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3C34" w14:textId="77777777" w:rsidR="00722D8E" w:rsidRDefault="00722D8E">
      <w:pPr>
        <w:pStyle w:val="ConsPlusNormal"/>
        <w:spacing w:before="200"/>
      </w:pPr>
    </w:p>
    <w:p w14:paraId="18A57F45" w14:textId="77777777" w:rsidR="00722D8E" w:rsidRDefault="00722D8E">
      <w:pPr>
        <w:pStyle w:val="ConsPlusNormal"/>
        <w:outlineLvl w:val="0"/>
      </w:pPr>
      <w:r>
        <w:t>Зарегистрировано в Национальном реестре правовых актов</w:t>
      </w:r>
    </w:p>
    <w:p w14:paraId="20102E98" w14:textId="77777777" w:rsidR="00722D8E" w:rsidRDefault="00722D8E">
      <w:pPr>
        <w:pStyle w:val="ConsPlusNormal"/>
        <w:spacing w:before="200"/>
      </w:pPr>
      <w:r>
        <w:t>Республики Беларусь 10 августа 2018 г. N 8/33359</w:t>
      </w:r>
    </w:p>
    <w:p w14:paraId="27D83D5C" w14:textId="77777777" w:rsidR="00722D8E" w:rsidRDefault="00722D8E">
      <w:pPr>
        <w:pStyle w:val="ConsPlusNormal"/>
        <w:pBdr>
          <w:top w:val="single" w:sz="6" w:space="0" w:color="auto"/>
        </w:pBdr>
        <w:spacing w:before="100" w:after="100"/>
        <w:jc w:val="both"/>
        <w:rPr>
          <w:sz w:val="2"/>
          <w:szCs w:val="2"/>
        </w:rPr>
      </w:pPr>
    </w:p>
    <w:p w14:paraId="2DB6B87B" w14:textId="77777777" w:rsidR="00722D8E" w:rsidRDefault="00722D8E">
      <w:pPr>
        <w:pStyle w:val="ConsPlusNormal"/>
      </w:pPr>
    </w:p>
    <w:p w14:paraId="55D01A27" w14:textId="77777777" w:rsidR="00722D8E" w:rsidRDefault="00722D8E">
      <w:pPr>
        <w:pStyle w:val="ConsPlusTitle"/>
        <w:jc w:val="center"/>
      </w:pPr>
      <w:r>
        <w:t>ПОСТАНОВЛЕНИЕ МИНИСТЕРСТВА ФИНАНСОВ РЕСПУБЛИКИ БЕЛАРУСЬ</w:t>
      </w:r>
    </w:p>
    <w:p w14:paraId="2B883159" w14:textId="77777777" w:rsidR="00722D8E" w:rsidRDefault="00722D8E">
      <w:pPr>
        <w:pStyle w:val="ConsPlusTitle"/>
        <w:jc w:val="center"/>
      </w:pPr>
      <w:r>
        <w:t>28 апреля 2018 г. N 30</w:t>
      </w:r>
    </w:p>
    <w:p w14:paraId="22D9DB61" w14:textId="77777777" w:rsidR="00722D8E" w:rsidRDefault="00722D8E">
      <w:pPr>
        <w:pStyle w:val="ConsPlusTitle"/>
        <w:jc w:val="center"/>
      </w:pPr>
    </w:p>
    <w:p w14:paraId="1AC1ECFC" w14:textId="77777777" w:rsidR="00722D8E" w:rsidRDefault="00722D8E">
      <w:pPr>
        <w:pStyle w:val="ConsPlusTitle"/>
        <w:jc w:val="center"/>
      </w:pPr>
      <w:r>
        <w:t>О ПОРЯДКЕ ОСУЩЕСТВЛЕНИЯ ДЕПОЗИТАРНОЙ ДЕЯТЕЛЬНОСТИ</w:t>
      </w:r>
    </w:p>
    <w:p w14:paraId="1CAD43BC" w14:textId="77777777" w:rsidR="00722D8E" w:rsidRDefault="00722D8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22D8E" w14:paraId="6AD7C7E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E0C4203" w14:textId="77777777" w:rsidR="00722D8E" w:rsidRDefault="00722D8E">
            <w:pPr>
              <w:pStyle w:val="ConsPlusNormal"/>
              <w:jc w:val="center"/>
              <w:rPr>
                <w:color w:val="392C69"/>
              </w:rPr>
            </w:pPr>
            <w:r>
              <w:rPr>
                <w:color w:val="392C69"/>
              </w:rPr>
              <w:t>(в ред. постановлений Минфина от 03.09.2018 N 64,</w:t>
            </w:r>
          </w:p>
          <w:p w14:paraId="774D4833" w14:textId="77777777" w:rsidR="00722D8E" w:rsidRDefault="00722D8E">
            <w:pPr>
              <w:pStyle w:val="ConsPlusNormal"/>
              <w:jc w:val="center"/>
              <w:rPr>
                <w:color w:val="392C69"/>
              </w:rPr>
            </w:pPr>
            <w:r>
              <w:rPr>
                <w:color w:val="392C69"/>
              </w:rPr>
              <w:t>от 07.09.2021 N 58, от 15.12.2022 N 58, от 14.07.2023 N 40)</w:t>
            </w:r>
          </w:p>
        </w:tc>
      </w:tr>
    </w:tbl>
    <w:p w14:paraId="731DFBF4" w14:textId="77777777" w:rsidR="00722D8E" w:rsidRDefault="00722D8E">
      <w:pPr>
        <w:pStyle w:val="ConsPlusNormal"/>
      </w:pPr>
    </w:p>
    <w:p w14:paraId="6057C1A4" w14:textId="77777777" w:rsidR="00722D8E" w:rsidRDefault="00722D8E">
      <w:pPr>
        <w:pStyle w:val="ConsPlusNormal"/>
        <w:ind w:firstLine="540"/>
        <w:jc w:val="both"/>
      </w:pPr>
      <w:r>
        <w:t>На основании абзацев шестого, седьмого, тринадцатого и двадцать восьмого части первой статьи 8 Закона Республики Беларусь от 5 января 2015 г. N 231-З "О рынке ценных бумаг", абзаца одиннадцатого пункта 1 статьи 5 Закона Республики Беларусь от 17 июля 2017 г. N 52-З "Об инвестиционных фондах", пункта 10 Положения о Министерстве финансов Республики Беларусь, утвержденного постановлением Совета Министров Республики Беларусь от 31 октября 2001 г. N 1585, Министерство финансов Республики Беларусь ПОСТАНОВЛЯЕТ:</w:t>
      </w:r>
    </w:p>
    <w:p w14:paraId="21AC901D" w14:textId="77777777" w:rsidR="00722D8E" w:rsidRDefault="00722D8E">
      <w:pPr>
        <w:pStyle w:val="ConsPlusNormal"/>
        <w:jc w:val="both"/>
      </w:pPr>
      <w:r>
        <w:t>(в ред. постановлений Минфина от 07.09.2021 N 58, от 14.07.2023 N 40)</w:t>
      </w:r>
    </w:p>
    <w:p w14:paraId="742172B6" w14:textId="77777777" w:rsidR="00722D8E" w:rsidRDefault="00722D8E">
      <w:pPr>
        <w:pStyle w:val="ConsPlusNormal"/>
        <w:spacing w:before="200"/>
        <w:ind w:firstLine="540"/>
        <w:jc w:val="both"/>
      </w:pPr>
      <w:r>
        <w:t>1. Утвердить Инструкцию о порядке осуществления депозитарной деятельности (прилагается).</w:t>
      </w:r>
    </w:p>
    <w:p w14:paraId="423AA993" w14:textId="77777777" w:rsidR="00722D8E" w:rsidRDefault="00722D8E">
      <w:pPr>
        <w:pStyle w:val="ConsPlusNormal"/>
        <w:jc w:val="both"/>
      </w:pPr>
      <w:r>
        <w:t>(п. 1 в ред. постановления Минфина от 07.09.2021 N 58)</w:t>
      </w:r>
    </w:p>
    <w:p w14:paraId="5F88572C" w14:textId="77777777" w:rsidR="00722D8E" w:rsidRDefault="00722D8E">
      <w:pPr>
        <w:pStyle w:val="ConsPlusNormal"/>
        <w:spacing w:before="200"/>
        <w:ind w:firstLine="540"/>
        <w:jc w:val="both"/>
      </w:pPr>
      <w:r>
        <w:t>2. Признать утратившими силу постановления Министерства финансов Республики Беларусь и их структурные элементы по перечню согласно приложению.</w:t>
      </w:r>
    </w:p>
    <w:p w14:paraId="0C852CF9" w14:textId="77777777" w:rsidR="00722D8E" w:rsidRDefault="00722D8E">
      <w:pPr>
        <w:pStyle w:val="ConsPlusNormal"/>
        <w:spacing w:before="200"/>
        <w:ind w:firstLine="540"/>
        <w:jc w:val="both"/>
      </w:pPr>
      <w:r>
        <w:t>3. Настоящее постановление вступает в силу через шесть месяцев после его официального опубликования.</w:t>
      </w:r>
    </w:p>
    <w:p w14:paraId="6C1AF4D7" w14:textId="77777777" w:rsidR="00722D8E" w:rsidRDefault="00722D8E">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22D8E" w14:paraId="488B5500" w14:textId="77777777" w:rsidTr="00D47110">
        <w:tc>
          <w:tcPr>
            <w:tcW w:w="5103" w:type="dxa"/>
            <w:tcBorders>
              <w:right w:val="none" w:sz="6" w:space="0" w:color="auto"/>
            </w:tcBorders>
          </w:tcPr>
          <w:p w14:paraId="612FD8A2" w14:textId="77777777" w:rsidR="00722D8E" w:rsidRDefault="00722D8E">
            <w:pPr>
              <w:pStyle w:val="ConsPlusNormal"/>
            </w:pPr>
            <w:r>
              <w:t>Министр</w:t>
            </w:r>
          </w:p>
        </w:tc>
        <w:tc>
          <w:tcPr>
            <w:tcW w:w="5103" w:type="dxa"/>
            <w:tcBorders>
              <w:left w:val="none" w:sz="6" w:space="0" w:color="auto"/>
            </w:tcBorders>
          </w:tcPr>
          <w:p w14:paraId="0396BADD" w14:textId="77777777" w:rsidR="00722D8E" w:rsidRDefault="00722D8E">
            <w:pPr>
              <w:pStyle w:val="ConsPlusNormal"/>
              <w:jc w:val="right"/>
            </w:pPr>
            <w:r>
              <w:t>В.В.Амарин</w:t>
            </w:r>
          </w:p>
        </w:tc>
      </w:tr>
    </w:tbl>
    <w:p w14:paraId="2448BAFE" w14:textId="77777777" w:rsidR="00722D8E" w:rsidRDefault="00722D8E">
      <w:pPr>
        <w:pStyle w:val="ConsPlusNormal"/>
      </w:pPr>
    </w:p>
    <w:p w14:paraId="153A5B86" w14:textId="77777777" w:rsidR="00722D8E" w:rsidRDefault="00722D8E">
      <w:pPr>
        <w:pStyle w:val="ConsPlusNormal"/>
      </w:pPr>
    </w:p>
    <w:p w14:paraId="7AD5CE76" w14:textId="77777777" w:rsidR="00722D8E" w:rsidRDefault="00722D8E">
      <w:pPr>
        <w:pStyle w:val="ConsPlusNormal"/>
      </w:pPr>
    </w:p>
    <w:p w14:paraId="775E7A34" w14:textId="77777777" w:rsidR="00722D8E" w:rsidRDefault="00722D8E">
      <w:pPr>
        <w:pStyle w:val="ConsPlusNormal"/>
      </w:pPr>
    </w:p>
    <w:p w14:paraId="7E83081C" w14:textId="77777777" w:rsidR="00722D8E" w:rsidRDefault="00722D8E">
      <w:pPr>
        <w:pStyle w:val="ConsPlusNormal"/>
      </w:pPr>
    </w:p>
    <w:p w14:paraId="03DB17AE" w14:textId="77777777" w:rsidR="00722D8E" w:rsidRDefault="00722D8E">
      <w:pPr>
        <w:pStyle w:val="ConsPlusNormal"/>
        <w:jc w:val="right"/>
        <w:outlineLvl w:val="0"/>
      </w:pPr>
      <w:r>
        <w:t>Приложение</w:t>
      </w:r>
    </w:p>
    <w:p w14:paraId="07282B48" w14:textId="77777777" w:rsidR="00722D8E" w:rsidRDefault="00722D8E">
      <w:pPr>
        <w:pStyle w:val="ConsPlusNormal"/>
        <w:jc w:val="right"/>
      </w:pPr>
      <w:r>
        <w:t>к постановлению</w:t>
      </w:r>
    </w:p>
    <w:p w14:paraId="2B111E0F" w14:textId="77777777" w:rsidR="00722D8E" w:rsidRDefault="00722D8E">
      <w:pPr>
        <w:pStyle w:val="ConsPlusNormal"/>
        <w:jc w:val="right"/>
      </w:pPr>
      <w:r>
        <w:t>Министерства финансов</w:t>
      </w:r>
    </w:p>
    <w:p w14:paraId="4ABAE211" w14:textId="77777777" w:rsidR="00722D8E" w:rsidRDefault="00722D8E">
      <w:pPr>
        <w:pStyle w:val="ConsPlusNormal"/>
        <w:jc w:val="right"/>
      </w:pPr>
      <w:r>
        <w:t>Республики Беларусь</w:t>
      </w:r>
    </w:p>
    <w:p w14:paraId="7E7F7DFD" w14:textId="77777777" w:rsidR="00722D8E" w:rsidRDefault="00722D8E">
      <w:pPr>
        <w:pStyle w:val="ConsPlusNormal"/>
        <w:jc w:val="right"/>
      </w:pPr>
      <w:r>
        <w:t>28.04.2018 N 30</w:t>
      </w:r>
    </w:p>
    <w:p w14:paraId="7C114E9D" w14:textId="77777777" w:rsidR="00722D8E" w:rsidRDefault="00722D8E">
      <w:pPr>
        <w:pStyle w:val="ConsPlusNormal"/>
      </w:pPr>
    </w:p>
    <w:p w14:paraId="3F01D90B" w14:textId="77777777" w:rsidR="00722D8E" w:rsidRDefault="00722D8E">
      <w:pPr>
        <w:pStyle w:val="ConsPlusTitle"/>
        <w:jc w:val="center"/>
      </w:pPr>
      <w:bookmarkStart w:id="0" w:name="Par34"/>
      <w:bookmarkEnd w:id="0"/>
      <w:r>
        <w:t>ПЕРЕЧЕНЬ</w:t>
      </w:r>
    </w:p>
    <w:p w14:paraId="44F04626" w14:textId="77777777" w:rsidR="00722D8E" w:rsidRDefault="00722D8E">
      <w:pPr>
        <w:pStyle w:val="ConsPlusTitle"/>
        <w:jc w:val="center"/>
      </w:pPr>
      <w:r>
        <w:t>УТРАТИВШИХ СИЛУ ПОСТАНОВЛЕНИЙ МИНИСТЕРСТВА ФИНАНСОВ РЕСПУБЛИКИ БЕЛАРУСЬ И ИХ СТРУКТУРНЫХ ЭЛЕМЕНТОВ</w:t>
      </w:r>
    </w:p>
    <w:p w14:paraId="50C000C3" w14:textId="77777777" w:rsidR="00722D8E" w:rsidRDefault="00722D8E">
      <w:pPr>
        <w:pStyle w:val="ConsPlusNormal"/>
      </w:pPr>
    </w:p>
    <w:p w14:paraId="70EA1453" w14:textId="77777777" w:rsidR="00722D8E" w:rsidRDefault="00722D8E">
      <w:pPr>
        <w:pStyle w:val="ConsPlusNormal"/>
        <w:ind w:firstLine="540"/>
        <w:jc w:val="both"/>
      </w:pPr>
      <w:r>
        <w:t>1. Постановление Министерства финансов Республики Беларусь от 22 ноября 2006 г. N 143 "О регулировании депозитарной деятельности" (Национальный реестр правовых актов Республики Беларусь, 2007 г., N 5, 8/15494).</w:t>
      </w:r>
    </w:p>
    <w:p w14:paraId="5F1AAC09" w14:textId="77777777" w:rsidR="00722D8E" w:rsidRDefault="00722D8E">
      <w:pPr>
        <w:pStyle w:val="ConsPlusNormal"/>
        <w:spacing w:before="200"/>
        <w:ind w:firstLine="540"/>
        <w:jc w:val="both"/>
      </w:pPr>
      <w:r>
        <w:t>2. Постановление Министерства финансов Республики Беларусь от 21 июня 2007 г. N 97 "Об утверждении Инструкции о порядке депозитарного учета прав на акции и облигации" (Национальный реестр правовых актов Республики Беларусь, 2007 г., N 171, 8/16771).</w:t>
      </w:r>
    </w:p>
    <w:p w14:paraId="1D46C717" w14:textId="77777777" w:rsidR="00722D8E" w:rsidRDefault="00722D8E">
      <w:pPr>
        <w:pStyle w:val="ConsPlusNormal"/>
        <w:spacing w:before="200"/>
        <w:ind w:firstLine="540"/>
        <w:jc w:val="both"/>
      </w:pPr>
      <w:r>
        <w:t>3. Постановление Министерства финансов Республики Беларусь от 29 ноября 2007 г. N 176 "О внесении изменений и дополнений в постановление Министерства финансов Республики Беларусь от 22 ноября 2006 г. N 143" (Национальный реестр правовых актов Республики Беларусь, 2007 г., N 302, 8/17621).</w:t>
      </w:r>
    </w:p>
    <w:p w14:paraId="3F506D76" w14:textId="77777777" w:rsidR="00722D8E" w:rsidRDefault="00722D8E">
      <w:pPr>
        <w:pStyle w:val="ConsPlusNormal"/>
        <w:spacing w:before="200"/>
        <w:ind w:firstLine="540"/>
        <w:jc w:val="both"/>
      </w:pPr>
      <w:r>
        <w:lastRenderedPageBreak/>
        <w:t>4. Постановление Министерства финансов Республики Беларусь от 4 сентября 2008 г. N 132 "О внесении изменений и дополнений в постановление Министерства финансов Республики Беларусь от 22 ноября 2006 г. N 143" (Национальный реестр правовых актов Республики Беларусь, 2008 г., N 235, 8/19501).</w:t>
      </w:r>
    </w:p>
    <w:p w14:paraId="0B8412E0" w14:textId="77777777" w:rsidR="00722D8E" w:rsidRDefault="00722D8E">
      <w:pPr>
        <w:pStyle w:val="ConsPlusNormal"/>
        <w:spacing w:before="200"/>
        <w:ind w:firstLine="540"/>
        <w:jc w:val="both"/>
      </w:pPr>
      <w:r>
        <w:t>5. Пункт 10 постановления Министерства финансов Республики Беларусь от 14 ноября 2008 г. N 167 "О внесении изменений и дополнений в некоторые постановления Министерства финансов Республики Беларусь" (Национальный реестр правовых актов Республики Беларусь, 2008 г., N 291, 8/19984).</w:t>
      </w:r>
    </w:p>
    <w:p w14:paraId="64D4C808" w14:textId="77777777" w:rsidR="00722D8E" w:rsidRDefault="00722D8E">
      <w:pPr>
        <w:pStyle w:val="ConsPlusNormal"/>
        <w:spacing w:before="200"/>
        <w:ind w:firstLine="540"/>
        <w:jc w:val="both"/>
      </w:pPr>
      <w:r>
        <w:t>6. Пункт 1 постановления Министерства финансов Республики Беларусь от 22 июня 2009 г. N 82 "О внесении изменений и дополнений в постановление Министерства финансов Республики Беларусь от 22 ноября 2006 г. N 143 и утверждении Инструкции о порядке депозитарного учета прав на бездокументарные закладные" (Национальный реестр правовых актов Республики Беларусь, 2009 г., N 172, 8/21185).</w:t>
      </w:r>
    </w:p>
    <w:p w14:paraId="520ABEA3" w14:textId="77777777" w:rsidR="00722D8E" w:rsidRDefault="00722D8E">
      <w:pPr>
        <w:pStyle w:val="ConsPlusNormal"/>
        <w:spacing w:before="200"/>
        <w:ind w:firstLine="540"/>
        <w:jc w:val="both"/>
      </w:pPr>
      <w:r>
        <w:t>7. Постановление Министерства финансов Республики Беларусь от 13 августа 2009 г. N 97 "О внесении изменений в постановление Комитета по ценным бумагам при Совете Министров Республики Беларусь от 26 апреля 2005 г. N 05/П и постановление Министерства финансов Республики Беларусь от 22 ноября 2006 г. N 143" (Национальный реестр правовых актов Республики Беларусь, 2009 г., N 211, 8/21365).</w:t>
      </w:r>
    </w:p>
    <w:p w14:paraId="014043FE" w14:textId="77777777" w:rsidR="00722D8E" w:rsidRDefault="00722D8E">
      <w:pPr>
        <w:pStyle w:val="ConsPlusNormal"/>
        <w:spacing w:before="200"/>
        <w:ind w:firstLine="540"/>
        <w:jc w:val="both"/>
      </w:pPr>
      <w:r>
        <w:t>8. Постановление Министерства финансов Республики Беларусь от 4 сентября 2009 г. N 110 "О некоторых вопросах установления корреспондентских отношений центральным депозитарием ценных бумаг в Республике Беларусь" (Национальный реестр правовых актов Республики Беларусь, 2009 г., N 226, 8/21429).</w:t>
      </w:r>
    </w:p>
    <w:p w14:paraId="197D1369" w14:textId="77777777" w:rsidR="00722D8E" w:rsidRDefault="00722D8E">
      <w:pPr>
        <w:pStyle w:val="ConsPlusNormal"/>
        <w:spacing w:before="200"/>
        <w:ind w:firstLine="540"/>
        <w:jc w:val="both"/>
      </w:pPr>
      <w:r>
        <w:t>9. Постановление Министерства финансов Республики Беларусь от 4 апреля 2011 г. N 15 "О внесении дополнений в постановление Министерства финансов Республики Беларусь от 4 сентября 2009 г. N 110" (Национальный реестр правовых актов Республики Беларусь, 2011 г., N 39, 8/23507).</w:t>
      </w:r>
    </w:p>
    <w:p w14:paraId="6E5E5618" w14:textId="77777777" w:rsidR="00722D8E" w:rsidRDefault="00722D8E">
      <w:pPr>
        <w:pStyle w:val="ConsPlusNormal"/>
        <w:spacing w:before="200"/>
        <w:ind w:firstLine="540"/>
        <w:jc w:val="both"/>
      </w:pPr>
      <w:r>
        <w:t>10. Постановление Министерства финансов Республики Беларусь от 16 мая 2011 г. N 29 "О внесении изменений и дополнений в постановление Министерства финансов Республики Беларусь от 22 ноября 2006 г. N 143" (Национальный реестр правовых актов Республики Беларусь, 2011 г., N 62, 8/23691).</w:t>
      </w:r>
    </w:p>
    <w:p w14:paraId="3419CFD7" w14:textId="77777777" w:rsidR="00722D8E" w:rsidRDefault="00722D8E">
      <w:pPr>
        <w:pStyle w:val="ConsPlusNormal"/>
        <w:spacing w:before="200"/>
        <w:ind w:firstLine="540"/>
        <w:jc w:val="both"/>
      </w:pPr>
      <w:r>
        <w:t>11. Постановление Министерства финансов Республики Беларусь от 14 февраля 2012 г. N 9 "О внесении дополнений и изменений в постановление Министерства финансов Республики Беларусь от 22 ноября 2006 г. N 143" (Национальный реестр правовых актов Республики Беларусь, 2012 г., N 32, 8/24989).</w:t>
      </w:r>
    </w:p>
    <w:p w14:paraId="5D4749BD" w14:textId="77777777" w:rsidR="00722D8E" w:rsidRDefault="00722D8E">
      <w:pPr>
        <w:pStyle w:val="ConsPlusNormal"/>
        <w:spacing w:before="200"/>
        <w:ind w:firstLine="540"/>
        <w:jc w:val="both"/>
      </w:pPr>
      <w:r>
        <w:t>12. Постановление Министерства финансов Республики Беларусь от 11 июля 2012 г. N 42 "О внесении дополнений в постановление Министерства финансов Республики Беларусь от 22 ноября 2006 г. N 143" (Национальный правовой Интернет-портал Республики Беларусь, 08.02.2013, 8/26861).</w:t>
      </w:r>
    </w:p>
    <w:p w14:paraId="12E4C150" w14:textId="77777777" w:rsidR="00722D8E" w:rsidRDefault="00722D8E">
      <w:pPr>
        <w:pStyle w:val="ConsPlusNormal"/>
        <w:spacing w:before="200"/>
        <w:ind w:firstLine="540"/>
        <w:jc w:val="both"/>
      </w:pPr>
      <w:r>
        <w:t>13. Постановление Министерства финансов Республики Беларусь от 20 июня 2013 г. N 43 "О внесении дополнений и изменений в постановление Министерства финансов Республики Беларусь от 22 ноября 2006 г. N 143" (Национальный правовой Интернет-портал Республики Беларусь, 12.07.2013, 8/27686).</w:t>
      </w:r>
    </w:p>
    <w:p w14:paraId="6CD8D1E2" w14:textId="77777777" w:rsidR="00722D8E" w:rsidRDefault="00722D8E">
      <w:pPr>
        <w:pStyle w:val="ConsPlusNormal"/>
      </w:pPr>
    </w:p>
    <w:p w14:paraId="54F8B14E" w14:textId="77777777" w:rsidR="00722D8E" w:rsidRDefault="00722D8E">
      <w:pPr>
        <w:pStyle w:val="ConsPlusNormal"/>
      </w:pPr>
    </w:p>
    <w:p w14:paraId="63B6CDE2" w14:textId="77777777" w:rsidR="00722D8E" w:rsidRDefault="00722D8E">
      <w:pPr>
        <w:pStyle w:val="ConsPlusNormal"/>
      </w:pPr>
    </w:p>
    <w:p w14:paraId="77053B0E" w14:textId="77777777" w:rsidR="00722D8E" w:rsidRDefault="00722D8E">
      <w:pPr>
        <w:pStyle w:val="ConsPlusNormal"/>
      </w:pPr>
    </w:p>
    <w:p w14:paraId="1EB76DC4" w14:textId="77777777" w:rsidR="00722D8E" w:rsidRDefault="00722D8E">
      <w:pPr>
        <w:pStyle w:val="ConsPlusNormal"/>
      </w:pPr>
    </w:p>
    <w:p w14:paraId="7DFABE68" w14:textId="77777777" w:rsidR="00722D8E" w:rsidRDefault="00722D8E">
      <w:pPr>
        <w:pStyle w:val="ConsPlusNonformat"/>
        <w:jc w:val="both"/>
      </w:pPr>
      <w:r>
        <w:t xml:space="preserve">                                                      УТВЕРЖДЕНО</w:t>
      </w:r>
    </w:p>
    <w:p w14:paraId="1767A38E" w14:textId="77777777" w:rsidR="00722D8E" w:rsidRDefault="00722D8E">
      <w:pPr>
        <w:pStyle w:val="ConsPlusNonformat"/>
        <w:jc w:val="both"/>
      </w:pPr>
      <w:r>
        <w:t xml:space="preserve">                                                      Постановление</w:t>
      </w:r>
    </w:p>
    <w:p w14:paraId="7DFA3727" w14:textId="77777777" w:rsidR="00722D8E" w:rsidRDefault="00722D8E">
      <w:pPr>
        <w:pStyle w:val="ConsPlusNonformat"/>
        <w:jc w:val="both"/>
      </w:pPr>
      <w:r>
        <w:t xml:space="preserve">                                                      Министерства финансов</w:t>
      </w:r>
    </w:p>
    <w:p w14:paraId="0322D8B2" w14:textId="77777777" w:rsidR="00722D8E" w:rsidRDefault="00722D8E">
      <w:pPr>
        <w:pStyle w:val="ConsPlusNonformat"/>
        <w:jc w:val="both"/>
      </w:pPr>
      <w:r>
        <w:t xml:space="preserve">                                                      Республики Беларусь</w:t>
      </w:r>
    </w:p>
    <w:p w14:paraId="6ADFCC26" w14:textId="77777777" w:rsidR="00722D8E" w:rsidRDefault="00722D8E">
      <w:pPr>
        <w:pStyle w:val="ConsPlusNonformat"/>
        <w:jc w:val="both"/>
      </w:pPr>
      <w:r>
        <w:t xml:space="preserve">                                                      28.04.2018 N 30</w:t>
      </w:r>
    </w:p>
    <w:p w14:paraId="26A7C372" w14:textId="77777777" w:rsidR="00722D8E" w:rsidRDefault="00722D8E">
      <w:pPr>
        <w:pStyle w:val="ConsPlusNormal"/>
      </w:pPr>
    </w:p>
    <w:p w14:paraId="0D01BDB7" w14:textId="77777777" w:rsidR="00722D8E" w:rsidRDefault="00722D8E">
      <w:pPr>
        <w:pStyle w:val="ConsPlusTitle"/>
        <w:jc w:val="center"/>
      </w:pPr>
      <w:bookmarkStart w:id="1" w:name="Par61"/>
      <w:bookmarkEnd w:id="1"/>
      <w:r>
        <w:t>ИНСТРУКЦИЯ</w:t>
      </w:r>
    </w:p>
    <w:p w14:paraId="16D7CC08" w14:textId="77777777" w:rsidR="00722D8E" w:rsidRDefault="00722D8E">
      <w:pPr>
        <w:pStyle w:val="ConsPlusTitle"/>
        <w:jc w:val="center"/>
      </w:pPr>
      <w:r>
        <w:t>О ПОРЯДКЕ ОСУЩЕСТВЛЕНИЯ ДЕПОЗИТАРНОЙ ДЕЯТЕЛЬНОСТИ</w:t>
      </w:r>
    </w:p>
    <w:p w14:paraId="6FBB0B5F" w14:textId="77777777" w:rsidR="00722D8E" w:rsidRDefault="00722D8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22D8E" w14:paraId="39422FA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5B02BC0" w14:textId="77777777" w:rsidR="00722D8E" w:rsidRDefault="00722D8E">
            <w:pPr>
              <w:pStyle w:val="ConsPlusNormal"/>
              <w:jc w:val="center"/>
              <w:rPr>
                <w:color w:val="392C69"/>
              </w:rPr>
            </w:pPr>
            <w:r>
              <w:rPr>
                <w:color w:val="392C69"/>
              </w:rPr>
              <w:t>(в ред. постановлений Минфина от 03.09.2018 N 64,</w:t>
            </w:r>
          </w:p>
          <w:p w14:paraId="028B68DA" w14:textId="77777777" w:rsidR="00722D8E" w:rsidRDefault="00722D8E">
            <w:pPr>
              <w:pStyle w:val="ConsPlusNormal"/>
              <w:jc w:val="center"/>
              <w:rPr>
                <w:color w:val="392C69"/>
              </w:rPr>
            </w:pPr>
            <w:r>
              <w:rPr>
                <w:color w:val="392C69"/>
              </w:rPr>
              <w:t>от 07.09.2021 N 58, от 15.12.2022 N 58, от 14.07.2023 N 40)</w:t>
            </w:r>
          </w:p>
        </w:tc>
      </w:tr>
    </w:tbl>
    <w:p w14:paraId="3B2B56A4" w14:textId="77777777" w:rsidR="00722D8E" w:rsidRDefault="00722D8E">
      <w:pPr>
        <w:pStyle w:val="ConsPlusNormal"/>
      </w:pPr>
    </w:p>
    <w:p w14:paraId="08A79FCF" w14:textId="77777777" w:rsidR="00722D8E" w:rsidRDefault="00722D8E">
      <w:pPr>
        <w:pStyle w:val="ConsPlusNormal"/>
        <w:jc w:val="center"/>
        <w:outlineLvl w:val="1"/>
      </w:pPr>
      <w:r>
        <w:rPr>
          <w:b/>
          <w:bCs/>
        </w:rPr>
        <w:lastRenderedPageBreak/>
        <w:t>ГЛАВА 1</w:t>
      </w:r>
    </w:p>
    <w:p w14:paraId="21AA6D97" w14:textId="77777777" w:rsidR="00722D8E" w:rsidRDefault="00722D8E">
      <w:pPr>
        <w:pStyle w:val="ConsPlusNormal"/>
        <w:jc w:val="center"/>
      </w:pPr>
      <w:r>
        <w:rPr>
          <w:b/>
          <w:bCs/>
        </w:rPr>
        <w:t>ОСНОВНЫЕ ПОЛОЖЕНИЯ</w:t>
      </w:r>
    </w:p>
    <w:p w14:paraId="223B05D6" w14:textId="77777777" w:rsidR="00722D8E" w:rsidRDefault="00722D8E">
      <w:pPr>
        <w:pStyle w:val="ConsPlusNormal"/>
      </w:pPr>
    </w:p>
    <w:p w14:paraId="4D5B9D43" w14:textId="77777777" w:rsidR="00722D8E" w:rsidRDefault="00722D8E">
      <w:pPr>
        <w:pStyle w:val="ConsPlusNormal"/>
        <w:ind w:firstLine="540"/>
        <w:jc w:val="both"/>
      </w:pPr>
      <w:r>
        <w:t>1. Настоящая Инструкция определяет требования к условиям и порядку осуществления депозитарной деятельности, порядок приема на централизованный учет (учет и хранение) и снятия с централизованного учета (учета и хранения) выпусков (части выпуска) эмиссионных ценных бумаг, порядок учета (учета и хранения) в депозитарной системе ценных бумаг, учета прав на них и обременений (ограничений) этих прав, порядок формирования реестра владельцев ценных бумаг, реестра владельцев инвестиционных паев, порядок установления корреспондентских отношений между центральным депозитарием ценных бумаг в Республике Беларусь (далее - центральный депозитарий) и депозитариями, в том числе депозитариями-нерезидентами.</w:t>
      </w:r>
    </w:p>
    <w:p w14:paraId="4EACE7DC" w14:textId="77777777" w:rsidR="00722D8E" w:rsidRDefault="00722D8E">
      <w:pPr>
        <w:pStyle w:val="ConsPlusNormal"/>
        <w:jc w:val="both"/>
      </w:pPr>
      <w:r>
        <w:t>(в ред. постановления Минфина от 14.07.2023 N 40)</w:t>
      </w:r>
    </w:p>
    <w:p w14:paraId="5A47B890" w14:textId="77777777" w:rsidR="00722D8E" w:rsidRDefault="00722D8E">
      <w:pPr>
        <w:pStyle w:val="ConsPlusNormal"/>
        <w:spacing w:before="200"/>
        <w:ind w:firstLine="540"/>
        <w:jc w:val="both"/>
      </w:pPr>
      <w:r>
        <w:t>2. В настоящей Инструкции используются термины в значениях, определенных законодательством о ценных бумагах, об инвестиционных фондах, о хозяйственных обществах, а также следующие термины и их определения:</w:t>
      </w:r>
    </w:p>
    <w:p w14:paraId="0C805DC2" w14:textId="77777777" w:rsidR="00722D8E" w:rsidRDefault="00722D8E">
      <w:pPr>
        <w:pStyle w:val="ConsPlusNormal"/>
        <w:jc w:val="both"/>
      </w:pPr>
      <w:r>
        <w:t>(в ред. постановления Минфина от 07.09.2021 N 58)</w:t>
      </w:r>
    </w:p>
    <w:p w14:paraId="33998F1A" w14:textId="77777777" w:rsidR="00722D8E" w:rsidRDefault="00722D8E">
      <w:pPr>
        <w:pStyle w:val="ConsPlusNormal"/>
        <w:spacing w:before="200"/>
        <w:ind w:firstLine="540"/>
        <w:jc w:val="both"/>
      </w:pPr>
      <w:r>
        <w:t>анкета выпуска эмиссионных ценных бумаг - совокупность сведений о выпуске эмиссионных ценных бумаг, позволяющих идентифицировать ценные бумаги этого выпуска;</w:t>
      </w:r>
    </w:p>
    <w:p w14:paraId="2513B80E" w14:textId="77777777" w:rsidR="00722D8E" w:rsidRDefault="00722D8E">
      <w:pPr>
        <w:pStyle w:val="ConsPlusNormal"/>
        <w:spacing w:before="200"/>
        <w:ind w:firstLine="540"/>
        <w:jc w:val="both"/>
      </w:pPr>
      <w:r>
        <w:t>анкета депонента - совокупность сведений о лице, которому в депозитарии открыт счет "депо", позволяющих идентифицировать это лицо;</w:t>
      </w:r>
    </w:p>
    <w:p w14:paraId="0088C23D" w14:textId="77777777" w:rsidR="00722D8E" w:rsidRDefault="00722D8E">
      <w:pPr>
        <w:pStyle w:val="ConsPlusNormal"/>
        <w:spacing w:before="200"/>
        <w:ind w:firstLine="540"/>
        <w:jc w:val="both"/>
      </w:pPr>
      <w:r>
        <w:t>баланс "депо" - отчет депозитария о состоянии балансовых счетов на определенную дату;</w:t>
      </w:r>
    </w:p>
    <w:p w14:paraId="199046C6" w14:textId="77777777" w:rsidR="00722D8E" w:rsidRDefault="00722D8E">
      <w:pPr>
        <w:pStyle w:val="ConsPlusNormal"/>
        <w:spacing w:before="200"/>
        <w:ind w:firstLine="540"/>
        <w:jc w:val="both"/>
      </w:pPr>
      <w:r>
        <w:t>блокировка ценных бумаг - депозитарный перевод (далее, если не указано иное, - перевод) ценных бумаг на отдельный раздел счета "депо" и одновременное отражение этих ценных бумаг на соответствующих балансовых счетах, осуществляемые депозитарием с целью недопущения списания этих ценных бумаг с данного счета "депо", за исключением случаев, установленных настоящей Инструкцией, иными актами законодательства о ценных бумагах;</w:t>
      </w:r>
    </w:p>
    <w:p w14:paraId="4EF7DEA4" w14:textId="77777777" w:rsidR="00722D8E" w:rsidRDefault="00722D8E">
      <w:pPr>
        <w:pStyle w:val="ConsPlusNormal"/>
        <w:jc w:val="both"/>
      </w:pPr>
      <w:r>
        <w:t>(в ред. постановления Минфина от 14.07.2023 N 40)</w:t>
      </w:r>
    </w:p>
    <w:p w14:paraId="16250E36" w14:textId="77777777" w:rsidR="00722D8E" w:rsidRDefault="00722D8E">
      <w:pPr>
        <w:pStyle w:val="ConsPlusNormal"/>
        <w:spacing w:before="200"/>
        <w:ind w:firstLine="540"/>
        <w:jc w:val="both"/>
      </w:pPr>
      <w:r>
        <w:t>внутридепозитарный перевод ценных бумаг - перевод ценных бумаг с одного счета "депо" на другой счет "депо", открытый в этом же депозитарии, а также перевод ценных бумаг с одного раздела счета "депо" на другой раздел этого же счета "депо";</w:t>
      </w:r>
    </w:p>
    <w:p w14:paraId="269EFA7F" w14:textId="77777777" w:rsidR="00722D8E" w:rsidRDefault="00722D8E">
      <w:pPr>
        <w:pStyle w:val="ConsPlusNormal"/>
        <w:spacing w:before="200"/>
        <w:ind w:firstLine="540"/>
        <w:jc w:val="both"/>
      </w:pPr>
      <w:r>
        <w:t>депозитарий эмитента - депозитарий, осуществляющий депозитарное обслуживание эмитента (оказывающий эмитенту услуги по учету эмиссионных ценных бумаг, эмитированных этим эмитентом, прав на них и обременений (ограничений) этих прав, хранению ценных бумаг, эмитированных (выданных) в документарной форме (далее, если не установлено иное, - документарные ценные бумаги) на основании депозитарного договора с эмитентом;</w:t>
      </w:r>
    </w:p>
    <w:p w14:paraId="3BFC9B8D" w14:textId="77777777" w:rsidR="00722D8E" w:rsidRDefault="00722D8E">
      <w:pPr>
        <w:pStyle w:val="ConsPlusNormal"/>
        <w:jc w:val="both"/>
      </w:pPr>
      <w:r>
        <w:t>(в ред. постановления Минфина от 07.09.2021 N 58)</w:t>
      </w:r>
    </w:p>
    <w:p w14:paraId="64E839A7" w14:textId="77777777" w:rsidR="00722D8E" w:rsidRDefault="00722D8E">
      <w:pPr>
        <w:pStyle w:val="ConsPlusNormal"/>
        <w:spacing w:before="200"/>
        <w:ind w:firstLine="540"/>
        <w:jc w:val="both"/>
      </w:pPr>
      <w:r>
        <w:t>депозитарный перевод - депозитарная операция, в результате осуществления которой происходит списание ценных бумаг с одного счета "депо" и их зачисление на другой счет "депо" либо списание ценных бумаг с одного раздела счета "депо" и их зачисление на другой раздел этого же счета "депо";</w:t>
      </w:r>
    </w:p>
    <w:p w14:paraId="3BF895CF" w14:textId="77777777" w:rsidR="00722D8E" w:rsidRDefault="00722D8E">
      <w:pPr>
        <w:pStyle w:val="ConsPlusNormal"/>
        <w:jc w:val="both"/>
      </w:pPr>
      <w:r>
        <w:t>(абзац введен постановлением Минфина от 14.07.2023 N 40)</w:t>
      </w:r>
    </w:p>
    <w:p w14:paraId="4A97ED61" w14:textId="77777777" w:rsidR="00722D8E" w:rsidRDefault="00722D8E">
      <w:pPr>
        <w:pStyle w:val="ConsPlusNormal"/>
        <w:spacing w:before="200"/>
        <w:ind w:firstLine="540"/>
        <w:jc w:val="both"/>
      </w:pPr>
      <w:r>
        <w:t>депозитарный учет прав на ценные бумаги (далее, если не установлено иное, - депозитарный учет) - непрерывная и сплошная фиксация на счетах "депо" информации о ценных бумагах, владельцах ценных бумаг, правах на ценные бумаги, фиксация возникновения, перехода (передачи), изменения и прекращения прав на ценные бумаги, обременения (ограничения) этих прав;</w:t>
      </w:r>
    </w:p>
    <w:p w14:paraId="417A9182" w14:textId="77777777" w:rsidR="00722D8E" w:rsidRDefault="00722D8E">
      <w:pPr>
        <w:pStyle w:val="ConsPlusNormal"/>
        <w:spacing w:before="200"/>
        <w:ind w:firstLine="540"/>
        <w:jc w:val="both"/>
      </w:pPr>
      <w:r>
        <w:t>инициатор перевода ценных бумаг - лицо, подписавшее поручение "депо" на перевод ценных бумаг, или лицо, представившее в депозитарий документы, необходимые для осуществления перевода ценных бумаг, в случаях, не требующих оформления поручения "депо". Инициатором перевода ценных бумаг может быть депонент, оператор его счета "депо" (раздела счета "депо"), уполномоченный представитель депонента, а в случаях, установленных настоящей Инструкцией и законодательством, - депозитарий, центральный депозитарий, уполномоченные государственные органы;</w:t>
      </w:r>
    </w:p>
    <w:p w14:paraId="162CF7F4" w14:textId="77777777" w:rsidR="00722D8E" w:rsidRDefault="00722D8E">
      <w:pPr>
        <w:pStyle w:val="ConsPlusNormal"/>
        <w:jc w:val="both"/>
      </w:pPr>
      <w:r>
        <w:t>(в ред. постановления Минфина от 07.09.2021 N 58)</w:t>
      </w:r>
    </w:p>
    <w:p w14:paraId="5631094E" w14:textId="77777777" w:rsidR="00722D8E" w:rsidRDefault="00722D8E">
      <w:pPr>
        <w:pStyle w:val="ConsPlusNormal"/>
        <w:spacing w:before="200"/>
        <w:ind w:firstLine="540"/>
        <w:jc w:val="both"/>
      </w:pPr>
      <w:r>
        <w:lastRenderedPageBreak/>
        <w:t>квалифицированные инвесторы на рынке ценных бумаг - лица, указанные в абзацах втором - тринадцатом части первой статьи 53-1 Закона Республики Беларусь "О рынке ценных бумаг", а также физические лица, имеющие действующий квалификационный  аттестат специалиста рынка ценных бумаг первой категории;</w:t>
      </w:r>
    </w:p>
    <w:p w14:paraId="323EE1FC" w14:textId="77777777" w:rsidR="00722D8E" w:rsidRDefault="00722D8E">
      <w:pPr>
        <w:pStyle w:val="ConsPlusNormal"/>
        <w:jc w:val="both"/>
      </w:pPr>
      <w:r>
        <w:t>(абзац введен постановлением Минфина от 14.07.2023 N 40)</w:t>
      </w:r>
    </w:p>
    <w:p w14:paraId="3170428F" w14:textId="77777777" w:rsidR="00722D8E" w:rsidRDefault="00722D8E">
      <w:pPr>
        <w:pStyle w:val="ConsPlusNormal"/>
        <w:spacing w:before="200"/>
        <w:ind w:firstLine="540"/>
        <w:jc w:val="both"/>
      </w:pPr>
      <w:r>
        <w:t>междепозитарный перевод ценных бумаг - перевод ценных бумаг со счета "депо", открытого в одном депозитарии, на счет "депо", открытый в другом депозитарии;</w:t>
      </w:r>
    </w:p>
    <w:p w14:paraId="3AB642C3" w14:textId="77777777" w:rsidR="00722D8E" w:rsidRDefault="00722D8E">
      <w:pPr>
        <w:pStyle w:val="ConsPlusNormal"/>
        <w:spacing w:before="200"/>
        <w:ind w:firstLine="540"/>
        <w:jc w:val="both"/>
      </w:pPr>
      <w:r>
        <w:t>операционный день - период времени в пределах одного рабочего дня депозитария, в течение которого депозитарий осуществляет депозитарные операции (в течение которого исполняются поручения "депо" и другие документы, связанные с осуществлением депозитарных операций);</w:t>
      </w:r>
    </w:p>
    <w:p w14:paraId="7D2C125F" w14:textId="77777777" w:rsidR="00722D8E" w:rsidRDefault="00722D8E">
      <w:pPr>
        <w:pStyle w:val="ConsPlusNormal"/>
        <w:spacing w:before="200"/>
        <w:ind w:firstLine="540"/>
        <w:jc w:val="both"/>
      </w:pPr>
      <w:r>
        <w:t>оператор счета "депо" - профессиональный участник рынка ценных бумаг (далее, если не установлено иное, - профучастник), осуществляющий брокерскую деятельность или клиринговую деятельность, или деятельность по организации торговли ценными бумагами, не являющийся депонентом по данному счету "депо", но имеющий право на основании договора с депонентом или на основании акта законодательства подписывать и передавать в депозитарий поручения "депо" на выполнение депозитарных операций по счету "депо" или разделу счета "депо";</w:t>
      </w:r>
    </w:p>
    <w:p w14:paraId="1EC9B70E" w14:textId="77777777" w:rsidR="00722D8E" w:rsidRDefault="00722D8E">
      <w:pPr>
        <w:pStyle w:val="ConsPlusNormal"/>
        <w:jc w:val="both"/>
      </w:pPr>
      <w:r>
        <w:t>(в ред. постановления Минфина от 07.09.2021 N 58)</w:t>
      </w:r>
    </w:p>
    <w:p w14:paraId="3B806755" w14:textId="77777777" w:rsidR="00722D8E" w:rsidRDefault="00722D8E">
      <w:pPr>
        <w:pStyle w:val="ConsPlusNormal"/>
        <w:spacing w:before="200"/>
        <w:ind w:firstLine="540"/>
        <w:jc w:val="both"/>
      </w:pPr>
      <w:r>
        <w:t>первичные документы - документы, представление которых в депозитарий (наличие которых у депозитария) является обязательным условием осуществления депозитарной операции;</w:t>
      </w:r>
    </w:p>
    <w:p w14:paraId="4808FA26" w14:textId="77777777" w:rsidR="00722D8E" w:rsidRDefault="00722D8E">
      <w:pPr>
        <w:pStyle w:val="ConsPlusNormal"/>
        <w:ind w:firstLine="540"/>
        <w:jc w:val="both"/>
      </w:pPr>
      <w:r>
        <w:t>абзац исключен. - Постановление Минфина от 14.07.2023 N 40;</w:t>
      </w:r>
    </w:p>
    <w:p w14:paraId="1B716E94" w14:textId="77777777" w:rsidR="00722D8E" w:rsidRDefault="00722D8E">
      <w:pPr>
        <w:pStyle w:val="ConsPlusNormal"/>
        <w:spacing w:before="200"/>
        <w:ind w:firstLine="540"/>
        <w:jc w:val="both"/>
      </w:pPr>
      <w:r>
        <w:t>план счетов синтетического депозитарного учета - систематизированный перечень балансовых счетов, содержащий их описание и назначение;</w:t>
      </w:r>
    </w:p>
    <w:p w14:paraId="69ABF762" w14:textId="77777777" w:rsidR="00722D8E" w:rsidRDefault="00722D8E">
      <w:pPr>
        <w:pStyle w:val="ConsPlusNormal"/>
        <w:spacing w:before="200"/>
        <w:ind w:firstLine="540"/>
        <w:jc w:val="both"/>
      </w:pPr>
      <w:r>
        <w:t>поручение "депо" - документ, представленный в депозитарий (оформленный депозитарием) в соответствии с требованиями настоящей Инструкции для осуществления перевода ценных бумаг;</w:t>
      </w:r>
    </w:p>
    <w:p w14:paraId="053E5FB8" w14:textId="77777777" w:rsidR="00722D8E" w:rsidRDefault="00722D8E">
      <w:pPr>
        <w:pStyle w:val="ConsPlusNormal"/>
        <w:spacing w:before="200"/>
        <w:ind w:firstLine="540"/>
        <w:jc w:val="both"/>
      </w:pPr>
      <w:r>
        <w:t>представитель владельцев облигаций - лицо, действующее от имени и в интересах владельцев облигаций;</w:t>
      </w:r>
    </w:p>
    <w:p w14:paraId="44EAC5A6" w14:textId="77777777" w:rsidR="00722D8E" w:rsidRDefault="00722D8E">
      <w:pPr>
        <w:pStyle w:val="ConsPlusNormal"/>
        <w:jc w:val="both"/>
      </w:pPr>
      <w:r>
        <w:t>(абзац введен постановлением Минфина от 14.07.2023 N 40)</w:t>
      </w:r>
    </w:p>
    <w:p w14:paraId="7DAD46CB" w14:textId="77777777" w:rsidR="00722D8E" w:rsidRDefault="00722D8E">
      <w:pPr>
        <w:pStyle w:val="ConsPlusNormal"/>
        <w:spacing w:before="200"/>
        <w:ind w:firstLine="540"/>
        <w:jc w:val="both"/>
      </w:pPr>
      <w:r>
        <w:t>раздел счета "депо" - объединенная общим признаком, выраженным в наименовании раздела счета "депо" и описании его назначения, совокупность записей на счете "депо", особый порядок и условия изменения которых установлены настоящей Инструкцией и (или) регламентом депозитария;</w:t>
      </w:r>
    </w:p>
    <w:p w14:paraId="7B81E39C" w14:textId="77777777" w:rsidR="00722D8E" w:rsidRDefault="00722D8E">
      <w:pPr>
        <w:pStyle w:val="ConsPlusNormal"/>
        <w:spacing w:before="200"/>
        <w:ind w:firstLine="540"/>
        <w:jc w:val="both"/>
      </w:pPr>
      <w:r>
        <w:t>регистрационный код депозитария - трехзначный регистрационный код депозитария в депозитарной системе Республики Беларусь, используемый для идентификации депозитария при осуществлении депозитарных операций;</w:t>
      </w:r>
    </w:p>
    <w:p w14:paraId="4105E044" w14:textId="77777777" w:rsidR="00722D8E" w:rsidRDefault="00722D8E">
      <w:pPr>
        <w:pStyle w:val="ConsPlusNormal"/>
        <w:spacing w:before="200"/>
        <w:ind w:firstLine="540"/>
        <w:jc w:val="both"/>
      </w:pPr>
      <w:r>
        <w:t>система дистанционного обслуживания - совокупность технологий для целей совершения сделок, предметом которых являются ценные бумаги (за исключением документарных ценных бумаг), а также сделок и иных операций между физическими и (или) юридическими лицами, в том числе с нерезидентами, в рамках деятельности профессиональных участников рынка ценных бумаг, управляющих организаций инвестиционных фондов, специальных финансовых организаций, иных лиц, имеющих право проводить идентификацию и осуществляющих финансовые операции с ценными бумагами, оказание услуг в связи с осуществлением такой деятельности, а также осуществление иной деятельности, связанной с совершением этих сделок и (или) оказанием таких услуг с использованием программно-аппаратных средств и технологий, обеспечивающих взаимодействие указанных лиц и клиентов, в том числе передачу электронных документов и документов в электронном виде;</w:t>
      </w:r>
    </w:p>
    <w:p w14:paraId="19796FA4" w14:textId="77777777" w:rsidR="00722D8E" w:rsidRDefault="00722D8E">
      <w:pPr>
        <w:pStyle w:val="ConsPlusNormal"/>
        <w:jc w:val="both"/>
      </w:pPr>
      <w:r>
        <w:t>(абзац введен постановлением Минфина от 07.09.2021 N 58)</w:t>
      </w:r>
    </w:p>
    <w:p w14:paraId="62BC9F5F" w14:textId="77777777" w:rsidR="00722D8E" w:rsidRDefault="00722D8E">
      <w:pPr>
        <w:pStyle w:val="ConsPlusNormal"/>
        <w:spacing w:before="200"/>
        <w:ind w:firstLine="540"/>
        <w:jc w:val="both"/>
      </w:pPr>
      <w:r>
        <w:t>справочник выпусков эмиссионных ценных бумаг - электронная база данных центрального депозитария, содержащая установленные настоящей Инструкцией сведения о выпусках эмиссионных ценных бумаг, в том числе о ценных бумагах эмитентов-нерезидентов, их эмитентах и депозитариях эмитентов;</w:t>
      </w:r>
    </w:p>
    <w:p w14:paraId="793AF393" w14:textId="77777777" w:rsidR="00722D8E" w:rsidRDefault="00722D8E">
      <w:pPr>
        <w:pStyle w:val="ConsPlusNormal"/>
        <w:spacing w:before="200"/>
        <w:ind w:firstLine="540"/>
        <w:jc w:val="both"/>
      </w:pPr>
      <w:r>
        <w:t xml:space="preserve">справочник ценных бумаг - электронная база данных центрального депозитария, содержащая установленные настоящей Инструкцией сведения о неэмиссионных ценных бумагах, учет прав на которые </w:t>
      </w:r>
      <w:r>
        <w:lastRenderedPageBreak/>
        <w:t>осуществляется в депозитарной системе Республики Беларусь;</w:t>
      </w:r>
    </w:p>
    <w:p w14:paraId="659F361A" w14:textId="77777777" w:rsidR="00722D8E" w:rsidRDefault="00722D8E">
      <w:pPr>
        <w:pStyle w:val="ConsPlusNormal"/>
        <w:spacing w:before="200"/>
        <w:ind w:firstLine="540"/>
        <w:jc w:val="both"/>
      </w:pPr>
      <w:r>
        <w:t>уполномоченные депозитарии - депозитарии, указанные в пункте 7 Положения о порядке эмиссии, обращения и погашения государственных облигаций Республики Беларусь, размещаемых на внутреннем финансовом рынке, утвержденного постановлением Совета Министров Республики Беларусь от 28 сентября 2017 г. N 722.</w:t>
      </w:r>
    </w:p>
    <w:p w14:paraId="27EB6C46" w14:textId="77777777" w:rsidR="00722D8E" w:rsidRDefault="00722D8E">
      <w:pPr>
        <w:pStyle w:val="ConsPlusNormal"/>
        <w:jc w:val="both"/>
      </w:pPr>
      <w:r>
        <w:t>(в ред. постановления Минфина от 07.09.2021 N 58)</w:t>
      </w:r>
    </w:p>
    <w:p w14:paraId="0DA57154" w14:textId="77777777" w:rsidR="00722D8E" w:rsidRDefault="00722D8E">
      <w:pPr>
        <w:pStyle w:val="ConsPlusNormal"/>
        <w:spacing w:before="200"/>
        <w:ind w:firstLine="540"/>
        <w:jc w:val="both"/>
      </w:pPr>
      <w:r>
        <w:t>Для целей настоящей Инструкции:</w:t>
      </w:r>
    </w:p>
    <w:p w14:paraId="1EF96A53" w14:textId="77777777" w:rsidR="00722D8E" w:rsidRDefault="00722D8E">
      <w:pPr>
        <w:pStyle w:val="ConsPlusNormal"/>
        <w:spacing w:before="200"/>
        <w:ind w:firstLine="540"/>
        <w:jc w:val="both"/>
      </w:pPr>
      <w:r>
        <w:t>термин "документы в электронном виде" имеет значение, определенное абзацем шестым части первой пункта 19 постановления Совета Министров Республики Беларусь от 30 декабря 2020 г. N 773 "О реализации Указа Президента Республики Беларусь от 18 апреля 2019 г. N 148";</w:t>
      </w:r>
    </w:p>
    <w:p w14:paraId="6170BE94" w14:textId="77777777" w:rsidR="00722D8E" w:rsidRDefault="00722D8E">
      <w:pPr>
        <w:pStyle w:val="ConsPlusNormal"/>
        <w:spacing w:before="200"/>
        <w:ind w:firstLine="540"/>
        <w:jc w:val="both"/>
      </w:pPr>
      <w:r>
        <w:t>термины "нерезидент" и "резидент" имеют значения, определенные соответственно подпунктами 1.10 и 1.11 пункта 1 статьи 1 Закона Республики Беларусь от 22 июля 2003 г. N 226-З "О валютном регулировании и валютном контроле";</w:t>
      </w:r>
    </w:p>
    <w:p w14:paraId="3D4C1818" w14:textId="77777777" w:rsidR="00722D8E" w:rsidRDefault="00722D8E">
      <w:pPr>
        <w:pStyle w:val="ConsPlusNormal"/>
        <w:spacing w:before="200"/>
        <w:ind w:firstLine="540"/>
        <w:jc w:val="both"/>
      </w:pPr>
      <w:r>
        <w:t>термин "работник" имеет значение, определенное абзацем тринадцатым части первой статьи 1 Трудового кодекса Республики Беларусь;</w:t>
      </w:r>
    </w:p>
    <w:p w14:paraId="2B4532E0" w14:textId="77777777" w:rsidR="00722D8E" w:rsidRDefault="00722D8E">
      <w:pPr>
        <w:pStyle w:val="ConsPlusNormal"/>
        <w:spacing w:before="200"/>
        <w:ind w:firstLine="540"/>
        <w:jc w:val="both"/>
      </w:pPr>
      <w:r>
        <w:t>термины "электронная цифровая подпись" и "электронный документ" имеют значения, определенные соответственно абзацами пятнадцатым и шестнадцатым статьи 1 Закона Республики Беларусь от 28 декабря 2009 г. N 113-З "Об электронном документе и электронной цифровой подписи".</w:t>
      </w:r>
    </w:p>
    <w:p w14:paraId="18BD9345" w14:textId="77777777" w:rsidR="00722D8E" w:rsidRDefault="00722D8E">
      <w:pPr>
        <w:pStyle w:val="ConsPlusNormal"/>
        <w:jc w:val="both"/>
      </w:pPr>
      <w:r>
        <w:t>(часть вторая п. 2 в ред. постановления Минфина от 07.09.2021 N 58)</w:t>
      </w:r>
    </w:p>
    <w:p w14:paraId="3BC77404" w14:textId="77777777" w:rsidR="00722D8E" w:rsidRDefault="00722D8E">
      <w:pPr>
        <w:pStyle w:val="ConsPlusNormal"/>
      </w:pPr>
    </w:p>
    <w:p w14:paraId="6DBA8EE6" w14:textId="77777777" w:rsidR="00722D8E" w:rsidRDefault="00722D8E">
      <w:pPr>
        <w:pStyle w:val="ConsPlusNormal"/>
        <w:jc w:val="center"/>
        <w:outlineLvl w:val="1"/>
      </w:pPr>
      <w:r>
        <w:rPr>
          <w:b/>
          <w:bCs/>
        </w:rPr>
        <w:t>ГЛАВА 2</w:t>
      </w:r>
    </w:p>
    <w:p w14:paraId="2908F867" w14:textId="77777777" w:rsidR="00722D8E" w:rsidRDefault="00722D8E">
      <w:pPr>
        <w:pStyle w:val="ConsPlusNormal"/>
        <w:jc w:val="center"/>
      </w:pPr>
      <w:r>
        <w:rPr>
          <w:b/>
          <w:bCs/>
        </w:rPr>
        <w:t>ОБЩИЕ ТРЕБОВАНИЯ К ОРГАНИЗАЦИИ ДЕПОЗИТАРНОГО УЧЕТА</w:t>
      </w:r>
    </w:p>
    <w:p w14:paraId="582E6228" w14:textId="77777777" w:rsidR="00722D8E" w:rsidRDefault="00722D8E">
      <w:pPr>
        <w:pStyle w:val="ConsPlusNormal"/>
      </w:pPr>
    </w:p>
    <w:p w14:paraId="0678711A" w14:textId="77777777" w:rsidR="00722D8E" w:rsidRDefault="00722D8E">
      <w:pPr>
        <w:pStyle w:val="ConsPlusNormal"/>
        <w:ind w:firstLine="540"/>
        <w:jc w:val="both"/>
      </w:pPr>
      <w:r>
        <w:t>3. В целях обеспечения организации депозитарного учета депозитарий:</w:t>
      </w:r>
    </w:p>
    <w:p w14:paraId="55979A62" w14:textId="77777777" w:rsidR="00722D8E" w:rsidRDefault="00722D8E">
      <w:pPr>
        <w:pStyle w:val="ConsPlusNormal"/>
        <w:spacing w:before="200"/>
        <w:ind w:firstLine="540"/>
        <w:jc w:val="both"/>
      </w:pPr>
      <w:bookmarkStart w:id="2" w:name="Par117"/>
      <w:bookmarkEnd w:id="2"/>
      <w:r>
        <w:t>разрабатывает и утверждает регламент депозитария, определяющий порядок и условия осуществления депозитарной деятельности этим депозитарием, включая правила работы с конфиденциальной информацией, утверждает тарифы на оказываемые депозитарием услуги, график работы депозитария (время обслуживания клиентов);</w:t>
      </w:r>
    </w:p>
    <w:p w14:paraId="340A7453" w14:textId="77777777" w:rsidR="00722D8E" w:rsidRDefault="00722D8E">
      <w:pPr>
        <w:pStyle w:val="ConsPlusNormal"/>
        <w:spacing w:before="200"/>
        <w:ind w:firstLine="540"/>
        <w:jc w:val="both"/>
      </w:pPr>
      <w:r>
        <w:t>обеспечивает размещение документов, указанных в абзаце втором настоящего пункта, всех изменений и (или) дополнений, вносимых в данные документы, на официальном сайте депозитария в глобальной компьютерной сети Интернет либо на официальном сайте центрального депозитария в глобальной компьютерной сети Интернет, а также на едином портале финансового рынка не позднее чем за два рабочих дня до даты вступления их в силу.</w:t>
      </w:r>
    </w:p>
    <w:p w14:paraId="101D5C03" w14:textId="77777777" w:rsidR="00722D8E" w:rsidRDefault="00722D8E">
      <w:pPr>
        <w:pStyle w:val="ConsPlusNormal"/>
        <w:jc w:val="both"/>
      </w:pPr>
      <w:r>
        <w:t>(в ред. постановления Минфина от 14.07.2023 N 40)</w:t>
      </w:r>
    </w:p>
    <w:p w14:paraId="515F99FC" w14:textId="77777777" w:rsidR="00722D8E" w:rsidRDefault="00722D8E">
      <w:pPr>
        <w:pStyle w:val="ConsPlusNormal"/>
        <w:spacing w:before="200"/>
        <w:ind w:firstLine="540"/>
        <w:jc w:val="both"/>
      </w:pPr>
      <w:r>
        <w:t>4. Продолжительность операционного дня депозитария устанавливается руководителем депозитария либо уполномоченным им лицом.</w:t>
      </w:r>
    </w:p>
    <w:p w14:paraId="5BA3298B" w14:textId="77777777" w:rsidR="00722D8E" w:rsidRDefault="00722D8E">
      <w:pPr>
        <w:pStyle w:val="ConsPlusNormal"/>
        <w:spacing w:before="200"/>
        <w:ind w:firstLine="540"/>
        <w:jc w:val="both"/>
      </w:pPr>
      <w:r>
        <w:t>Операционный день депозитария не может начинаться позднее и заканчиваться ранее операционного дня центрального депозитария.</w:t>
      </w:r>
    </w:p>
    <w:p w14:paraId="1D7DA0E6" w14:textId="77777777" w:rsidR="00722D8E" w:rsidRDefault="00722D8E">
      <w:pPr>
        <w:pStyle w:val="ConsPlusNormal"/>
        <w:spacing w:before="200"/>
        <w:ind w:firstLine="540"/>
        <w:jc w:val="both"/>
      </w:pPr>
      <w:r>
        <w:t>Продолжительность операционного дня центрального депозитария устанавливается приказом руководителя центрального депозитария. Центральный депозитарий уведомляет депозитарии об изменении продолжительности операционного дня центрального депозитария не позднее чем за три рабочих дня до вступления в силу указанных изменений в порядке, установленном договором на установление корреспондентских отношений, а также путем размещения соответствующей информации на официальном сайте центрального депозитария в глобальной компьютерной сети Интернет.</w:t>
      </w:r>
    </w:p>
    <w:p w14:paraId="77926481" w14:textId="77777777" w:rsidR="00722D8E" w:rsidRDefault="00722D8E">
      <w:pPr>
        <w:pStyle w:val="ConsPlusNormal"/>
        <w:spacing w:before="200"/>
        <w:ind w:firstLine="540"/>
        <w:jc w:val="both"/>
      </w:pPr>
      <w:r>
        <w:t xml:space="preserve">В исключительных случаях, связанных с производственной необходимостью, а также по инициативе Министерства финансов либо Департамента по ценным бумагам Министерства финансов (далее - Департамент по ценным бумагам), Национального банка, а также организаторов торговли ценными бумагами, клиринговых организаций продолжительность операционного дня центрального депозитария может продлеваться руководителем центрального депозитария. Центральный депозитарий уведомляет депозитарии, организаторов торговли ценными бумагами, клиринговые организации о продлении </w:t>
      </w:r>
      <w:r>
        <w:lastRenderedPageBreak/>
        <w:t>продолжительности операционного дня центрального депозитария путем направления электронного сообщения, а также путем размещения соответствующей информации на официальном сайте центрального депозитария в глобальной компьютерной сети Интернет.</w:t>
      </w:r>
    </w:p>
    <w:p w14:paraId="4626979B" w14:textId="77777777" w:rsidR="00722D8E" w:rsidRDefault="00722D8E">
      <w:pPr>
        <w:pStyle w:val="ConsPlusNormal"/>
        <w:jc w:val="both"/>
      </w:pPr>
      <w:r>
        <w:t>(в ред. постановления Минфина от 07.09.2021 N 58)</w:t>
      </w:r>
    </w:p>
    <w:p w14:paraId="51930121" w14:textId="77777777" w:rsidR="00722D8E" w:rsidRDefault="00722D8E">
      <w:pPr>
        <w:pStyle w:val="ConsPlusNormal"/>
        <w:spacing w:before="200"/>
        <w:ind w:firstLine="540"/>
        <w:jc w:val="both"/>
      </w:pPr>
      <w:r>
        <w:t>5. Депозитарий должен подключиться к системе электронного документооборота рынка ценных бумаг (далее, если не установлено иное, - система электронного документооборота).</w:t>
      </w:r>
    </w:p>
    <w:p w14:paraId="0F9F3771" w14:textId="77777777" w:rsidR="00722D8E" w:rsidRDefault="00722D8E">
      <w:pPr>
        <w:pStyle w:val="ConsPlusNormal"/>
        <w:spacing w:before="200"/>
        <w:ind w:firstLine="540"/>
        <w:jc w:val="both"/>
      </w:pPr>
      <w:r>
        <w:t>Депозитарий должен иметь в наличии соответствующие информационные технологии и программно-технические средства, позволяющие обеспечить выполнение требований настоящей Инструкции, а также требований и условий осуществления депозитарной деятельности, установленных иными актами законодательства.</w:t>
      </w:r>
    </w:p>
    <w:p w14:paraId="6A1EA577" w14:textId="77777777" w:rsidR="00722D8E" w:rsidRDefault="00722D8E">
      <w:pPr>
        <w:pStyle w:val="ConsPlusNormal"/>
        <w:jc w:val="both"/>
      </w:pPr>
      <w:r>
        <w:t>(в ред. постановления Минфина от 07.09.2021 N 58)</w:t>
      </w:r>
    </w:p>
    <w:p w14:paraId="34BEC802" w14:textId="77777777" w:rsidR="00722D8E" w:rsidRDefault="00722D8E">
      <w:pPr>
        <w:pStyle w:val="ConsPlusNormal"/>
        <w:spacing w:before="200"/>
        <w:ind w:firstLine="540"/>
        <w:jc w:val="both"/>
      </w:pPr>
      <w:r>
        <w:t>Используемые депозитарием программно-технические средства должны обеспечивать выборку из учетных регистров депозитария информации обо всех депозитарных операциях за определенный период времени по каждому счету "депо" и ее вывод на бумажные носители.</w:t>
      </w:r>
    </w:p>
    <w:p w14:paraId="160BBF48" w14:textId="77777777" w:rsidR="00722D8E" w:rsidRDefault="00722D8E">
      <w:pPr>
        <w:pStyle w:val="ConsPlusNormal"/>
        <w:spacing w:before="200"/>
        <w:ind w:firstLine="540"/>
        <w:jc w:val="both"/>
      </w:pPr>
      <w:r>
        <w:t>В депозитарии должны быть предусмотрены меры по защите электронных баз данных, учетных регистров депозитария от утраты (уничтожения), несанкционированного доступа и внесения несанкционированных изменений, а также обеспечено их резервное копирование в электронном виде по завершении каждого операционного дня.</w:t>
      </w:r>
    </w:p>
    <w:p w14:paraId="5BB5FCBB" w14:textId="77777777" w:rsidR="00722D8E" w:rsidRDefault="00722D8E">
      <w:pPr>
        <w:pStyle w:val="ConsPlusNormal"/>
        <w:spacing w:before="200"/>
        <w:ind w:firstLine="540"/>
        <w:jc w:val="both"/>
      </w:pPr>
      <w:r>
        <w:t>При осуществлении профессиональной деятельности по ценным бумагам депозитарии вправе использовать системы дистанционного обслуживания с учетом требований, установленных постановлением Совета Министров Республики Беларусь от 30 декабря 2020 г. N 773 (далее - использование системы дистанционного обслуживания).</w:t>
      </w:r>
    </w:p>
    <w:p w14:paraId="6FAD6806" w14:textId="77777777" w:rsidR="00722D8E" w:rsidRDefault="00722D8E">
      <w:pPr>
        <w:pStyle w:val="ConsPlusNormal"/>
        <w:jc w:val="both"/>
      </w:pPr>
      <w:r>
        <w:t>(часть пятая п. 5 введена постановлением Минфина от 07.09.2021 N 58)</w:t>
      </w:r>
    </w:p>
    <w:p w14:paraId="6A7CA311" w14:textId="77777777" w:rsidR="00722D8E" w:rsidRDefault="00722D8E">
      <w:pPr>
        <w:pStyle w:val="ConsPlusNormal"/>
        <w:spacing w:before="200"/>
        <w:ind w:firstLine="540"/>
        <w:jc w:val="both"/>
      </w:pPr>
      <w:r>
        <w:t>6. Исключен.</w:t>
      </w:r>
    </w:p>
    <w:p w14:paraId="4A88AACD" w14:textId="77777777" w:rsidR="00722D8E" w:rsidRDefault="00722D8E">
      <w:pPr>
        <w:pStyle w:val="ConsPlusNormal"/>
        <w:jc w:val="both"/>
      </w:pPr>
      <w:r>
        <w:t>(п. 6 исключен. - Постановление Минфина от 14.07.2023 N 40)</w:t>
      </w:r>
    </w:p>
    <w:p w14:paraId="780D5C53" w14:textId="77777777" w:rsidR="00722D8E" w:rsidRDefault="00722D8E">
      <w:pPr>
        <w:pStyle w:val="ConsPlusNormal"/>
        <w:spacing w:before="200"/>
        <w:ind w:firstLine="540"/>
        <w:jc w:val="both"/>
      </w:pPr>
      <w:r>
        <w:t>7. В депозитарии должен быть обеспечен внутренний контроль за правильностью ведения депозитарного учета.</w:t>
      </w:r>
    </w:p>
    <w:p w14:paraId="339BE4E6" w14:textId="77777777" w:rsidR="00722D8E" w:rsidRDefault="00722D8E">
      <w:pPr>
        <w:pStyle w:val="ConsPlusNormal"/>
        <w:spacing w:before="200"/>
        <w:ind w:firstLine="540"/>
        <w:jc w:val="both"/>
      </w:pPr>
      <w:r>
        <w:t>Процедуры внутреннего контроля за правильностью ведения депозитарного учета разрабатываются депозитарием самостоятельно и должны включаться в должностные инструкции работников депозитария.</w:t>
      </w:r>
    </w:p>
    <w:p w14:paraId="7EA9120F" w14:textId="77777777" w:rsidR="00722D8E" w:rsidRDefault="00722D8E">
      <w:pPr>
        <w:pStyle w:val="ConsPlusNormal"/>
        <w:spacing w:before="200"/>
        <w:ind w:firstLine="540"/>
        <w:jc w:val="both"/>
      </w:pPr>
      <w:r>
        <w:t>8. Депозитарий обеспечивает ознакомление обратившихся к нему юридических или физических лиц с содержанием своего регламента, тарифами на работы и (или) услуги, графиком работы и продолжительностью операционного дня депозитария, разъясняет депоненту порядок оформления поручений "депо" и иных документов для осуществления депозитарных операций.</w:t>
      </w:r>
    </w:p>
    <w:p w14:paraId="3726C6BB" w14:textId="77777777" w:rsidR="00722D8E" w:rsidRDefault="00722D8E">
      <w:pPr>
        <w:pStyle w:val="ConsPlusNormal"/>
        <w:jc w:val="both"/>
      </w:pPr>
      <w:r>
        <w:t>(в ред. постановления Минфина от 14.07.2023 N 40)</w:t>
      </w:r>
    </w:p>
    <w:p w14:paraId="65A2C262" w14:textId="77777777" w:rsidR="00722D8E" w:rsidRDefault="00722D8E">
      <w:pPr>
        <w:pStyle w:val="ConsPlusNormal"/>
        <w:spacing w:before="200"/>
        <w:ind w:firstLine="540"/>
        <w:jc w:val="both"/>
      </w:pPr>
      <w:r>
        <w:t>Депозитарий не вправе отказывать юридическим и физическим лицам в выполнении работ и (или) оказании услуг в порядке и на условиях, определенных в документах, указанных в абзаце втором пункта 3 настоящей Инструкции, за исключением случаев, указанных в части третьей настоящего пункта.</w:t>
      </w:r>
    </w:p>
    <w:p w14:paraId="30080A43" w14:textId="77777777" w:rsidR="00722D8E" w:rsidRDefault="00722D8E">
      <w:pPr>
        <w:pStyle w:val="ConsPlusNormal"/>
        <w:jc w:val="both"/>
      </w:pPr>
      <w:r>
        <w:t>(в ред. постановления Минфина от 14.07.2023 N 40)</w:t>
      </w:r>
    </w:p>
    <w:p w14:paraId="3F7E6BF4" w14:textId="77777777" w:rsidR="00722D8E" w:rsidRDefault="00722D8E">
      <w:pPr>
        <w:pStyle w:val="ConsPlusNormal"/>
        <w:spacing w:before="200"/>
        <w:ind w:firstLine="540"/>
        <w:jc w:val="both"/>
      </w:pPr>
      <w:bookmarkStart w:id="3" w:name="Par140"/>
      <w:bookmarkEnd w:id="3"/>
      <w:r>
        <w:t>Депозитарий отказывает юридическому либо физическому лицу в выполнении работ и (или) оказании услуг в случае, если такое выполнение работ и (или) оказание услуг может повлечь нарушение  законодательства о ценных бумагах и (или) о хозяйственных обществах и (или)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00051A5" w14:textId="77777777" w:rsidR="00722D8E" w:rsidRDefault="00722D8E">
      <w:pPr>
        <w:pStyle w:val="ConsPlusNormal"/>
        <w:jc w:val="both"/>
      </w:pPr>
      <w:r>
        <w:t>(часть третья п. 8 в ред. постановления Минфина от 14.07.2023 N 40)</w:t>
      </w:r>
    </w:p>
    <w:p w14:paraId="57491742" w14:textId="77777777" w:rsidR="00722D8E" w:rsidRDefault="00722D8E">
      <w:pPr>
        <w:pStyle w:val="ConsPlusNormal"/>
      </w:pPr>
    </w:p>
    <w:p w14:paraId="2A0E239B" w14:textId="77777777" w:rsidR="00722D8E" w:rsidRDefault="00722D8E">
      <w:pPr>
        <w:pStyle w:val="ConsPlusNormal"/>
        <w:jc w:val="center"/>
        <w:outlineLvl w:val="1"/>
      </w:pPr>
      <w:r>
        <w:rPr>
          <w:b/>
          <w:bCs/>
        </w:rPr>
        <w:t>ГЛАВА 3</w:t>
      </w:r>
    </w:p>
    <w:p w14:paraId="7B78C8F9" w14:textId="77777777" w:rsidR="00722D8E" w:rsidRDefault="00722D8E">
      <w:pPr>
        <w:pStyle w:val="ConsPlusNormal"/>
        <w:jc w:val="center"/>
      </w:pPr>
      <w:r>
        <w:rPr>
          <w:b/>
          <w:bCs/>
        </w:rPr>
        <w:t>ОБЩИЕ ПРАВИЛА ДЕПОЗИТАРНОГО УЧЕТА. ВИДЫ И СТРУКТУРА СЧЕТОВ "ДЕПО"</w:t>
      </w:r>
    </w:p>
    <w:p w14:paraId="63C2E63A" w14:textId="77777777" w:rsidR="00722D8E" w:rsidRDefault="00722D8E">
      <w:pPr>
        <w:pStyle w:val="ConsPlusNormal"/>
      </w:pPr>
    </w:p>
    <w:p w14:paraId="47071CF5" w14:textId="77777777" w:rsidR="00722D8E" w:rsidRDefault="00722D8E">
      <w:pPr>
        <w:pStyle w:val="ConsPlusNormal"/>
        <w:ind w:firstLine="540"/>
        <w:jc w:val="both"/>
      </w:pPr>
      <w:r>
        <w:t>9. Депозитарный учет включает в себя две взаимосвязанные составляющие: синтетический и аналитический учет.</w:t>
      </w:r>
    </w:p>
    <w:p w14:paraId="76EEAD54" w14:textId="77777777" w:rsidR="00722D8E" w:rsidRDefault="00722D8E">
      <w:pPr>
        <w:pStyle w:val="ConsPlusNormal"/>
        <w:spacing w:before="200"/>
        <w:ind w:firstLine="540"/>
        <w:jc w:val="both"/>
      </w:pPr>
      <w:r>
        <w:lastRenderedPageBreak/>
        <w:t>Для осуществления синтетического депозитарного учета используются балансовые счета, предназначенные для фиксации прав на ценные бумаги и обременений (ограничений) этих прав. Ведение синтетического депозитарного учета осуществляется в соответствии с планом счетов синтетического депозитарного учета согласно приложению 1 (далее - план счетов), если иное не установлено законодательством о ценных бумагах.</w:t>
      </w:r>
    </w:p>
    <w:p w14:paraId="3D7C76E9" w14:textId="77777777" w:rsidR="00722D8E" w:rsidRDefault="00722D8E">
      <w:pPr>
        <w:pStyle w:val="ConsPlusNormal"/>
        <w:jc w:val="both"/>
      </w:pPr>
      <w:r>
        <w:t>(в ред. постановления Минфина от 07.09.2021 N 58)</w:t>
      </w:r>
    </w:p>
    <w:p w14:paraId="6AEAAB2C" w14:textId="77777777" w:rsidR="00722D8E" w:rsidRDefault="00722D8E">
      <w:pPr>
        <w:pStyle w:val="ConsPlusNormal"/>
        <w:spacing w:before="200"/>
        <w:ind w:firstLine="540"/>
        <w:jc w:val="both"/>
      </w:pPr>
      <w:bookmarkStart w:id="4" w:name="Par149"/>
      <w:bookmarkEnd w:id="4"/>
      <w:r>
        <w:t>Для осуществления аналитического депозитарного учета в депозитариях открываются счета "депо" следующих видов:</w:t>
      </w:r>
    </w:p>
    <w:p w14:paraId="47B5B1B7" w14:textId="77777777" w:rsidR="00722D8E" w:rsidRDefault="00722D8E">
      <w:pPr>
        <w:pStyle w:val="ConsPlusNormal"/>
        <w:spacing w:before="200"/>
        <w:ind w:firstLine="540"/>
        <w:jc w:val="both"/>
      </w:pPr>
      <w:r>
        <w:t>корреспондентский счет "депо" НОСТРО;</w:t>
      </w:r>
    </w:p>
    <w:p w14:paraId="206FA7B4" w14:textId="77777777" w:rsidR="00722D8E" w:rsidRDefault="00722D8E">
      <w:pPr>
        <w:pStyle w:val="ConsPlusNormal"/>
        <w:spacing w:before="200"/>
        <w:ind w:firstLine="540"/>
        <w:jc w:val="both"/>
      </w:pPr>
      <w:r>
        <w:t>счета "депо" депонентов;</w:t>
      </w:r>
    </w:p>
    <w:p w14:paraId="76815F48" w14:textId="77777777" w:rsidR="00722D8E" w:rsidRDefault="00722D8E">
      <w:pPr>
        <w:pStyle w:val="ConsPlusNormal"/>
        <w:spacing w:before="200"/>
        <w:ind w:firstLine="540"/>
        <w:jc w:val="both"/>
      </w:pPr>
      <w:r>
        <w:t>счет "депо" "Неустановленный владелец";</w:t>
      </w:r>
    </w:p>
    <w:p w14:paraId="5C314484" w14:textId="77777777" w:rsidR="00722D8E" w:rsidRDefault="00722D8E">
      <w:pPr>
        <w:pStyle w:val="ConsPlusNormal"/>
        <w:spacing w:before="200"/>
        <w:ind w:firstLine="540"/>
        <w:jc w:val="both"/>
      </w:pPr>
      <w:r>
        <w:t>клиринговый счет "депо" (открывается только в депозитарии, выполняющем в соответствии с законодательством функции расчетного депозитария). При этом под расчетным депозитарием понимается депозитарий, осуществляющий операции по переводу ценных бумаг по результатам клиринга в целях исполнения обязательств по сделкам купли-продажи ценных бумаг.</w:t>
      </w:r>
    </w:p>
    <w:p w14:paraId="691E636D" w14:textId="77777777" w:rsidR="00722D8E" w:rsidRDefault="00722D8E">
      <w:pPr>
        <w:pStyle w:val="ConsPlusNormal"/>
        <w:jc w:val="both"/>
      </w:pPr>
      <w:r>
        <w:t>(в ред. постановления Минфина от 07.09.2021 N 58)</w:t>
      </w:r>
    </w:p>
    <w:p w14:paraId="4DD946E1" w14:textId="77777777" w:rsidR="00722D8E" w:rsidRDefault="00722D8E">
      <w:pPr>
        <w:pStyle w:val="ConsPlusNormal"/>
        <w:spacing w:before="200"/>
        <w:ind w:firstLine="540"/>
        <w:jc w:val="both"/>
      </w:pPr>
      <w:r>
        <w:t>В рамках счета "депо" открываются разделы счета "депо", на которых осуществляется учет прав на ценные бумаги, обременений (ограничений) этих прав.</w:t>
      </w:r>
    </w:p>
    <w:p w14:paraId="2381105D" w14:textId="77777777" w:rsidR="00722D8E" w:rsidRDefault="00722D8E">
      <w:pPr>
        <w:pStyle w:val="ConsPlusNormal"/>
        <w:spacing w:before="200"/>
        <w:ind w:firstLine="540"/>
        <w:jc w:val="both"/>
      </w:pPr>
      <w:r>
        <w:t>Для осуществления аналитического депозитарного учета в центральном депозитарии кроме счетов "депо", указанных в части третьей настоящего пункта, открываются счета "депо" следующих видов:</w:t>
      </w:r>
    </w:p>
    <w:p w14:paraId="295D8578" w14:textId="77777777" w:rsidR="00722D8E" w:rsidRDefault="00722D8E">
      <w:pPr>
        <w:pStyle w:val="ConsPlusNormal"/>
        <w:spacing w:before="200"/>
        <w:ind w:firstLine="540"/>
        <w:jc w:val="both"/>
      </w:pPr>
      <w:r>
        <w:t>счет "депо" места хранения;</w:t>
      </w:r>
    </w:p>
    <w:p w14:paraId="03D62397" w14:textId="77777777" w:rsidR="00722D8E" w:rsidRDefault="00722D8E">
      <w:pPr>
        <w:pStyle w:val="ConsPlusNormal"/>
        <w:spacing w:before="200"/>
        <w:ind w:firstLine="540"/>
        <w:jc w:val="both"/>
      </w:pPr>
      <w:r>
        <w:t>корреспондентский счет "депо" ЛОРО;</w:t>
      </w:r>
    </w:p>
    <w:p w14:paraId="492006E9" w14:textId="77777777" w:rsidR="00722D8E" w:rsidRDefault="00722D8E">
      <w:pPr>
        <w:pStyle w:val="ConsPlusNormal"/>
        <w:spacing w:before="200"/>
        <w:ind w:firstLine="540"/>
        <w:jc w:val="both"/>
      </w:pPr>
      <w:r>
        <w:t>счет "депо" номинального держателя.</w:t>
      </w:r>
    </w:p>
    <w:p w14:paraId="6CB5F52E" w14:textId="77777777" w:rsidR="00722D8E" w:rsidRDefault="00722D8E">
      <w:pPr>
        <w:pStyle w:val="ConsPlusNormal"/>
        <w:jc w:val="both"/>
      </w:pPr>
      <w:r>
        <w:t>(абзац введен постановлением Минфина от 14.07.2023 N 40)</w:t>
      </w:r>
    </w:p>
    <w:p w14:paraId="1B8BCC11" w14:textId="77777777" w:rsidR="00722D8E" w:rsidRDefault="00722D8E">
      <w:pPr>
        <w:pStyle w:val="ConsPlusNormal"/>
        <w:spacing w:before="200"/>
        <w:ind w:firstLine="540"/>
        <w:jc w:val="both"/>
      </w:pPr>
      <w:r>
        <w:t>Учет в депозитарной системе прав на бездокументарные эмиссионные ценные бумаги, инвестиционные паи, обременений (ограничений) этих прав осуществляется открытым способом (без указания их серий и номеров (диапазона номеров), если иное не установлено настоящей Инструкцией и иными актами законодательства о ценных бумагах.</w:t>
      </w:r>
    </w:p>
    <w:p w14:paraId="5D206072" w14:textId="77777777" w:rsidR="00722D8E" w:rsidRDefault="00722D8E">
      <w:pPr>
        <w:pStyle w:val="ConsPlusNormal"/>
        <w:jc w:val="both"/>
      </w:pPr>
      <w:r>
        <w:t>(в ред. постановления Минфина от 07.09.2021 N 58)</w:t>
      </w:r>
    </w:p>
    <w:p w14:paraId="3E20DF10" w14:textId="77777777" w:rsidR="00722D8E" w:rsidRDefault="00722D8E">
      <w:pPr>
        <w:pStyle w:val="ConsPlusNormal"/>
        <w:spacing w:before="200"/>
        <w:ind w:firstLine="540"/>
        <w:jc w:val="both"/>
      </w:pPr>
      <w:r>
        <w:t>10. Центральный депозитарий открывает счет "депо" места хранения, на котором фиксируется информация об общем количестве ценных бумаг, прошедших государственную регистрацию (регистрацию) в порядке, установленном законодательством о ценных бумагах, находящихся на централизованном учете (учете и хранении). Счет "депо" места хранения открывается на основании распоряжения руководителя центрального депозитария.</w:t>
      </w:r>
    </w:p>
    <w:p w14:paraId="0E1A4700" w14:textId="77777777" w:rsidR="00722D8E" w:rsidRDefault="00722D8E">
      <w:pPr>
        <w:pStyle w:val="ConsPlusNormal"/>
        <w:jc w:val="both"/>
      </w:pPr>
      <w:r>
        <w:t>(в ред. постановления Минфина от 07.09.2021 N 58)</w:t>
      </w:r>
    </w:p>
    <w:p w14:paraId="21228AD7" w14:textId="77777777" w:rsidR="00722D8E" w:rsidRDefault="00722D8E">
      <w:pPr>
        <w:pStyle w:val="ConsPlusNormal"/>
        <w:spacing w:before="200"/>
        <w:ind w:firstLine="540"/>
        <w:jc w:val="both"/>
      </w:pPr>
      <w:r>
        <w:t>Корреспондентские счета "депо" ЛОРО открываются в центральном депозитарии для фиксации информации о количестве ценных бумаг, учет прав на которые осуществляют депозитарии, установившие корреспондентские отношения с центральным депозитарием. Корреспондентский счет "депо" ЛОРО открывается депозитарию на основании договора на установление корреспондентских отношений.</w:t>
      </w:r>
    </w:p>
    <w:p w14:paraId="45352AA7" w14:textId="77777777" w:rsidR="00722D8E" w:rsidRDefault="00722D8E">
      <w:pPr>
        <w:pStyle w:val="ConsPlusNormal"/>
        <w:jc w:val="both"/>
      </w:pPr>
      <w:r>
        <w:t>(в ред. постановления Минфина от 14.07.2023 N 40)</w:t>
      </w:r>
    </w:p>
    <w:p w14:paraId="23B22CA0" w14:textId="77777777" w:rsidR="00722D8E" w:rsidRDefault="00722D8E">
      <w:pPr>
        <w:pStyle w:val="ConsPlusNormal"/>
        <w:spacing w:before="200"/>
        <w:ind w:firstLine="540"/>
        <w:jc w:val="both"/>
      </w:pPr>
      <w:r>
        <w:t>Счет "депо" номинального держателя открывается в центральном депозитарии депозитарию-нерезиденту, установившему корреспондентские отношения с центральным депозитарием, для фиксации информации о количестве ценных бумаг, учет прав на которые осуществляет депозитарий-нерезидент. Счет "депо" номинального держателя открывается депозитарию-нерезиденту на основании договора на установление корреспондентских отношений.</w:t>
      </w:r>
    </w:p>
    <w:p w14:paraId="0566B571" w14:textId="77777777" w:rsidR="00722D8E" w:rsidRDefault="00722D8E">
      <w:pPr>
        <w:pStyle w:val="ConsPlusNormal"/>
        <w:jc w:val="both"/>
      </w:pPr>
      <w:r>
        <w:t>(часть третья п. 10 введена постановлением Минфина от 14.07.2023 N 40)</w:t>
      </w:r>
    </w:p>
    <w:p w14:paraId="504B762F" w14:textId="77777777" w:rsidR="00722D8E" w:rsidRDefault="00722D8E">
      <w:pPr>
        <w:pStyle w:val="ConsPlusNormal"/>
        <w:spacing w:before="200"/>
        <w:ind w:firstLine="540"/>
        <w:jc w:val="both"/>
      </w:pPr>
      <w:r>
        <w:t xml:space="preserve">Депозитарий, депозитарий-нерезидент, установившие корреспондентские отношения с центральным </w:t>
      </w:r>
      <w:r>
        <w:lastRenderedPageBreak/>
        <w:t>депозитарием, открывают у себя корреспондентский счет "депо" НОСТРО, владельцем которого является этот депозитарий (депозитарий-нерезидент), для фиксации информации о количестве ценных бумаг, учет прав на которые осуществляет данный депозитарий (депозитарий-нерезидент). При этом информация о количестве ценных бумаг на корреспондентском счете "депо" НОСТРО депозитария (депозитария-нерезидента) должна быть идентична информации, зафиксированной на корреспондентском счете "депо" ЛОРО (счете "депо" номинального держателя), открытом этому депозитарию (депозитарию-нерезиденту) в центральном депозитарии.</w:t>
      </w:r>
    </w:p>
    <w:p w14:paraId="7A01C382" w14:textId="77777777" w:rsidR="00722D8E" w:rsidRDefault="00722D8E">
      <w:pPr>
        <w:pStyle w:val="ConsPlusNormal"/>
        <w:jc w:val="both"/>
      </w:pPr>
      <w:r>
        <w:t>(часть четвертая п. 10 в ред. постановления Минфина от 14.07.2023 N 40)</w:t>
      </w:r>
    </w:p>
    <w:p w14:paraId="30B65BA5" w14:textId="77777777" w:rsidR="00722D8E" w:rsidRDefault="00722D8E">
      <w:pPr>
        <w:pStyle w:val="ConsPlusNormal"/>
        <w:spacing w:before="200"/>
        <w:ind w:firstLine="540"/>
        <w:jc w:val="both"/>
      </w:pPr>
      <w:r>
        <w:t>Счета "депо" депонентов открываются в депозитарии для учета ценных бумаг этих депонентов, прав на них и обременений (ограничений) этих прав. Счета "депо" депонентам депозитария открываются на основании депозитарного договора или депозитарного договора с эмитентом в порядке, установленном настоящей Инструкцией и законодательством о ценных бумагах.</w:t>
      </w:r>
    </w:p>
    <w:p w14:paraId="5EE6A7E0" w14:textId="77777777" w:rsidR="00722D8E" w:rsidRDefault="00722D8E">
      <w:pPr>
        <w:pStyle w:val="ConsPlusNormal"/>
        <w:jc w:val="both"/>
      </w:pPr>
      <w:r>
        <w:t>(в ред. постановления Минфина от 07.09.2021 N 58)</w:t>
      </w:r>
    </w:p>
    <w:p w14:paraId="51C31B88" w14:textId="77777777" w:rsidR="00722D8E" w:rsidRDefault="00722D8E">
      <w:pPr>
        <w:pStyle w:val="ConsPlusNormal"/>
        <w:spacing w:before="200"/>
        <w:ind w:firstLine="540"/>
        <w:jc w:val="both"/>
      </w:pPr>
      <w:r>
        <w:t>Счет "депо" "Неустановленный владелец" открывается в центральном депозитарии и депозитариях в случаях, определенных настоящей Инструкцией и законодательством о ценных бумагах, для целей фиксации информации о количестве ценных бумаг, владелец которых не установлен по причине утраты (уничтожения) или несанкционированного изменения записей на счетах "депо" либо не может быть однозначно идентифицирован по причине несовпадения или отсутствия сведений о нем, содержащихся в учетных регистрах, а также о количестве ценных бумаг, перевод которых осуществляется в связи с проведением замены депозитария эмитента и в иных случаях расторжения депозитарного договора с эмитентом.</w:t>
      </w:r>
    </w:p>
    <w:p w14:paraId="45042478" w14:textId="77777777" w:rsidR="00722D8E" w:rsidRDefault="00722D8E">
      <w:pPr>
        <w:pStyle w:val="ConsPlusNormal"/>
        <w:jc w:val="both"/>
      </w:pPr>
      <w:r>
        <w:t>(в ред. постановления Минфина от 07.09.2021 N 58)</w:t>
      </w:r>
    </w:p>
    <w:p w14:paraId="4AF7F74B" w14:textId="77777777" w:rsidR="00722D8E" w:rsidRDefault="00722D8E">
      <w:pPr>
        <w:pStyle w:val="ConsPlusNormal"/>
        <w:spacing w:before="200"/>
        <w:ind w:firstLine="540"/>
        <w:jc w:val="both"/>
      </w:pPr>
      <w:r>
        <w:t>Клиринговые счета "депо" используются для целей фиксации передачи прав на ценные бумаги при совершении сделок с этими ценными бумагами в торговой системе организатора торговли ценными бумагами. Клиринговые счета "депо" открываются на основании договоров, заключенных с:</w:t>
      </w:r>
    </w:p>
    <w:p w14:paraId="25D6E113" w14:textId="77777777" w:rsidR="00722D8E" w:rsidRDefault="00722D8E">
      <w:pPr>
        <w:pStyle w:val="ConsPlusNormal"/>
        <w:spacing w:before="200"/>
        <w:ind w:firstLine="540"/>
        <w:jc w:val="both"/>
      </w:pPr>
      <w:r>
        <w:t>организатором торговли ценными бумагами -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w:t>
      </w:r>
    </w:p>
    <w:p w14:paraId="3F854DCD" w14:textId="77777777" w:rsidR="00722D8E" w:rsidRDefault="00722D8E">
      <w:pPr>
        <w:pStyle w:val="ConsPlusNormal"/>
        <w:spacing w:before="200"/>
        <w:ind w:firstLine="540"/>
        <w:jc w:val="both"/>
      </w:pPr>
      <w:r>
        <w:t>клиринговой организацией -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этой клиринговой организации.</w:t>
      </w:r>
    </w:p>
    <w:p w14:paraId="78067847" w14:textId="77777777" w:rsidR="00722D8E" w:rsidRDefault="00722D8E">
      <w:pPr>
        <w:pStyle w:val="ConsPlusNormal"/>
        <w:spacing w:before="200"/>
        <w:ind w:firstLine="540"/>
        <w:jc w:val="both"/>
      </w:pPr>
      <w:r>
        <w:t>Корреспондентский счет "депо" НОСТРО открывается в центральном депозитарии в случае установления корреспондентских отношений с депозитарием-нерезидентом и открытия этим депозитарием-нерезидентом центральному депозитарию счета для учета ценных бумаг эмитентов-нерезидентов.</w:t>
      </w:r>
    </w:p>
    <w:p w14:paraId="2B412E96" w14:textId="77777777" w:rsidR="00722D8E" w:rsidRDefault="00722D8E">
      <w:pPr>
        <w:pStyle w:val="ConsPlusNormal"/>
        <w:spacing w:before="200"/>
        <w:ind w:firstLine="540"/>
        <w:jc w:val="both"/>
      </w:pPr>
      <w:r>
        <w:t>11. Порядок открытия разделов счетов "депо" определяется регламентом депозитария.</w:t>
      </w:r>
    </w:p>
    <w:p w14:paraId="7EA4EE74" w14:textId="77777777" w:rsidR="00722D8E" w:rsidRDefault="00722D8E">
      <w:pPr>
        <w:pStyle w:val="ConsPlusNormal"/>
        <w:spacing w:before="200"/>
        <w:ind w:firstLine="540"/>
        <w:jc w:val="both"/>
      </w:pPr>
      <w:r>
        <w:t>При открытии разделу счета "депо" присваивается уникальный в рамках счета "депо" номер. Номера разделов счетов "депо" (в том числе корреспондентских счетов "депо" ЛОРО, счетов "депо" номинального держателя), на которых ценные бумаги блокируются для торгов в торговой системе организатора торговли ценными бумагами (далее, если не установлено иное, - торговые разделы, раздел "Торговый"), устанавливаются центральным депозитарием. Присвоение номеров остальным разделам осуществляется депозитариями самостоятельно. При этом нумерация разделов корреспондентского счета "депо" НОСТРО должна соответствовать нумерации разделов на корреспондентском счете "депо" ЛОРО (счете "депо" номинального держателя).</w:t>
      </w:r>
    </w:p>
    <w:p w14:paraId="185CE0AA" w14:textId="77777777" w:rsidR="00722D8E" w:rsidRDefault="00722D8E">
      <w:pPr>
        <w:pStyle w:val="ConsPlusNormal"/>
        <w:jc w:val="both"/>
      </w:pPr>
      <w:r>
        <w:t>(в ред. постановления Минфина от 14.07.2023 N 40)</w:t>
      </w:r>
    </w:p>
    <w:p w14:paraId="3E238B70" w14:textId="77777777" w:rsidR="00722D8E" w:rsidRDefault="00722D8E">
      <w:pPr>
        <w:pStyle w:val="ConsPlusNormal"/>
        <w:spacing w:before="200"/>
        <w:ind w:firstLine="540"/>
        <w:jc w:val="both"/>
      </w:pPr>
      <w:r>
        <w:t>12. На корреспондентских счетах "депо" ЛОРО, счетах "депо" номинального держателя открываются следующие разделы:</w:t>
      </w:r>
    </w:p>
    <w:p w14:paraId="74A90B92" w14:textId="77777777" w:rsidR="00722D8E" w:rsidRDefault="00722D8E">
      <w:pPr>
        <w:pStyle w:val="ConsPlusNormal"/>
        <w:jc w:val="both"/>
      </w:pPr>
      <w:r>
        <w:t>(в ред. постановления Минфина от 14.07.2023 N 40)</w:t>
      </w:r>
    </w:p>
    <w:p w14:paraId="142DCF9C" w14:textId="77777777" w:rsidR="00722D8E" w:rsidRDefault="00722D8E">
      <w:pPr>
        <w:pStyle w:val="ConsPlusNormal"/>
        <w:spacing w:before="200"/>
        <w:ind w:firstLine="540"/>
        <w:jc w:val="both"/>
      </w:pPr>
      <w:r>
        <w:t xml:space="preserve">раздел "Основной" (номер - 00) - раздел предназначен для фиксации информации о количестве ценных бумаг, учет прав на которые осуществляет депозитарий, за исключением ценных бумаг, учет </w:t>
      </w:r>
      <w:r>
        <w:lastRenderedPageBreak/>
        <w:t>которых осуществляется на иных разделах корреспондентского счета "депо" ЛОРО, счета "депо" номинального держателя;</w:t>
      </w:r>
    </w:p>
    <w:p w14:paraId="3C8258FB" w14:textId="77777777" w:rsidR="00722D8E" w:rsidRDefault="00722D8E">
      <w:pPr>
        <w:pStyle w:val="ConsPlusNormal"/>
        <w:jc w:val="both"/>
      </w:pPr>
      <w:r>
        <w:t>(в ред. постановления Минфина от 14.07.2023 N 40)</w:t>
      </w:r>
    </w:p>
    <w:p w14:paraId="6F9C6FB2" w14:textId="77777777" w:rsidR="00722D8E" w:rsidRDefault="00722D8E">
      <w:pPr>
        <w:pStyle w:val="ConsPlusNormal"/>
        <w:spacing w:before="200"/>
        <w:ind w:firstLine="540"/>
        <w:jc w:val="both"/>
      </w:pPr>
      <w:r>
        <w:t>раздел "Торговый" - раздел, предназначенный для фиксации информации о количестве ценных бумаг, заблокированных на счетах "депо" депонентов депозитариев для исполнения обязательств по сделкам, заключаемым в торговой системе организатора торговли ценными бумагами.</w:t>
      </w:r>
    </w:p>
    <w:p w14:paraId="5F75E9B0" w14:textId="77777777" w:rsidR="00722D8E" w:rsidRDefault="00722D8E">
      <w:pPr>
        <w:pStyle w:val="ConsPlusNormal"/>
        <w:spacing w:before="200"/>
        <w:ind w:firstLine="540"/>
        <w:jc w:val="both"/>
      </w:pPr>
      <w:r>
        <w:t>На корреспондентском счете "депо" ЛОРО, счете "депо" номинального держателя, а также на счетах "депо" депонентов могут открываться несколько торговых разделов.</w:t>
      </w:r>
    </w:p>
    <w:p w14:paraId="4992DFAD" w14:textId="77777777" w:rsidR="00722D8E" w:rsidRDefault="00722D8E">
      <w:pPr>
        <w:pStyle w:val="ConsPlusNormal"/>
        <w:jc w:val="both"/>
      </w:pPr>
      <w:r>
        <w:t>(в ред. постановления Минфина от 14.07.2023 N 40)</w:t>
      </w:r>
    </w:p>
    <w:p w14:paraId="229BC86A" w14:textId="77777777" w:rsidR="00722D8E" w:rsidRDefault="00722D8E">
      <w:pPr>
        <w:pStyle w:val="ConsPlusNormal"/>
        <w:spacing w:before="200"/>
        <w:ind w:firstLine="540"/>
        <w:jc w:val="both"/>
      </w:pPr>
      <w:r>
        <w:t>На основании приказа руководителя центрального депозитария в центральном депозитарии могут открываться дополнительные разделы корреспондентских счетов "депо" ЛОРО, счетов "депо" номинального держателя. Режим их функционирования определяется центральным депозитарием. Центральный депозитарий уведомляет депозитарии о введении новых разделов корреспондентских счетов "депо" ЛОРО, счетов "депо" номинального держателя не позднее трех рабочих дней до их введения, за исключением разделов "Торговый", об открытии которых центральный депозитарий информирует депозитарии в течение операционного дня открытия этого раздела, в порядке, предусмотренном договором на установление корреспондентских отношений, а также путем размещения соответствующей информации на официальном сайте центрального депозитария в глобальной компьютерной сети Интернет.</w:t>
      </w:r>
    </w:p>
    <w:p w14:paraId="4D6458CF" w14:textId="77777777" w:rsidR="00722D8E" w:rsidRDefault="00722D8E">
      <w:pPr>
        <w:pStyle w:val="ConsPlusNormal"/>
        <w:jc w:val="both"/>
      </w:pPr>
      <w:r>
        <w:t>(в ред. постановления Минфина от 14.07.2023 N 40)</w:t>
      </w:r>
    </w:p>
    <w:p w14:paraId="1DAFCFEC" w14:textId="77777777" w:rsidR="00722D8E" w:rsidRDefault="00722D8E">
      <w:pPr>
        <w:pStyle w:val="ConsPlusNormal"/>
        <w:spacing w:before="200"/>
        <w:ind w:firstLine="540"/>
        <w:jc w:val="both"/>
      </w:pPr>
      <w:r>
        <w:t>13. Фиксация информации о количестве ценных бумаг на счетах "депо", фиксация возникновения, перехода (передачи) и прекращения прав на ценные бумаги осуществляются путем зачисления ценных бумаг на эти счета "депо" или списания ценных бумаг с этих счетов "депо".</w:t>
      </w:r>
    </w:p>
    <w:p w14:paraId="7CC85896" w14:textId="77777777" w:rsidR="00722D8E" w:rsidRDefault="00722D8E">
      <w:pPr>
        <w:pStyle w:val="ConsPlusNormal"/>
        <w:spacing w:before="200"/>
        <w:ind w:firstLine="540"/>
        <w:jc w:val="both"/>
      </w:pPr>
      <w:r>
        <w:t>Фиксация информации о количестве ценных бумаг (для эмиссионных ценных бумаг - о количестве ценных бумаг определенного выпуска) на корреспондентском счете "депо" НОСТРО осуществляется депозитарием только после фиксации центральным депозитарием информации о таком же количестве ценных бумаг (для эмиссионных ценных бумаг - о таком же количестве ценных бумаг этого же выпуска) на корреспондентском счете "депо" ЛОРО, открытом данному депозитарию.</w:t>
      </w:r>
    </w:p>
    <w:p w14:paraId="2CFB7A1D" w14:textId="77777777" w:rsidR="00722D8E" w:rsidRDefault="00722D8E">
      <w:pPr>
        <w:pStyle w:val="ConsPlusNormal"/>
        <w:spacing w:before="200"/>
        <w:ind w:firstLine="540"/>
        <w:jc w:val="both"/>
      </w:pPr>
      <w:r>
        <w:t>14. Фиксация прав на ценные бумаги, фиксация изменения, обременения (ограничения) этих прав осуществляется путем зачисления ценных бумаг на соответствующие разделы счета "депо" и одновременного отражения этих ценных бумаг на соответствующих балансовых счетах.</w:t>
      </w:r>
    </w:p>
    <w:p w14:paraId="46887BAF" w14:textId="77777777" w:rsidR="00722D8E" w:rsidRDefault="00722D8E">
      <w:pPr>
        <w:pStyle w:val="ConsPlusNormal"/>
        <w:spacing w:before="200"/>
        <w:ind w:firstLine="540"/>
        <w:jc w:val="both"/>
      </w:pPr>
      <w:r>
        <w:t>Количество ценных бумаг, отражаемых на балансовых счетах, определяется исходя из количества ценных бумаг, зачисляемых на счета "депо", и должно быть равным ему.</w:t>
      </w:r>
    </w:p>
    <w:p w14:paraId="7CFDB78C" w14:textId="77777777" w:rsidR="00722D8E" w:rsidRDefault="00722D8E">
      <w:pPr>
        <w:pStyle w:val="ConsPlusNormal"/>
        <w:spacing w:before="200"/>
        <w:ind w:firstLine="540"/>
        <w:jc w:val="both"/>
      </w:pPr>
      <w:r>
        <w:t>Общее количество ценных бумаг на каждом используемом балансовом счете указывается в балансе "депо" общей суммой без указания лиц, которым открыты счета "депо".</w:t>
      </w:r>
    </w:p>
    <w:p w14:paraId="2C7760EF" w14:textId="77777777" w:rsidR="00722D8E" w:rsidRDefault="00722D8E">
      <w:pPr>
        <w:pStyle w:val="ConsPlusNormal"/>
        <w:spacing w:before="200"/>
        <w:ind w:firstLine="540"/>
        <w:jc w:val="both"/>
      </w:pPr>
      <w:r>
        <w:t>15. Информация о каждой ценной бумаге должна быть зафиксирована в аналитическом и синтетическом депозитарном учете методом двойной записи: одновременно на пассивном и активном счете.</w:t>
      </w:r>
    </w:p>
    <w:p w14:paraId="7ACE7A07" w14:textId="77777777" w:rsidR="00722D8E" w:rsidRDefault="00722D8E">
      <w:pPr>
        <w:pStyle w:val="ConsPlusNormal"/>
        <w:spacing w:before="200"/>
        <w:ind w:firstLine="540"/>
        <w:jc w:val="both"/>
      </w:pPr>
      <w:r>
        <w:t>В целях реализации метода двойной записи счета "депо" юридических или физических лиц, в том числе индивидуальных предпринимателей, счета "депо" "Неустановленный владелец", клиринговые счета "депо", корреспондентские счета "депо" ЛОРО, счета "депо" номинального держателя относятся к пассивным счетам, счет "депо" места хранения и корреспондентские счета "депо" НОСТРО - к активным.</w:t>
      </w:r>
    </w:p>
    <w:p w14:paraId="5E2C4A23" w14:textId="77777777" w:rsidR="00722D8E" w:rsidRDefault="00722D8E">
      <w:pPr>
        <w:pStyle w:val="ConsPlusNormal"/>
        <w:jc w:val="both"/>
      </w:pPr>
      <w:r>
        <w:t>(в ред. постановления Минфина от 14.07.2023 N 40)</w:t>
      </w:r>
    </w:p>
    <w:p w14:paraId="64251A9F" w14:textId="77777777" w:rsidR="00722D8E" w:rsidRDefault="00722D8E">
      <w:pPr>
        <w:pStyle w:val="ConsPlusNormal"/>
        <w:spacing w:before="200"/>
        <w:ind w:firstLine="540"/>
        <w:jc w:val="both"/>
      </w:pPr>
      <w:r>
        <w:t>Зачисление ценных бумаг на активные счета "депо" осуществляется по дебету этих счетов. Зачисление ценных бумаг на пассивные счета "депо" осуществляется по кредиту этих счетов.</w:t>
      </w:r>
    </w:p>
    <w:p w14:paraId="7E7B33E7" w14:textId="77777777" w:rsidR="00722D8E" w:rsidRDefault="00722D8E">
      <w:pPr>
        <w:pStyle w:val="ConsPlusNormal"/>
        <w:spacing w:before="200"/>
        <w:ind w:firstLine="540"/>
        <w:jc w:val="both"/>
      </w:pPr>
      <w:r>
        <w:t>Списание ценных бумаг с активных счетов "депо" осуществляется по кредиту этих счетов. Списание ценных бумаг с пассивных счетов "депо" осуществляется по дебету этих счетов.</w:t>
      </w:r>
    </w:p>
    <w:p w14:paraId="57832592" w14:textId="77777777" w:rsidR="00722D8E" w:rsidRDefault="00722D8E">
      <w:pPr>
        <w:pStyle w:val="ConsPlusNormal"/>
        <w:spacing w:before="200"/>
        <w:ind w:firstLine="540"/>
        <w:jc w:val="both"/>
      </w:pPr>
      <w:r>
        <w:t>Балансовые счета подразделяются на пассивные и активные в соответствии с планом счетов. Отражение ценных бумаг на активных и пассивных балансовых счетах осуществляется в соответствии с планом счетов.</w:t>
      </w:r>
    </w:p>
    <w:p w14:paraId="5D45273B" w14:textId="77777777" w:rsidR="00722D8E" w:rsidRDefault="00722D8E">
      <w:pPr>
        <w:pStyle w:val="ConsPlusNormal"/>
        <w:spacing w:before="200"/>
        <w:ind w:firstLine="540"/>
        <w:jc w:val="both"/>
      </w:pPr>
      <w:r>
        <w:lastRenderedPageBreak/>
        <w:t>16. Фиксация передачи ценных бумаг осуществляется путем списания этих ценных бумаг со счета "депо", открытого одному лицу, и зачисления их на другой счет "депо", открытый другому лицу.</w:t>
      </w:r>
    </w:p>
    <w:p w14:paraId="40FEF06E" w14:textId="77777777" w:rsidR="00722D8E" w:rsidRDefault="00722D8E">
      <w:pPr>
        <w:pStyle w:val="ConsPlusNormal"/>
        <w:spacing w:before="200"/>
        <w:ind w:firstLine="540"/>
        <w:jc w:val="both"/>
      </w:pPr>
      <w:r>
        <w:t>Ценные бумаги считаются переданными другому лицу с момента зачисления этих ценных бумаг на счет "депо", открытый этому лицу.</w:t>
      </w:r>
    </w:p>
    <w:p w14:paraId="0F5A7851" w14:textId="77777777" w:rsidR="00722D8E" w:rsidRDefault="00722D8E">
      <w:pPr>
        <w:pStyle w:val="ConsPlusNormal"/>
        <w:spacing w:before="200"/>
        <w:ind w:firstLine="540"/>
        <w:jc w:val="both"/>
      </w:pPr>
      <w:r>
        <w:t>17. Количество ценных бумаг (для эмиссионных ценных бумаг - отдельно по каждому выпуску) в депозитарном учете указывается в штуках.</w:t>
      </w:r>
    </w:p>
    <w:p w14:paraId="1CC6726D" w14:textId="77777777" w:rsidR="00722D8E" w:rsidRDefault="00722D8E">
      <w:pPr>
        <w:pStyle w:val="ConsPlusNormal"/>
        <w:spacing w:before="200"/>
        <w:ind w:firstLine="540"/>
        <w:jc w:val="both"/>
      </w:pPr>
      <w:r>
        <w:t>18. В любой момент времени общее количество ценных бумаг (для эмиссионных ценных бумаг - общее количество ценных бумаг определенного выпуска), зачисленных на активный счет "депо", должно быть равно общему количеству ценных бумаг (для эмиссионных ценных бумаг - общему количеству ценных бумаг этого же выпуска), зачисленных на пассивные счета "депо".</w:t>
      </w:r>
    </w:p>
    <w:p w14:paraId="04207F84" w14:textId="77777777" w:rsidR="00722D8E" w:rsidRDefault="00722D8E">
      <w:pPr>
        <w:pStyle w:val="ConsPlusNormal"/>
        <w:spacing w:before="200"/>
        <w:ind w:firstLine="540"/>
        <w:jc w:val="both"/>
      </w:pPr>
      <w:r>
        <w:t>В любой момент времени общее количество ценных бумаг (для эмиссионных ценных бумаг - общее количество ценных бумаг определенного выпуска), отраженных на активных балансовых счетах, должно быть равно общему количеству ценных бумаг (для эмиссионных ценных бумаг - общему количеству ценных бумаг этого же выпуска), отраженных на пассивных балансовых счетах.</w:t>
      </w:r>
    </w:p>
    <w:p w14:paraId="6DC89C1B" w14:textId="77777777" w:rsidR="00722D8E" w:rsidRDefault="00722D8E">
      <w:pPr>
        <w:pStyle w:val="ConsPlusNormal"/>
        <w:spacing w:before="200"/>
        <w:ind w:firstLine="540"/>
        <w:jc w:val="both"/>
      </w:pPr>
      <w:r>
        <w:t>19. Депозитарные операции в зависимости от результатов действий подразделяются на:</w:t>
      </w:r>
    </w:p>
    <w:p w14:paraId="441997A4" w14:textId="77777777" w:rsidR="00722D8E" w:rsidRDefault="00722D8E">
      <w:pPr>
        <w:pStyle w:val="ConsPlusNormal"/>
        <w:spacing w:before="200"/>
        <w:ind w:firstLine="540"/>
        <w:jc w:val="both"/>
      </w:pPr>
      <w:r>
        <w:t>административные - депозитарные операции, в результате осуществления которых открываются и закрываются счета "депо", изменяется информация о ценных бумагах или владельцах ценных бумаг, содержащаяся в учетных регистрах депозитария;</w:t>
      </w:r>
    </w:p>
    <w:p w14:paraId="24DB54B5" w14:textId="77777777" w:rsidR="00722D8E" w:rsidRDefault="00722D8E">
      <w:pPr>
        <w:pStyle w:val="ConsPlusNormal"/>
        <w:spacing w:before="200"/>
        <w:ind w:firstLine="540"/>
        <w:jc w:val="both"/>
      </w:pPr>
      <w:r>
        <w:t>информационные - депозитарные операции, в результате осуществления которых формируются выписки о состоянии счетов "депо", выписки об операциях по счету "депо", реестры владельцев ценных бумаг, балансы "депо", оборотные ведомости и иные документы, содержащие информацию из учетных регистров депозитария;</w:t>
      </w:r>
    </w:p>
    <w:p w14:paraId="0D4D6D56" w14:textId="77777777" w:rsidR="00722D8E" w:rsidRDefault="00722D8E">
      <w:pPr>
        <w:pStyle w:val="ConsPlusNormal"/>
        <w:spacing w:before="200"/>
        <w:ind w:firstLine="540"/>
        <w:jc w:val="both"/>
      </w:pPr>
      <w:r>
        <w:t>учетные - депозитарные операции, в результате осуществления которых изменяется количество ценных бумаг на счетах "депо" и (или) на разделах счетов "депо".</w:t>
      </w:r>
    </w:p>
    <w:p w14:paraId="6E683DF4" w14:textId="77777777" w:rsidR="00722D8E" w:rsidRDefault="00722D8E">
      <w:pPr>
        <w:pStyle w:val="ConsPlusNormal"/>
        <w:spacing w:before="200"/>
        <w:ind w:firstLine="540"/>
        <w:jc w:val="both"/>
      </w:pPr>
      <w:r>
        <w:t>20. Для систематизации и накопления информации о ценных бумагах, владельцах ценных бумаг, правах на ценные бумаги (в том числе о возникновении, переходе (передаче), изменении, прекращении прав) и обременении (ограничении) этих прав депозитарий ведет учетные регистры депозитария.</w:t>
      </w:r>
    </w:p>
    <w:p w14:paraId="301D9EF2" w14:textId="77777777" w:rsidR="00722D8E" w:rsidRDefault="00722D8E">
      <w:pPr>
        <w:pStyle w:val="ConsPlusNormal"/>
        <w:spacing w:before="200"/>
        <w:ind w:firstLine="540"/>
        <w:jc w:val="both"/>
      </w:pPr>
      <w:r>
        <w:t>Ведение и хранение учетных регистров депозитария может осуществляться в электронном виде и при необходимости на бумажных носителях.</w:t>
      </w:r>
    </w:p>
    <w:p w14:paraId="7B677391" w14:textId="77777777" w:rsidR="00722D8E" w:rsidRDefault="00722D8E">
      <w:pPr>
        <w:pStyle w:val="ConsPlusNormal"/>
        <w:spacing w:before="200"/>
        <w:ind w:firstLine="540"/>
        <w:jc w:val="both"/>
      </w:pPr>
      <w:bookmarkStart w:id="5" w:name="Par213"/>
      <w:bookmarkEnd w:id="5"/>
      <w:r>
        <w:t>Депозитарий ведет следующие учетные регистры:</w:t>
      </w:r>
    </w:p>
    <w:p w14:paraId="4AC970B8" w14:textId="77777777" w:rsidR="00722D8E" w:rsidRDefault="00722D8E">
      <w:pPr>
        <w:pStyle w:val="ConsPlusNormal"/>
        <w:spacing w:before="200"/>
        <w:ind w:firstLine="540"/>
        <w:jc w:val="both"/>
      </w:pPr>
      <w:r>
        <w:t>журнал регистрации счетов "депо" - совокупность открытых и закрытых в депозитарии счетов "депо";</w:t>
      </w:r>
    </w:p>
    <w:p w14:paraId="2CF6242D" w14:textId="77777777" w:rsidR="00722D8E" w:rsidRDefault="00722D8E">
      <w:pPr>
        <w:pStyle w:val="ConsPlusNormal"/>
        <w:spacing w:before="200"/>
        <w:ind w:firstLine="540"/>
        <w:jc w:val="both"/>
      </w:pPr>
      <w:r>
        <w:t>операционный журнал - хронологический перечень всех осуществленных депозитарных операций;</w:t>
      </w:r>
    </w:p>
    <w:p w14:paraId="79D6AA4F" w14:textId="77777777" w:rsidR="00722D8E" w:rsidRDefault="00722D8E">
      <w:pPr>
        <w:pStyle w:val="ConsPlusNormal"/>
        <w:spacing w:before="200"/>
        <w:ind w:firstLine="540"/>
        <w:jc w:val="both"/>
      </w:pPr>
      <w:r>
        <w:t>анкеты депонентов;</w:t>
      </w:r>
    </w:p>
    <w:p w14:paraId="3B50A258" w14:textId="77777777" w:rsidR="00722D8E" w:rsidRDefault="00722D8E">
      <w:pPr>
        <w:pStyle w:val="ConsPlusNormal"/>
        <w:spacing w:before="200"/>
        <w:ind w:firstLine="540"/>
        <w:jc w:val="both"/>
      </w:pPr>
      <w:r>
        <w:t>анкеты выпусков эмиссионных ценных бумаг;</w:t>
      </w:r>
    </w:p>
    <w:p w14:paraId="1F70D75F" w14:textId="77777777" w:rsidR="00722D8E" w:rsidRDefault="00722D8E">
      <w:pPr>
        <w:pStyle w:val="ConsPlusNormal"/>
        <w:spacing w:before="200"/>
        <w:ind w:firstLine="540"/>
        <w:jc w:val="both"/>
      </w:pPr>
      <w:r>
        <w:t>анкеты инвестиционных паев, включенных в реестр инвестиционных фондов Государственного реестра ценных бумаг (далее, если не указано иное, - анкета инвестиционных паев);</w:t>
      </w:r>
    </w:p>
    <w:p w14:paraId="47032357" w14:textId="77777777" w:rsidR="00722D8E" w:rsidRDefault="00722D8E">
      <w:pPr>
        <w:pStyle w:val="ConsPlusNormal"/>
        <w:spacing w:before="200"/>
        <w:ind w:firstLine="540"/>
        <w:jc w:val="both"/>
      </w:pPr>
      <w:r>
        <w:t>анкеты бездокументарных закладных.</w:t>
      </w:r>
    </w:p>
    <w:p w14:paraId="5E6F938D" w14:textId="77777777" w:rsidR="00722D8E" w:rsidRDefault="00722D8E">
      <w:pPr>
        <w:pStyle w:val="ConsPlusNormal"/>
        <w:spacing w:before="200"/>
        <w:ind w:firstLine="540"/>
        <w:jc w:val="both"/>
      </w:pPr>
      <w:r>
        <w:t>Помимо учетных регистров, указанных в части третьей настоящего пункта, депозитарий может вести иные учетные регистры.</w:t>
      </w:r>
    </w:p>
    <w:p w14:paraId="797C64FB" w14:textId="77777777" w:rsidR="00722D8E" w:rsidRDefault="00722D8E">
      <w:pPr>
        <w:pStyle w:val="ConsPlusNormal"/>
        <w:spacing w:before="200"/>
        <w:ind w:firstLine="540"/>
        <w:jc w:val="both"/>
      </w:pPr>
      <w:r>
        <w:t>21. Информация обо всех депозитарных операциях, которые осуществил депозитарий, фиксируется в учетных регистрах депозитария в момент их осуществления.</w:t>
      </w:r>
    </w:p>
    <w:p w14:paraId="343AEC71" w14:textId="77777777" w:rsidR="00722D8E" w:rsidRDefault="00722D8E">
      <w:pPr>
        <w:pStyle w:val="ConsPlusNormal"/>
        <w:spacing w:before="200"/>
        <w:ind w:firstLine="540"/>
        <w:jc w:val="both"/>
      </w:pPr>
      <w:r>
        <w:t xml:space="preserve">Информация о депозитарных операциях должна фиксироваться в учетных регистрах в хронологической последовательности, с использованием порядковой нумерации и указанием даты и </w:t>
      </w:r>
      <w:r>
        <w:lastRenderedPageBreak/>
        <w:t>времени осуществления депозитарных операций.</w:t>
      </w:r>
    </w:p>
    <w:p w14:paraId="538D7D3F" w14:textId="77777777" w:rsidR="00722D8E" w:rsidRDefault="00722D8E">
      <w:pPr>
        <w:pStyle w:val="ConsPlusNormal"/>
        <w:spacing w:before="200"/>
        <w:ind w:firstLine="540"/>
        <w:jc w:val="both"/>
      </w:pPr>
      <w:bookmarkStart w:id="6" w:name="Par223"/>
      <w:bookmarkEnd w:id="6"/>
      <w:r>
        <w:t>Информация о каждой депозитарной операции, зафиксированная в операционном журнале, должна содержать:</w:t>
      </w:r>
    </w:p>
    <w:p w14:paraId="760ABDB0" w14:textId="77777777" w:rsidR="00722D8E" w:rsidRDefault="00722D8E">
      <w:pPr>
        <w:pStyle w:val="ConsPlusNormal"/>
        <w:spacing w:before="200"/>
        <w:ind w:firstLine="540"/>
        <w:jc w:val="both"/>
      </w:pPr>
      <w:r>
        <w:t>порядковый номер операции;</w:t>
      </w:r>
    </w:p>
    <w:p w14:paraId="151C070B" w14:textId="77777777" w:rsidR="00722D8E" w:rsidRDefault="00722D8E">
      <w:pPr>
        <w:pStyle w:val="ConsPlusNormal"/>
        <w:spacing w:before="200"/>
        <w:ind w:firstLine="540"/>
        <w:jc w:val="both"/>
      </w:pPr>
      <w:r>
        <w:t>дату и время осуществления операции;</w:t>
      </w:r>
    </w:p>
    <w:p w14:paraId="6F46FF72" w14:textId="77777777" w:rsidR="00722D8E" w:rsidRDefault="00722D8E">
      <w:pPr>
        <w:pStyle w:val="ConsPlusNormal"/>
        <w:spacing w:before="200"/>
        <w:ind w:firstLine="540"/>
        <w:jc w:val="both"/>
      </w:pPr>
      <w:r>
        <w:t>наименование операции;</w:t>
      </w:r>
    </w:p>
    <w:p w14:paraId="11C29913" w14:textId="77777777" w:rsidR="00722D8E" w:rsidRDefault="00722D8E">
      <w:pPr>
        <w:pStyle w:val="ConsPlusNormal"/>
        <w:spacing w:before="200"/>
        <w:ind w:firstLine="540"/>
        <w:jc w:val="both"/>
      </w:pPr>
      <w:r>
        <w:t>наименование, номер и дату первичного документа, на основании которого осуществлена депозитарная операция.</w:t>
      </w:r>
    </w:p>
    <w:p w14:paraId="71772DAA" w14:textId="77777777" w:rsidR="00722D8E" w:rsidRDefault="00722D8E">
      <w:pPr>
        <w:pStyle w:val="ConsPlusNormal"/>
        <w:spacing w:before="200"/>
        <w:ind w:firstLine="540"/>
        <w:jc w:val="both"/>
      </w:pPr>
      <w:r>
        <w:t>Информация о каждой учетной депозитарной операции, зафиксированная в операционном журнале, помимо сведений, указанных в части третьей настоящего пункта, должна содержать:</w:t>
      </w:r>
    </w:p>
    <w:p w14:paraId="041FC2B4" w14:textId="77777777" w:rsidR="00722D8E" w:rsidRDefault="00722D8E">
      <w:pPr>
        <w:pStyle w:val="ConsPlusNormal"/>
        <w:spacing w:before="200"/>
        <w:ind w:firstLine="540"/>
        <w:jc w:val="both"/>
      </w:pPr>
      <w:r>
        <w:t>вид, категорию, тип ценной бумаги в случае, если наличие категории и типа следует соответственно из вида и категории ценной бумаги, национальный идентификационный код выпуска эмиссионных ценных бумаг (далее, если не указано иное, - национальный идентификационный код) - в отношении эмиссионных ценных бумаг эмитентов, международные идентификационные коды (ISIN, CFI, FISN) при их наличии - в отношении эмиссионных ценных бумаг эмитентов-нерезидентов, идентификационный код инвестиционных паев, идентификационный код бездокументарной закладной;</w:t>
      </w:r>
    </w:p>
    <w:p w14:paraId="517D3540" w14:textId="77777777" w:rsidR="00722D8E" w:rsidRDefault="00722D8E">
      <w:pPr>
        <w:pStyle w:val="ConsPlusNormal"/>
        <w:jc w:val="both"/>
      </w:pPr>
      <w:r>
        <w:t>(в ред. постановления Минфина от 14.07.2023 N 40)</w:t>
      </w:r>
    </w:p>
    <w:p w14:paraId="4B70CB7D" w14:textId="77777777" w:rsidR="00722D8E" w:rsidRDefault="00722D8E">
      <w:pPr>
        <w:pStyle w:val="ConsPlusNormal"/>
        <w:spacing w:before="200"/>
        <w:ind w:firstLine="540"/>
        <w:jc w:val="both"/>
      </w:pPr>
      <w:r>
        <w:t>номер дебетуемого счета "депо";</w:t>
      </w:r>
    </w:p>
    <w:p w14:paraId="413B6230" w14:textId="77777777" w:rsidR="00722D8E" w:rsidRDefault="00722D8E">
      <w:pPr>
        <w:pStyle w:val="ConsPlusNormal"/>
        <w:spacing w:before="200"/>
        <w:ind w:firstLine="540"/>
        <w:jc w:val="both"/>
      </w:pPr>
      <w:r>
        <w:t>номер дебетуемого раздела счета "депо";</w:t>
      </w:r>
    </w:p>
    <w:p w14:paraId="1E3294DF" w14:textId="77777777" w:rsidR="00722D8E" w:rsidRDefault="00722D8E">
      <w:pPr>
        <w:pStyle w:val="ConsPlusNormal"/>
        <w:spacing w:before="200"/>
        <w:ind w:firstLine="540"/>
        <w:jc w:val="both"/>
      </w:pPr>
      <w:r>
        <w:t>номер дебетуемого балансового счета;</w:t>
      </w:r>
    </w:p>
    <w:p w14:paraId="1585E2CA" w14:textId="77777777" w:rsidR="00722D8E" w:rsidRDefault="00722D8E">
      <w:pPr>
        <w:pStyle w:val="ConsPlusNormal"/>
        <w:spacing w:before="200"/>
        <w:ind w:firstLine="540"/>
        <w:jc w:val="both"/>
      </w:pPr>
      <w:r>
        <w:t>количество ценных бумаг, с которыми осуществлена учетная операция;</w:t>
      </w:r>
    </w:p>
    <w:p w14:paraId="4C5A2690" w14:textId="77777777" w:rsidR="00722D8E" w:rsidRDefault="00722D8E">
      <w:pPr>
        <w:pStyle w:val="ConsPlusNormal"/>
        <w:spacing w:before="200"/>
        <w:ind w:firstLine="540"/>
        <w:jc w:val="both"/>
      </w:pPr>
      <w:r>
        <w:t>номер кредитуемого счета "депо";</w:t>
      </w:r>
    </w:p>
    <w:p w14:paraId="39865195" w14:textId="77777777" w:rsidR="00722D8E" w:rsidRDefault="00722D8E">
      <w:pPr>
        <w:pStyle w:val="ConsPlusNormal"/>
        <w:spacing w:before="200"/>
        <w:ind w:firstLine="540"/>
        <w:jc w:val="both"/>
      </w:pPr>
      <w:r>
        <w:t>номер кредитуемого раздела счета "депо";</w:t>
      </w:r>
    </w:p>
    <w:p w14:paraId="70F490DA" w14:textId="77777777" w:rsidR="00722D8E" w:rsidRDefault="00722D8E">
      <w:pPr>
        <w:pStyle w:val="ConsPlusNormal"/>
        <w:spacing w:before="200"/>
        <w:ind w:firstLine="540"/>
        <w:jc w:val="both"/>
      </w:pPr>
      <w:r>
        <w:t>номер кредитуемого балансового счета.</w:t>
      </w:r>
    </w:p>
    <w:p w14:paraId="7165DF39" w14:textId="77777777" w:rsidR="00722D8E" w:rsidRDefault="00722D8E">
      <w:pPr>
        <w:pStyle w:val="ConsPlusNormal"/>
        <w:spacing w:before="200"/>
        <w:ind w:firstLine="540"/>
        <w:jc w:val="both"/>
      </w:pPr>
      <w:r>
        <w:t>Информация о каждой административной депозитарной операции по открытию и закрытию счетов "депо", зафиксированная в операционном журнале, помимо сведений, указанных в части третьей настоящего пункта, должна содержать номер счета "депо".</w:t>
      </w:r>
    </w:p>
    <w:p w14:paraId="6C317A6D" w14:textId="77777777" w:rsidR="00722D8E" w:rsidRDefault="00722D8E">
      <w:pPr>
        <w:pStyle w:val="ConsPlusNormal"/>
        <w:spacing w:before="200"/>
        <w:ind w:firstLine="540"/>
        <w:jc w:val="both"/>
      </w:pPr>
      <w:r>
        <w:t>22. Учетные регистры депозитария в части вносимой в них информации хранятся депозитарием до истечения сроков хранения первичных документов, на основании которых эта информация была внесена в учетные регистры.</w:t>
      </w:r>
    </w:p>
    <w:p w14:paraId="41329704" w14:textId="77777777" w:rsidR="00722D8E" w:rsidRDefault="00722D8E">
      <w:pPr>
        <w:pStyle w:val="ConsPlusNormal"/>
        <w:spacing w:before="200"/>
        <w:ind w:firstLine="540"/>
        <w:jc w:val="both"/>
      </w:pPr>
      <w:r>
        <w:t>Центральный депозитарий и депозитарии хранят электронные документы (сообщения), а также информацию, связанную с электронным документооборотом при осуществлении переводов ценных бумаг, в архивах, создаваемых с использованием специального программного обеспечения (далее - архивы).</w:t>
      </w:r>
    </w:p>
    <w:p w14:paraId="4CD85230" w14:textId="77777777" w:rsidR="00722D8E" w:rsidRDefault="00722D8E">
      <w:pPr>
        <w:pStyle w:val="ConsPlusNormal"/>
        <w:jc w:val="both"/>
      </w:pPr>
      <w:r>
        <w:t>(в ред. постановления Минфина от 14.07.2023 N 40)</w:t>
      </w:r>
    </w:p>
    <w:p w14:paraId="21D5DE32" w14:textId="77777777" w:rsidR="00722D8E" w:rsidRDefault="00722D8E">
      <w:pPr>
        <w:pStyle w:val="ConsPlusNormal"/>
        <w:spacing w:before="200"/>
        <w:ind w:firstLine="540"/>
        <w:jc w:val="both"/>
      </w:pPr>
      <w:r>
        <w:t>При хранении электронных документов (сообщений), а также информации, связанной с электронным документооборотом при осуществлении переводов ценных бумаг, депозитарием (центральным депозитарием) обеспечиваются:</w:t>
      </w:r>
    </w:p>
    <w:p w14:paraId="24B9E714" w14:textId="77777777" w:rsidR="00722D8E" w:rsidRDefault="00722D8E">
      <w:pPr>
        <w:pStyle w:val="ConsPlusNormal"/>
        <w:jc w:val="both"/>
      </w:pPr>
      <w:r>
        <w:t>(в ред. постановления Минфина от 14.07.2023 N 40)</w:t>
      </w:r>
    </w:p>
    <w:p w14:paraId="0AE2A59D" w14:textId="77777777" w:rsidR="00722D8E" w:rsidRDefault="00722D8E">
      <w:pPr>
        <w:pStyle w:val="ConsPlusNormal"/>
        <w:spacing w:before="200"/>
        <w:ind w:firstLine="540"/>
        <w:jc w:val="both"/>
      </w:pPr>
      <w:r>
        <w:t>сохранность, целостность, подлинность, конфиденциальность и доступность всей информации об осуществлении депозитарных операций с ценными бумагами, а также протоколов событий и действий работников депозитария (центрального депозитария);</w:t>
      </w:r>
    </w:p>
    <w:p w14:paraId="33F8261E" w14:textId="77777777" w:rsidR="00722D8E" w:rsidRDefault="00722D8E">
      <w:pPr>
        <w:pStyle w:val="ConsPlusNormal"/>
        <w:spacing w:before="200"/>
        <w:ind w:firstLine="540"/>
        <w:jc w:val="both"/>
      </w:pPr>
      <w:r>
        <w:t>исключение возможности корректировки первичной информации, загруженной в архив;</w:t>
      </w:r>
    </w:p>
    <w:p w14:paraId="51DB1B93" w14:textId="77777777" w:rsidR="00722D8E" w:rsidRDefault="00722D8E">
      <w:pPr>
        <w:pStyle w:val="ConsPlusNormal"/>
        <w:spacing w:before="200"/>
        <w:ind w:firstLine="540"/>
        <w:jc w:val="both"/>
      </w:pPr>
      <w:r>
        <w:lastRenderedPageBreak/>
        <w:t>исключение возможности случайного разрушения информации;</w:t>
      </w:r>
    </w:p>
    <w:p w14:paraId="5DBDA59A" w14:textId="77777777" w:rsidR="00722D8E" w:rsidRDefault="00722D8E">
      <w:pPr>
        <w:pStyle w:val="ConsPlusNormal"/>
        <w:spacing w:before="200"/>
        <w:ind w:firstLine="540"/>
        <w:jc w:val="both"/>
      </w:pPr>
      <w:r>
        <w:t>сохранность информации при сбоях и отказах технических и программных средств или ошибках работников депозитария (центрального депозитария);</w:t>
      </w:r>
    </w:p>
    <w:p w14:paraId="4F86DE8F" w14:textId="77777777" w:rsidR="00722D8E" w:rsidRDefault="00722D8E">
      <w:pPr>
        <w:pStyle w:val="ConsPlusNormal"/>
        <w:spacing w:before="200"/>
        <w:ind w:firstLine="540"/>
        <w:jc w:val="both"/>
      </w:pPr>
      <w:r>
        <w:t>представление необходимой информации в качестве подтверждения проведенных операций при осуществлении переводов ценных бумаг в Республике Беларусь для разрешения споров и разногласий между участниками переводов ценных бумаг;</w:t>
      </w:r>
    </w:p>
    <w:p w14:paraId="0414F715" w14:textId="77777777" w:rsidR="00722D8E" w:rsidRDefault="00722D8E">
      <w:pPr>
        <w:pStyle w:val="ConsPlusNormal"/>
        <w:spacing w:before="200"/>
        <w:ind w:firstLine="540"/>
        <w:jc w:val="both"/>
      </w:pPr>
      <w:r>
        <w:t>представление необходимой информации об условиях осуществления переводов ценных бумаг, основаниях зачисления ценных бумаг на счет "депо";</w:t>
      </w:r>
    </w:p>
    <w:p w14:paraId="3357A005" w14:textId="77777777" w:rsidR="00722D8E" w:rsidRDefault="00722D8E">
      <w:pPr>
        <w:pStyle w:val="ConsPlusNormal"/>
        <w:spacing w:before="200"/>
        <w:ind w:firstLine="540"/>
        <w:jc w:val="both"/>
      </w:pPr>
      <w:r>
        <w:t>просмотр электронного документа (сообщения) и при необходимости создание его копии путем удостоверения в порядке, установленном законодательством, формы внешнего представления электронного документа на бумажном носителе.</w:t>
      </w:r>
    </w:p>
    <w:p w14:paraId="43A2ACEB" w14:textId="77777777" w:rsidR="00722D8E" w:rsidRDefault="00722D8E">
      <w:pPr>
        <w:pStyle w:val="ConsPlusNormal"/>
        <w:jc w:val="both"/>
      </w:pPr>
      <w:r>
        <w:t>(в ред. постановления Минфина от 07.09.2021 N 58)</w:t>
      </w:r>
    </w:p>
    <w:p w14:paraId="52D089B0" w14:textId="77777777" w:rsidR="00722D8E" w:rsidRDefault="00722D8E">
      <w:pPr>
        <w:pStyle w:val="ConsPlusNormal"/>
        <w:spacing w:before="200"/>
        <w:ind w:firstLine="540"/>
        <w:jc w:val="both"/>
      </w:pPr>
      <w:r>
        <w:t>Архив центрального депозитария и архив депозитария должны обеспечивать хранение отправленных и полученных электронных документов (сообщений), протокольной информации, связанной с обработкой электронных документов (сообщений).</w:t>
      </w:r>
    </w:p>
    <w:p w14:paraId="253F085F" w14:textId="77777777" w:rsidR="00722D8E" w:rsidRDefault="00722D8E">
      <w:pPr>
        <w:pStyle w:val="ConsPlusNormal"/>
        <w:spacing w:before="200"/>
        <w:ind w:firstLine="540"/>
        <w:jc w:val="both"/>
      </w:pPr>
      <w:r>
        <w:t>Архив специализированной организации, оказывающей услуги по доставке электронных документов, должен обеспечивать хранение данных по обеспечению безопасности (программное обеспечение криптографической защиты, базы криптографических ключей и т.д.), протокольной информации, связанной с передачей электронных документов (сообщений), и переданных электронных документов (сообщений).</w:t>
      </w:r>
    </w:p>
    <w:p w14:paraId="7E30D968" w14:textId="77777777" w:rsidR="00722D8E" w:rsidRDefault="00722D8E">
      <w:pPr>
        <w:pStyle w:val="ConsPlusNormal"/>
        <w:spacing w:before="200"/>
        <w:ind w:firstLine="540"/>
        <w:jc w:val="both"/>
      </w:pPr>
      <w:r>
        <w:t>Электронные документы (сообщения) и связанная с электронным документооборотом протокольная информация хранятся в архивах не менее десяти лет в соответствии с законодательством.</w:t>
      </w:r>
    </w:p>
    <w:p w14:paraId="33117420" w14:textId="77777777" w:rsidR="00722D8E" w:rsidRDefault="00722D8E">
      <w:pPr>
        <w:pStyle w:val="ConsPlusNormal"/>
        <w:jc w:val="both"/>
      </w:pPr>
      <w:r>
        <w:t>(в ред. постановления Минфина от 07.09.2021 N 58)</w:t>
      </w:r>
    </w:p>
    <w:p w14:paraId="3FA0C784" w14:textId="77777777" w:rsidR="00722D8E" w:rsidRDefault="00722D8E">
      <w:pPr>
        <w:pStyle w:val="ConsPlusNormal"/>
        <w:spacing w:before="200"/>
        <w:ind w:firstLine="540"/>
        <w:jc w:val="both"/>
      </w:pPr>
      <w:r>
        <w:t>23. Депозитарные операции должны осуществляться только при наличии у депозитария соответствующих первичных документов, предусмотренных настоящей Инструкцией и (или) иными актами законодательства.</w:t>
      </w:r>
    </w:p>
    <w:p w14:paraId="1612EF45" w14:textId="77777777" w:rsidR="00722D8E" w:rsidRDefault="00722D8E">
      <w:pPr>
        <w:pStyle w:val="ConsPlusNormal"/>
        <w:jc w:val="both"/>
      </w:pPr>
      <w:r>
        <w:t>(в ред. постановления Минфина от 07.09.2021 N 58)</w:t>
      </w:r>
    </w:p>
    <w:p w14:paraId="6F71D526" w14:textId="77777777" w:rsidR="00722D8E" w:rsidRDefault="00722D8E">
      <w:pPr>
        <w:pStyle w:val="ConsPlusNormal"/>
        <w:spacing w:before="200"/>
        <w:ind w:firstLine="540"/>
        <w:jc w:val="both"/>
      </w:pPr>
      <w:r>
        <w:t>К первичным документам относятся:</w:t>
      </w:r>
    </w:p>
    <w:p w14:paraId="7D0AFDA6" w14:textId="77777777" w:rsidR="00722D8E" w:rsidRDefault="00722D8E">
      <w:pPr>
        <w:pStyle w:val="ConsPlusNormal"/>
        <w:spacing w:before="200"/>
        <w:ind w:firstLine="540"/>
        <w:jc w:val="both"/>
      </w:pPr>
      <w:r>
        <w:t>поручение "депо";</w:t>
      </w:r>
    </w:p>
    <w:p w14:paraId="29B1CA68" w14:textId="77777777" w:rsidR="00722D8E" w:rsidRDefault="00722D8E">
      <w:pPr>
        <w:pStyle w:val="ConsPlusNormal"/>
        <w:spacing w:before="200"/>
        <w:ind w:firstLine="540"/>
        <w:jc w:val="both"/>
      </w:pPr>
      <w:r>
        <w:t>документы, подтверждающие факт совершения сделки, кроме случаев совершения сделок в торговой системе организатора торговли ценными бумагами;</w:t>
      </w:r>
    </w:p>
    <w:p w14:paraId="24AED06C" w14:textId="77777777" w:rsidR="00722D8E" w:rsidRDefault="00722D8E">
      <w:pPr>
        <w:pStyle w:val="ConsPlusNormal"/>
        <w:spacing w:before="200"/>
        <w:ind w:firstLine="540"/>
        <w:jc w:val="both"/>
      </w:pPr>
      <w:r>
        <w:t>документы центрального депозитария и депозитариев в случаях, предусмотренных настоящей Инструкцией;</w:t>
      </w:r>
    </w:p>
    <w:p w14:paraId="617E9480" w14:textId="77777777" w:rsidR="00722D8E" w:rsidRDefault="00722D8E">
      <w:pPr>
        <w:pStyle w:val="ConsPlusNormal"/>
        <w:spacing w:before="200"/>
        <w:ind w:firstLine="540"/>
        <w:jc w:val="both"/>
      </w:pPr>
      <w:r>
        <w:t>в случае перехода прав на ценные бумаги не в результате гражданско-правовых сделок - документы, подтверждающие переход этих прав в соответствии с законодательством;</w:t>
      </w:r>
    </w:p>
    <w:p w14:paraId="5013E776" w14:textId="77777777" w:rsidR="00722D8E" w:rsidRDefault="00722D8E">
      <w:pPr>
        <w:pStyle w:val="ConsPlusNormal"/>
        <w:jc w:val="both"/>
      </w:pPr>
      <w:r>
        <w:t>(в ред. постановления Минфина от 07.09.2021 N 58)</w:t>
      </w:r>
    </w:p>
    <w:p w14:paraId="26A38877" w14:textId="77777777" w:rsidR="00722D8E" w:rsidRDefault="00722D8E">
      <w:pPr>
        <w:pStyle w:val="ConsPlusNormal"/>
        <w:spacing w:before="200"/>
        <w:ind w:firstLine="540"/>
        <w:jc w:val="both"/>
      </w:pPr>
      <w:r>
        <w:t>иные документы, предусмотренные настоящей Инструкцией и иными актами законодательства.</w:t>
      </w:r>
    </w:p>
    <w:p w14:paraId="6AB6F49A" w14:textId="77777777" w:rsidR="00722D8E" w:rsidRDefault="00722D8E">
      <w:pPr>
        <w:pStyle w:val="ConsPlusNormal"/>
        <w:jc w:val="both"/>
      </w:pPr>
      <w:r>
        <w:t>(в ред. постановления Минфина от 07.09.2021 N 58)</w:t>
      </w:r>
    </w:p>
    <w:p w14:paraId="07D29AB4" w14:textId="77777777" w:rsidR="00722D8E" w:rsidRDefault="00722D8E">
      <w:pPr>
        <w:pStyle w:val="ConsPlusNormal"/>
        <w:spacing w:before="200"/>
        <w:ind w:firstLine="540"/>
        <w:jc w:val="both"/>
      </w:pPr>
      <w:r>
        <w:t>Документы, представленные в депозитарий для осуществления депозитарных операций,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14:paraId="3585AE4D" w14:textId="77777777" w:rsidR="00722D8E" w:rsidRDefault="00722D8E">
      <w:pPr>
        <w:pStyle w:val="ConsPlusNormal"/>
        <w:spacing w:before="200"/>
        <w:ind w:firstLine="540"/>
        <w:jc w:val="both"/>
      </w:pPr>
      <w:r>
        <w:t xml:space="preserve">24. В случае соответствия перечня и содержания представленных в депозитарий документов требованиям настоящей Инструкции и законодательства депозитарий осуществляет депозитарную операцию не позднее операционного дня, следующего за днем представления документов в депозитарий, </w:t>
      </w:r>
      <w:r>
        <w:lastRenderedPageBreak/>
        <w:t>если депозитарным договором или настоящей Инструкцией не установлен иной срок осуществления такой операции.</w:t>
      </w:r>
    </w:p>
    <w:p w14:paraId="647CA1AD" w14:textId="77777777" w:rsidR="00722D8E" w:rsidRDefault="00722D8E">
      <w:pPr>
        <w:pStyle w:val="ConsPlusNormal"/>
        <w:jc w:val="both"/>
      </w:pPr>
      <w:r>
        <w:t>(в ред. постановления Минфина от 07.09.2021 N 58)</w:t>
      </w:r>
    </w:p>
    <w:p w14:paraId="1C5364A8" w14:textId="77777777" w:rsidR="00722D8E" w:rsidRDefault="00722D8E">
      <w:pPr>
        <w:pStyle w:val="ConsPlusNormal"/>
        <w:spacing w:before="200"/>
        <w:ind w:firstLine="540"/>
        <w:jc w:val="both"/>
      </w:pPr>
      <w:r>
        <w:t>В случае отказа от осуществления депозитарной операции депозитарий не позднее рабочего дня, следующего за днем представления документов для осуществления этой операции, в письменной форме сообщает мотивированную причину отказа представившему их лицу, если депозитарным договором не установлен иной порядок и срок такого сообщения.</w:t>
      </w:r>
    </w:p>
    <w:p w14:paraId="46494FB5" w14:textId="77777777" w:rsidR="00722D8E" w:rsidRDefault="00722D8E">
      <w:pPr>
        <w:pStyle w:val="ConsPlusNormal"/>
        <w:spacing w:before="200"/>
        <w:ind w:firstLine="540"/>
        <w:jc w:val="both"/>
      </w:pPr>
      <w:bookmarkStart w:id="7" w:name="Par270"/>
      <w:bookmarkEnd w:id="7"/>
      <w:r>
        <w:t>25. Для передачи первичных и иных документов, связанных с осуществлением депозитарных операций, между центральным депозитарием, депозитариями, организаторами торговли ценными бумагами и клиринговыми организациями используется система электронного документооборота рынка ценных бумаг.</w:t>
      </w:r>
    </w:p>
    <w:p w14:paraId="0583A1F5" w14:textId="77777777" w:rsidR="00722D8E" w:rsidRDefault="00722D8E">
      <w:pPr>
        <w:pStyle w:val="ConsPlusNormal"/>
        <w:spacing w:before="200"/>
        <w:ind w:firstLine="540"/>
        <w:jc w:val="both"/>
      </w:pPr>
      <w:r>
        <w:t>Электронные документы, применяемые для осуществления депозитарных операций, должны соответствовать установленным законодательством требованиям, предъявляемым к электронным документам и их защите.</w:t>
      </w:r>
    </w:p>
    <w:p w14:paraId="25E8E742" w14:textId="77777777" w:rsidR="00722D8E" w:rsidRDefault="00722D8E">
      <w:pPr>
        <w:pStyle w:val="ConsPlusNormal"/>
        <w:jc w:val="both"/>
      </w:pPr>
      <w:r>
        <w:t>(в ред. постановления Минфина от 07.09.2021 N 58)</w:t>
      </w:r>
    </w:p>
    <w:p w14:paraId="72FC8BBE" w14:textId="77777777" w:rsidR="00722D8E" w:rsidRDefault="00722D8E">
      <w:pPr>
        <w:pStyle w:val="ConsPlusNormal"/>
        <w:spacing w:before="200"/>
        <w:ind w:firstLine="540"/>
        <w:jc w:val="both"/>
      </w:pPr>
      <w:r>
        <w:t>Электронные документы, применяемые для осуществления депозитарных операций, создаются в соответствии с форматами сообщений электронного документооборота рынка ценных бумаг, установленными центральным депозитарием (далее - электронные депозитарные документы, электронные сообщения).</w:t>
      </w:r>
    </w:p>
    <w:p w14:paraId="5D89DDC6" w14:textId="77777777" w:rsidR="00722D8E" w:rsidRDefault="00722D8E">
      <w:pPr>
        <w:pStyle w:val="ConsPlusNormal"/>
        <w:spacing w:before="200"/>
        <w:ind w:firstLine="540"/>
        <w:jc w:val="both"/>
      </w:pPr>
      <w:r>
        <w:t>Все электронные депозитарные документы должны быть подписаны электронной цифровой подписью.</w:t>
      </w:r>
    </w:p>
    <w:p w14:paraId="0D0DE88C" w14:textId="77777777" w:rsidR="00722D8E" w:rsidRDefault="00722D8E">
      <w:pPr>
        <w:pStyle w:val="ConsPlusNormal"/>
        <w:spacing w:before="200"/>
        <w:ind w:firstLine="540"/>
        <w:jc w:val="both"/>
      </w:pPr>
      <w:r>
        <w:t>В случае сбоев в системе электронного документооборота передача документов, указанных в части первой настоящего пункта, может осуществляться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 либо на бумажных носителях.</w:t>
      </w:r>
    </w:p>
    <w:p w14:paraId="699F00BF" w14:textId="77777777" w:rsidR="00722D8E" w:rsidRDefault="00722D8E">
      <w:pPr>
        <w:pStyle w:val="ConsPlusNormal"/>
        <w:jc w:val="both"/>
      </w:pPr>
      <w:r>
        <w:t>(часть пятая п. 25 в ред. постановления Минфина от 14.07.2023 N 40)</w:t>
      </w:r>
    </w:p>
    <w:p w14:paraId="13ECA0F1" w14:textId="77777777" w:rsidR="00722D8E" w:rsidRDefault="00722D8E">
      <w:pPr>
        <w:pStyle w:val="ConsPlusNormal"/>
        <w:spacing w:before="200"/>
        <w:ind w:firstLine="540"/>
        <w:jc w:val="both"/>
      </w:pPr>
      <w:r>
        <w:t>Под сбоем в системе электронного документооборота понимается утрата депозитариями и (или) центральным депозитарием возможности приема (передачи) или обработки электронных депозитарных документов по независящим от них причинам.</w:t>
      </w:r>
    </w:p>
    <w:p w14:paraId="77E6F332" w14:textId="77777777" w:rsidR="00722D8E" w:rsidRDefault="00722D8E">
      <w:pPr>
        <w:pStyle w:val="ConsPlusNormal"/>
        <w:spacing w:before="200"/>
        <w:ind w:firstLine="540"/>
        <w:jc w:val="both"/>
      </w:pPr>
      <w:r>
        <w:t>Порядок документооборота между центральным депозитарием и Министерством финансов определяется договором между ними.</w:t>
      </w:r>
    </w:p>
    <w:p w14:paraId="720CC776" w14:textId="77777777" w:rsidR="00722D8E" w:rsidRDefault="00722D8E">
      <w:pPr>
        <w:pStyle w:val="ConsPlusNormal"/>
      </w:pPr>
    </w:p>
    <w:p w14:paraId="6F4CF546" w14:textId="77777777" w:rsidR="00722D8E" w:rsidRDefault="00722D8E">
      <w:pPr>
        <w:pStyle w:val="ConsPlusNormal"/>
        <w:jc w:val="center"/>
        <w:outlineLvl w:val="1"/>
      </w:pPr>
      <w:r>
        <w:rPr>
          <w:b/>
          <w:bCs/>
        </w:rPr>
        <w:t>ГЛАВА 4</w:t>
      </w:r>
    </w:p>
    <w:p w14:paraId="766A5E8F" w14:textId="77777777" w:rsidR="00722D8E" w:rsidRDefault="00722D8E">
      <w:pPr>
        <w:pStyle w:val="ConsPlusNormal"/>
        <w:jc w:val="center"/>
      </w:pPr>
      <w:r>
        <w:rPr>
          <w:b/>
          <w:bCs/>
        </w:rPr>
        <w:t>ПОРЯДОК УСТАНОВЛЕНИЯ ЦЕНТРАЛЬНЫМ ДЕПОЗИТАРИЕМ КОРРЕСПОНДЕНТСКИХ ОТНОШЕНИЙ С ДЕПОЗИТАРИЯМИ</w:t>
      </w:r>
    </w:p>
    <w:p w14:paraId="69BA95F3" w14:textId="77777777" w:rsidR="00722D8E" w:rsidRDefault="00722D8E">
      <w:pPr>
        <w:pStyle w:val="ConsPlusNormal"/>
      </w:pPr>
    </w:p>
    <w:p w14:paraId="36176AD0" w14:textId="77777777" w:rsidR="00722D8E" w:rsidRDefault="00722D8E">
      <w:pPr>
        <w:pStyle w:val="ConsPlusNormal"/>
        <w:ind w:firstLine="540"/>
        <w:jc w:val="both"/>
      </w:pPr>
      <w:bookmarkStart w:id="8" w:name="Par283"/>
      <w:bookmarkEnd w:id="8"/>
      <w:r>
        <w:t>26. Для заключения договора на установление корреспондентских отношений и открытия корреспондентского счета "депо" ЛОРО депозитарий представляет в центральный депозитарий следующие документы:</w:t>
      </w:r>
    </w:p>
    <w:p w14:paraId="3B6977BE" w14:textId="77777777" w:rsidR="00722D8E" w:rsidRDefault="00722D8E">
      <w:pPr>
        <w:pStyle w:val="ConsPlusNormal"/>
        <w:spacing w:before="200"/>
        <w:ind w:firstLine="540"/>
        <w:jc w:val="both"/>
      </w:pPr>
      <w:r>
        <w:t>заявление на открытие корреспондентского счета "депо" ЛОРО (счета "депо" номинального держателя) согласно приложению 2;</w:t>
      </w:r>
    </w:p>
    <w:p w14:paraId="5823871E" w14:textId="77777777" w:rsidR="00722D8E" w:rsidRDefault="00722D8E">
      <w:pPr>
        <w:pStyle w:val="ConsPlusNormal"/>
        <w:jc w:val="both"/>
      </w:pPr>
      <w:r>
        <w:t>(в ред. постановлений Минфина от 07.09.2021 N 58, от 14.07.2023 N 40)</w:t>
      </w:r>
    </w:p>
    <w:p w14:paraId="66037498" w14:textId="77777777" w:rsidR="00722D8E" w:rsidRDefault="00722D8E">
      <w:pPr>
        <w:pStyle w:val="ConsPlusNormal"/>
        <w:spacing w:before="200"/>
        <w:ind w:firstLine="540"/>
        <w:jc w:val="both"/>
      </w:pPr>
      <w:bookmarkStart w:id="9" w:name="Par286"/>
      <w:bookmarkEnd w:id="9"/>
      <w:r>
        <w:t>копию свидетельства о государственной регистрации юридического лица, выданного депозитарию, заверенную подписью руководителя депозитария либо иного лица, уполномоченного действовать от имени депозитария, с указанием наименования должности служащего, фамилии и инициалов, даты. Копия свидетельства о государственной регистрации юридического лица может не представляться государственными органами;</w:t>
      </w:r>
    </w:p>
    <w:p w14:paraId="2D9CDE3C" w14:textId="77777777" w:rsidR="00722D8E" w:rsidRDefault="00722D8E">
      <w:pPr>
        <w:pStyle w:val="ConsPlusNormal"/>
        <w:jc w:val="both"/>
      </w:pPr>
      <w:r>
        <w:t>(в ред. постановления Минфина от 14.07.2023 N 40)</w:t>
      </w:r>
    </w:p>
    <w:p w14:paraId="760676AA" w14:textId="77777777" w:rsidR="00722D8E" w:rsidRDefault="00722D8E">
      <w:pPr>
        <w:pStyle w:val="ConsPlusNormal"/>
        <w:spacing w:before="200"/>
        <w:ind w:firstLine="540"/>
        <w:jc w:val="both"/>
      </w:pPr>
      <w:r>
        <w:t xml:space="preserve">копию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заверенную подписью руководителя депозитария либо иного лица, уполномоченного </w:t>
      </w:r>
      <w:r>
        <w:lastRenderedPageBreak/>
        <w:t>действовать от имени депозитария, с указанием наименования должности служащего, фамилии и инициалов, даты. Копия устава (положения) может не представляться государственными органами и организациями, устав (положение) которых является нормативным правовым актом;</w:t>
      </w:r>
    </w:p>
    <w:p w14:paraId="710353E9" w14:textId="77777777" w:rsidR="00722D8E" w:rsidRDefault="00722D8E">
      <w:pPr>
        <w:pStyle w:val="ConsPlusNormal"/>
        <w:jc w:val="both"/>
      </w:pPr>
      <w:r>
        <w:t>(в ред. постановлений Минфина от 07.09.2021 N 58, от 14.07.2023 N 40)</w:t>
      </w:r>
    </w:p>
    <w:p w14:paraId="27B71119" w14:textId="77777777" w:rsidR="00722D8E" w:rsidRDefault="00722D8E">
      <w:pPr>
        <w:pStyle w:val="ConsPlusNormal"/>
        <w:ind w:firstLine="540"/>
        <w:jc w:val="both"/>
      </w:pPr>
      <w:r>
        <w:t>абзац исключен с 1 января 2023 года. - Постановление Минфина от 15.12.2022 N 58;</w:t>
      </w:r>
    </w:p>
    <w:p w14:paraId="3517C4E0" w14:textId="77777777" w:rsidR="00722D8E" w:rsidRDefault="00722D8E">
      <w:pPr>
        <w:pStyle w:val="ConsPlusNormal"/>
        <w:spacing w:before="200"/>
        <w:ind w:firstLine="540"/>
        <w:jc w:val="both"/>
      </w:pPr>
      <w:r>
        <w:t>список лиц, имеющих право получать (передавать) документы, содержащие конфиденциальную информацию о депонентах, согласно приложению 3;</w:t>
      </w:r>
    </w:p>
    <w:p w14:paraId="6BE88237" w14:textId="77777777" w:rsidR="00722D8E" w:rsidRDefault="00722D8E">
      <w:pPr>
        <w:pStyle w:val="ConsPlusNormal"/>
        <w:jc w:val="both"/>
      </w:pPr>
      <w:r>
        <w:t>(в ред. постановления Минфина от 07.09.2021 N 58)</w:t>
      </w:r>
    </w:p>
    <w:p w14:paraId="51D864B3" w14:textId="77777777" w:rsidR="00722D8E" w:rsidRDefault="00722D8E">
      <w:pPr>
        <w:pStyle w:val="ConsPlusNormal"/>
        <w:spacing w:before="200"/>
        <w:ind w:firstLine="540"/>
        <w:jc w:val="both"/>
      </w:pPr>
      <w:bookmarkStart w:id="10" w:name="Par293"/>
      <w:bookmarkEnd w:id="10"/>
      <w:r>
        <w:t>карточку с образцами подписей согласно приложению 4 (далее - карточка с образцами подписей) уполномоченных лиц депозитария, имеющих право подписывать направляемые в центральный депозитарий поручения "депо", информационные запросы "Сбор реестра", ответы на эти запросы и иные документы, оформленные на бумажных носителях, удостоверенную нотариально.</w:t>
      </w:r>
    </w:p>
    <w:p w14:paraId="759C1671" w14:textId="77777777" w:rsidR="00722D8E" w:rsidRDefault="00722D8E">
      <w:pPr>
        <w:pStyle w:val="ConsPlusNormal"/>
        <w:jc w:val="both"/>
      </w:pPr>
      <w:r>
        <w:t>(в ред. постановления Минфина от 07.09.2021 N 58)</w:t>
      </w:r>
    </w:p>
    <w:p w14:paraId="0015F114" w14:textId="77777777" w:rsidR="00722D8E" w:rsidRDefault="00722D8E">
      <w:pPr>
        <w:pStyle w:val="ConsPlusNormal"/>
        <w:spacing w:before="200"/>
        <w:ind w:firstLine="540"/>
        <w:jc w:val="both"/>
      </w:pPr>
      <w:r>
        <w:t>27. Не позднее двух рабочих дней после заключения договора на установление корреспондентских отношений центральный депозитарий открывает депозитарию корреспондентский счет "депо" ЛОРО и выдает свидетельство об его открытии.</w:t>
      </w:r>
    </w:p>
    <w:p w14:paraId="64CE41D6" w14:textId="77777777" w:rsidR="00722D8E" w:rsidRDefault="00722D8E">
      <w:pPr>
        <w:pStyle w:val="ConsPlusNormal"/>
        <w:spacing w:before="200"/>
        <w:ind w:firstLine="540"/>
        <w:jc w:val="both"/>
      </w:pPr>
      <w:bookmarkStart w:id="11" w:name="Par296"/>
      <w:bookmarkEnd w:id="11"/>
      <w:r>
        <w:t>При открытии корреспондентского счета "депо" ЛОРО работник центрального депозитария, открывающий этот счет, на основании представленных депозитарием документов заполняет анкету депозитария. В анкету депозитария вносятся следующие сведения:</w:t>
      </w:r>
    </w:p>
    <w:p w14:paraId="57C0AA13" w14:textId="77777777" w:rsidR="00722D8E" w:rsidRDefault="00722D8E">
      <w:pPr>
        <w:pStyle w:val="ConsPlusNormal"/>
        <w:spacing w:before="200"/>
        <w:ind w:firstLine="540"/>
        <w:jc w:val="both"/>
      </w:pPr>
      <w:r>
        <w:t>номер корреспондентского счета "депо" ЛОРО;</w:t>
      </w:r>
    </w:p>
    <w:p w14:paraId="154981A2" w14:textId="77777777" w:rsidR="00722D8E" w:rsidRDefault="00722D8E">
      <w:pPr>
        <w:pStyle w:val="ConsPlusNormal"/>
        <w:spacing w:before="200"/>
        <w:ind w:firstLine="540"/>
        <w:jc w:val="both"/>
      </w:pPr>
      <w:r>
        <w:t>регистрационный код депозитария;</w:t>
      </w:r>
    </w:p>
    <w:p w14:paraId="3FFED874" w14:textId="77777777" w:rsidR="00722D8E" w:rsidRDefault="00722D8E">
      <w:pPr>
        <w:pStyle w:val="ConsPlusNormal"/>
        <w:spacing w:before="200"/>
        <w:ind w:firstLine="540"/>
        <w:jc w:val="both"/>
      </w:pPr>
      <w:r>
        <w:t>наименование депозитария;</w:t>
      </w:r>
    </w:p>
    <w:p w14:paraId="2EC2A140" w14:textId="77777777" w:rsidR="00722D8E" w:rsidRDefault="00722D8E">
      <w:pPr>
        <w:pStyle w:val="ConsPlusNormal"/>
        <w:spacing w:before="200"/>
        <w:ind w:firstLine="540"/>
        <w:jc w:val="both"/>
      </w:pPr>
      <w:r>
        <w:t>место нахождения депозитария;</w:t>
      </w:r>
    </w:p>
    <w:p w14:paraId="7BB0D62F" w14:textId="77777777" w:rsidR="00722D8E" w:rsidRDefault="00722D8E">
      <w:pPr>
        <w:pStyle w:val="ConsPlusNormal"/>
        <w:spacing w:before="200"/>
        <w:ind w:firstLine="540"/>
        <w:jc w:val="both"/>
      </w:pPr>
      <w:r>
        <w:t>регистрационный номер и дата государственной регистрации депозитария, наименование регистрирующего органа;</w:t>
      </w:r>
    </w:p>
    <w:p w14:paraId="4A15C348" w14:textId="77777777" w:rsidR="00722D8E" w:rsidRDefault="00722D8E">
      <w:pPr>
        <w:pStyle w:val="ConsPlusNormal"/>
        <w:spacing w:before="200"/>
        <w:ind w:firstLine="540"/>
        <w:jc w:val="both"/>
      </w:pPr>
      <w:r>
        <w:t>учетный номер плательщика (УНП);</w:t>
      </w:r>
    </w:p>
    <w:p w14:paraId="3FF184E3" w14:textId="77777777" w:rsidR="00722D8E" w:rsidRDefault="00722D8E">
      <w:pPr>
        <w:pStyle w:val="ConsPlusNormal"/>
        <w:spacing w:before="200"/>
        <w:ind w:firstLine="540"/>
        <w:jc w:val="both"/>
      </w:pPr>
      <w:r>
        <w:t>иные сведения, необходимые для выполнения обязательств центрального депозитария по договору на установление корреспондентских отношений, по согласованию с депозитарием.</w:t>
      </w:r>
    </w:p>
    <w:p w14:paraId="2F83C93D" w14:textId="77777777" w:rsidR="00722D8E" w:rsidRDefault="00722D8E">
      <w:pPr>
        <w:pStyle w:val="ConsPlusNormal"/>
        <w:spacing w:before="200"/>
        <w:ind w:firstLine="540"/>
        <w:jc w:val="both"/>
      </w:pPr>
      <w:bookmarkStart w:id="12" w:name="Par304"/>
      <w:bookmarkEnd w:id="12"/>
      <w:r>
        <w:t>В случае изменения сведений, указанных в части второй настоящего пункта, депозитарий в сроки, определенные договором на установление корреспондентских отношений, информирует центральный депозитарий о произошедших изменениях для последующего внесения соответствующих изменений в анкету депозитария путем представления:</w:t>
      </w:r>
    </w:p>
    <w:p w14:paraId="6DCBFBA7" w14:textId="77777777" w:rsidR="00722D8E" w:rsidRDefault="00722D8E">
      <w:pPr>
        <w:pStyle w:val="ConsPlusNormal"/>
        <w:spacing w:before="200"/>
        <w:ind w:firstLine="540"/>
        <w:jc w:val="both"/>
      </w:pPr>
      <w:r>
        <w:t>письменного заявления депозитария с указанием измененных данных;</w:t>
      </w:r>
    </w:p>
    <w:p w14:paraId="45823559" w14:textId="77777777" w:rsidR="00722D8E" w:rsidRDefault="00722D8E">
      <w:pPr>
        <w:pStyle w:val="ConsPlusNormal"/>
        <w:spacing w:before="200"/>
        <w:ind w:firstLine="540"/>
        <w:jc w:val="both"/>
      </w:pPr>
      <w:r>
        <w:t>копии документа, подтверждающего указанные в заявлении изменения, заверенной подписью руководителя депозитария либо иного лица, уполномоченного действовать от имени депозитария, с указанием наименования должности служащего, фамилии и инициалов, даты.</w:t>
      </w:r>
    </w:p>
    <w:p w14:paraId="2F455E97" w14:textId="77777777" w:rsidR="00722D8E" w:rsidRDefault="00722D8E">
      <w:pPr>
        <w:pStyle w:val="ConsPlusNormal"/>
        <w:jc w:val="both"/>
      </w:pPr>
      <w:r>
        <w:t>(в ред. постановления Минфина от 14.07.2023 N 40)</w:t>
      </w:r>
    </w:p>
    <w:p w14:paraId="134A96BB" w14:textId="77777777" w:rsidR="00722D8E" w:rsidRDefault="00722D8E">
      <w:pPr>
        <w:pStyle w:val="ConsPlusNormal"/>
        <w:spacing w:before="200"/>
        <w:ind w:firstLine="540"/>
        <w:jc w:val="both"/>
      </w:pPr>
      <w:r>
        <w:t xml:space="preserve">28. В случае временного отсутствия должностных лиц депозитария, указанных в карточке с образцами подписей, может быть оформлена дополнительная карточка с образцами подписей временно уполномоченных должностных лиц с указанием срока ее действия, который не должен превышать двух месяцев. Такая дополнительная карточка с образцами подписей подписывается руководителем депозитария либо иным лицом, уполномоченным действовать от имени депозитария, с указанием наименования должности служащего, фамилии и инициалов, даты и главным бухгалтером депозитария либо руководителем организации или индивидуальным предпринимателем, оказывающими данному депозитарию услуги по ведению бухгалтерского учета и составлению бухгалтерской и (или) финансовой отчетности, и представляется в центральный депозитарий без нотариального удостоверения вместе с документом, подтверждающим временное отсутствие должностных лиц депозитария, указанных в карточке </w:t>
      </w:r>
      <w:r>
        <w:lastRenderedPageBreak/>
        <w:t>с образцами подписей.</w:t>
      </w:r>
    </w:p>
    <w:p w14:paraId="2F854F8A" w14:textId="77777777" w:rsidR="00722D8E" w:rsidRDefault="00722D8E">
      <w:pPr>
        <w:pStyle w:val="ConsPlusNormal"/>
        <w:jc w:val="both"/>
      </w:pPr>
      <w:r>
        <w:t>(в ред. постановления Минфина от 14.07.2023 N 40)</w:t>
      </w:r>
    </w:p>
    <w:p w14:paraId="28491F2D" w14:textId="77777777" w:rsidR="00722D8E" w:rsidRDefault="00722D8E">
      <w:pPr>
        <w:pStyle w:val="ConsPlusNormal"/>
        <w:spacing w:before="200"/>
        <w:ind w:firstLine="540"/>
        <w:jc w:val="both"/>
      </w:pPr>
      <w:r>
        <w:t>29. Для переоформления корреспондентского счета "депо" ЛОРО в связи с реорганизацией депозитария в форме преобразования правопреемник депозитария представляет в центральный депозитарий заявление на переоформление корреспондентского счета "депо" ЛОРО на имя правопреемника и документы, указанные в абзацах третьем - седьмом пункта 26 настоящей Инструкции.</w:t>
      </w:r>
    </w:p>
    <w:p w14:paraId="183DC41D" w14:textId="77777777" w:rsidR="00722D8E" w:rsidRDefault="00722D8E">
      <w:pPr>
        <w:pStyle w:val="ConsPlusNormal"/>
        <w:spacing w:before="200"/>
        <w:ind w:firstLine="540"/>
        <w:jc w:val="both"/>
      </w:pPr>
      <w:bookmarkStart w:id="13" w:name="Par311"/>
      <w:bookmarkEnd w:id="13"/>
      <w:r>
        <w:t>В случае реорганизации депозитария, которому в центральном депозитарии открыт корреспондентский счет "депо" ЛОРО, в форме слияния, присоединения, разделения, выделения его правопреемнику открывается корреспондентский счет "депо" ЛОРО на основании договора на установление корреспондентских отношений и документов, предусмотренных пунктом 26 настоящей Инструкции.</w:t>
      </w:r>
    </w:p>
    <w:p w14:paraId="149939F2" w14:textId="77777777" w:rsidR="00722D8E" w:rsidRDefault="00722D8E">
      <w:pPr>
        <w:pStyle w:val="ConsPlusNormal"/>
        <w:spacing w:before="200"/>
        <w:ind w:firstLine="540"/>
        <w:jc w:val="both"/>
      </w:pPr>
      <w:r>
        <w:t>30. Обязательным условием закрытия корреспондентских счетов "депо" является отсутствие на них ценных бумаг.</w:t>
      </w:r>
    </w:p>
    <w:p w14:paraId="5550AF3C" w14:textId="77777777" w:rsidR="00722D8E" w:rsidRDefault="00722D8E">
      <w:pPr>
        <w:pStyle w:val="ConsPlusNormal"/>
        <w:spacing w:before="200"/>
        <w:ind w:firstLine="540"/>
        <w:jc w:val="both"/>
      </w:pPr>
      <w:r>
        <w:t>Корреспондентский счет "депо" ЛОРО закрывается в случае расторжения (прекращения действия) договора на установление корреспондентских отношений, а также в случае, установленном частью второй пункта 29 настоящей Инструкции, на основании заявления правопреемника депозитария либо распоряжения руководителя центрального депозитария или уполномоченного им лица.</w:t>
      </w:r>
    </w:p>
    <w:p w14:paraId="135F8517" w14:textId="77777777" w:rsidR="00722D8E" w:rsidRDefault="00722D8E">
      <w:pPr>
        <w:pStyle w:val="ConsPlusNormal"/>
      </w:pPr>
    </w:p>
    <w:p w14:paraId="5281733C" w14:textId="77777777" w:rsidR="00722D8E" w:rsidRDefault="00722D8E">
      <w:pPr>
        <w:pStyle w:val="ConsPlusNormal"/>
        <w:jc w:val="center"/>
        <w:outlineLvl w:val="1"/>
      </w:pPr>
      <w:r>
        <w:rPr>
          <w:b/>
          <w:bCs/>
        </w:rPr>
        <w:t>ГЛАВА 5</w:t>
      </w:r>
    </w:p>
    <w:p w14:paraId="4B2EA142" w14:textId="77777777" w:rsidR="00722D8E" w:rsidRDefault="00722D8E">
      <w:pPr>
        <w:pStyle w:val="ConsPlusNormal"/>
        <w:jc w:val="center"/>
      </w:pPr>
      <w:r>
        <w:rPr>
          <w:b/>
          <w:bCs/>
        </w:rPr>
        <w:t>ОСОБЕННОСТИ УСТАНОВЛЕНИЯ ЦЕНТРАЛЬНЫМ ДЕПОЗИТАРИЕМ КОРРЕСПОНДЕНТСКИХ ОТНОШЕНИЙ С ДЕПОЗИТАРИЯМИ-НЕРЕЗИДЕНТАМИ</w:t>
      </w:r>
    </w:p>
    <w:p w14:paraId="56ED405C" w14:textId="77777777" w:rsidR="00722D8E" w:rsidRDefault="00722D8E">
      <w:pPr>
        <w:pStyle w:val="ConsPlusNormal"/>
      </w:pPr>
    </w:p>
    <w:p w14:paraId="66CAEC07" w14:textId="77777777" w:rsidR="00722D8E" w:rsidRDefault="00722D8E">
      <w:pPr>
        <w:pStyle w:val="ConsPlusNormal"/>
        <w:ind w:firstLine="540"/>
        <w:jc w:val="both"/>
      </w:pPr>
      <w:r>
        <w:t>31. Центральный депозитарий вправе устанавливать корреспондентские отношения с депозитарием-нерезидентом, соответствующим следующим требованиям:</w:t>
      </w:r>
    </w:p>
    <w:p w14:paraId="11CDA3E2" w14:textId="77777777" w:rsidR="00722D8E" w:rsidRDefault="00722D8E">
      <w:pPr>
        <w:pStyle w:val="ConsPlusNormal"/>
        <w:spacing w:before="200"/>
        <w:ind w:firstLine="540"/>
        <w:jc w:val="both"/>
      </w:pPr>
      <w:r>
        <w:t>осуществление депозитарием-нерезидентом депозитарной деятельности не менее 3 лет;</w:t>
      </w:r>
    </w:p>
    <w:p w14:paraId="1914D8B1" w14:textId="77777777" w:rsidR="00722D8E" w:rsidRDefault="00722D8E">
      <w:pPr>
        <w:pStyle w:val="ConsPlusNormal"/>
        <w:spacing w:before="200"/>
        <w:ind w:firstLine="540"/>
        <w:jc w:val="both"/>
      </w:pPr>
      <w:r>
        <w:t>наличие у депозитария-нерезидента лицензии на право осуществления депозитарной деятельности, срок действия которого истекает не ранее одного года со дня заключения договора на установление корреспондентских отношений (в случае если законодательством государства, где зарегистрирован депозитарий-нерезидент, предусмотрено лицензирование депозитарной деятельности);</w:t>
      </w:r>
    </w:p>
    <w:p w14:paraId="4FC9ABA2" w14:textId="77777777" w:rsidR="00722D8E" w:rsidRDefault="00722D8E">
      <w:pPr>
        <w:pStyle w:val="ConsPlusNormal"/>
        <w:jc w:val="both"/>
      </w:pPr>
      <w:r>
        <w:t>(в ред. постановления Минфина от 15.12.2022 N 58)</w:t>
      </w:r>
    </w:p>
    <w:p w14:paraId="06CA3B93" w14:textId="77777777" w:rsidR="00722D8E" w:rsidRDefault="00722D8E">
      <w:pPr>
        <w:pStyle w:val="ConsPlusNormal"/>
        <w:spacing w:before="200"/>
        <w:ind w:firstLine="540"/>
        <w:jc w:val="both"/>
      </w:pPr>
      <w:r>
        <w:t>наличие у депозитария-нерезидента постоянного офиса в государстве, где зарегистрирован депозитарий-нерезидент.</w:t>
      </w:r>
    </w:p>
    <w:p w14:paraId="175C2217" w14:textId="77777777" w:rsidR="00722D8E" w:rsidRDefault="00722D8E">
      <w:pPr>
        <w:pStyle w:val="ConsPlusNormal"/>
        <w:spacing w:before="200"/>
        <w:ind w:firstLine="540"/>
        <w:jc w:val="both"/>
      </w:pPr>
      <w:r>
        <w:t>32. Центральный депозитарий вправе устанавливать корреспондентские отношения с депозитарием-нерезидентом по согласованию с Министерством финансов. При этом решение о согласовании установления центральным депозитарием корреспондентских отношений с депозитарием-нерезидентом принимается Министерством финансов по итогам рассмотрения проекта договора на установление корреспондентских отношений, а также копий документов, указанных в пункте 35 настоящей Инструкции.</w:t>
      </w:r>
    </w:p>
    <w:p w14:paraId="44947BDC" w14:textId="77777777" w:rsidR="00722D8E" w:rsidRDefault="00722D8E">
      <w:pPr>
        <w:pStyle w:val="ConsPlusNormal"/>
        <w:spacing w:before="200"/>
        <w:ind w:firstLine="540"/>
        <w:jc w:val="both"/>
      </w:pPr>
      <w:bookmarkStart w:id="14" w:name="Par324"/>
      <w:bookmarkEnd w:id="14"/>
      <w:r>
        <w:t>33. Договор на установление корреспондентских отношений с депозитарием-нерезидентом должен содержать условия, предусматривающие:</w:t>
      </w:r>
    </w:p>
    <w:p w14:paraId="0F6086E9" w14:textId="77777777" w:rsidR="00722D8E" w:rsidRDefault="00722D8E">
      <w:pPr>
        <w:pStyle w:val="ConsPlusNormal"/>
        <w:spacing w:before="200"/>
        <w:ind w:firstLine="540"/>
        <w:jc w:val="both"/>
      </w:pPr>
      <w:r>
        <w:t>невозможность перевода ценных бумаг в другие депозитарии, не установившие корреспондентские отношения с центральным депозитарием, кроме облигаций, размещение которых осуществляется за пределами Республики Беларусь;</w:t>
      </w:r>
    </w:p>
    <w:p w14:paraId="05243FE9" w14:textId="77777777" w:rsidR="00722D8E" w:rsidRDefault="00722D8E">
      <w:pPr>
        <w:pStyle w:val="ConsPlusNormal"/>
        <w:spacing w:before="200"/>
        <w:ind w:firstLine="540"/>
        <w:jc w:val="both"/>
      </w:pPr>
      <w:r>
        <w:t>невозможность заключения депозитарием-нерезидентом депозитарных договоров с эмитентами - резидентами, за исключением депозитарных договоров с эмитентами облигаций, размещение которых будет осуществляться за пределами Республики Беларусь;</w:t>
      </w:r>
    </w:p>
    <w:p w14:paraId="5AB48803" w14:textId="77777777" w:rsidR="00722D8E" w:rsidRDefault="00722D8E">
      <w:pPr>
        <w:pStyle w:val="ConsPlusNormal"/>
        <w:jc w:val="both"/>
      </w:pPr>
      <w:r>
        <w:t>(в ред. постановления Минфина от 07.09.2021 N 58)</w:t>
      </w:r>
    </w:p>
    <w:p w14:paraId="5AD2C809" w14:textId="77777777" w:rsidR="00722D8E" w:rsidRDefault="00722D8E">
      <w:pPr>
        <w:pStyle w:val="ConsPlusNormal"/>
        <w:spacing w:before="200"/>
        <w:ind w:firstLine="540"/>
        <w:jc w:val="both"/>
      </w:pPr>
      <w:r>
        <w:t xml:space="preserve">обязанность депозитария-нерезидента по предоставлению информации о владельцах ценных бумаг, сведений о состоянии счетов "депо" владельцев ценных бумаг и об операциях по этим счетам лицам, указанным в части третьей статьи 43 Закона Республики Беларусь "О рынке ценных бумаг", а также </w:t>
      </w:r>
      <w:r>
        <w:lastRenderedPageBreak/>
        <w:t>центральному депозитарию в случаях, предусмотренных законодательными актами.</w:t>
      </w:r>
    </w:p>
    <w:p w14:paraId="6350DF27" w14:textId="77777777" w:rsidR="00722D8E" w:rsidRDefault="00722D8E">
      <w:pPr>
        <w:pStyle w:val="ConsPlusNormal"/>
        <w:jc w:val="both"/>
      </w:pPr>
      <w:r>
        <w:t>(в ред. постановления Минфина от 07.09.2021 N 58)</w:t>
      </w:r>
    </w:p>
    <w:p w14:paraId="308DCBDD" w14:textId="77777777" w:rsidR="00722D8E" w:rsidRDefault="00722D8E">
      <w:pPr>
        <w:pStyle w:val="ConsPlusNormal"/>
        <w:spacing w:before="200"/>
        <w:ind w:firstLine="540"/>
        <w:jc w:val="both"/>
      </w:pPr>
      <w:r>
        <w:t>Требования, указанные в части первой настоящего пункта, не распространяются на отношения, возникающие в связи с размещением и обращением государственных облигаций Республики Беларусь.</w:t>
      </w:r>
    </w:p>
    <w:p w14:paraId="4AD297F4" w14:textId="77777777" w:rsidR="00722D8E" w:rsidRDefault="00722D8E">
      <w:pPr>
        <w:pStyle w:val="ConsPlusNormal"/>
        <w:spacing w:before="200"/>
        <w:ind w:firstLine="540"/>
        <w:jc w:val="both"/>
      </w:pPr>
      <w:r>
        <w:t>34. В случае установления корреспондентских отношений между центральным депозитарием и депозитариями-нерезидентами на основании заключенных с ними договоров в центральном депозитарии могут открываться счет "депо" номинального держателя депозитария-нерезидента и (или) корреспондентский счет "депо" НОСТРО центрального депозитария.</w:t>
      </w:r>
    </w:p>
    <w:p w14:paraId="0C1C4E1A" w14:textId="77777777" w:rsidR="00722D8E" w:rsidRDefault="00722D8E">
      <w:pPr>
        <w:pStyle w:val="ConsPlusNormal"/>
        <w:jc w:val="both"/>
      </w:pPr>
      <w:r>
        <w:t>(в ред. постановления Минфина от 14.07.2023 N 40)</w:t>
      </w:r>
    </w:p>
    <w:p w14:paraId="34ECE27C" w14:textId="77777777" w:rsidR="00722D8E" w:rsidRDefault="00722D8E">
      <w:pPr>
        <w:pStyle w:val="ConsPlusNormal"/>
        <w:spacing w:before="200"/>
        <w:ind w:firstLine="540"/>
        <w:jc w:val="both"/>
      </w:pPr>
      <w:bookmarkStart w:id="15" w:name="Par333"/>
      <w:bookmarkEnd w:id="15"/>
      <w:r>
        <w:t>35. Для открытия счета "депо" номинального держателя депозитарий-нерезидент представляет в центральный депозитарий следующие документы:</w:t>
      </w:r>
    </w:p>
    <w:p w14:paraId="7EB97ADF" w14:textId="77777777" w:rsidR="00722D8E" w:rsidRDefault="00722D8E">
      <w:pPr>
        <w:pStyle w:val="ConsPlusNormal"/>
        <w:jc w:val="both"/>
      </w:pPr>
      <w:r>
        <w:t>(в ред. постановления Минфина от 14.07.2023 N 40)</w:t>
      </w:r>
    </w:p>
    <w:p w14:paraId="2CABB652" w14:textId="77777777" w:rsidR="00722D8E" w:rsidRDefault="00722D8E">
      <w:pPr>
        <w:pStyle w:val="ConsPlusNormal"/>
        <w:spacing w:before="200"/>
        <w:ind w:firstLine="540"/>
        <w:jc w:val="both"/>
      </w:pPr>
      <w:r>
        <w:t>заявление на открытие корреспондентского счета "депо" ЛОРО (счета "депо" номинального держателя) согласно приложению 2;</w:t>
      </w:r>
    </w:p>
    <w:p w14:paraId="527E44A0" w14:textId="77777777" w:rsidR="00722D8E" w:rsidRDefault="00722D8E">
      <w:pPr>
        <w:pStyle w:val="ConsPlusNormal"/>
        <w:jc w:val="both"/>
      </w:pPr>
      <w:r>
        <w:t>(в ред. постановлений Минфина от 07.09.2021 N 58, от 14.07.2023 N 40)</w:t>
      </w:r>
    </w:p>
    <w:p w14:paraId="511B89FD" w14:textId="77777777" w:rsidR="00722D8E" w:rsidRDefault="00722D8E">
      <w:pPr>
        <w:pStyle w:val="ConsPlusNormal"/>
        <w:spacing w:before="200"/>
        <w:ind w:firstLine="540"/>
        <w:jc w:val="both"/>
      </w:pPr>
      <w:r>
        <w:t>выписку из торгового реестра страны места нахождения депозитария-нерезидента или иное эквивалентное доказательство юридического статуса депозитария-нерезидента в соответствии с законодательством страны места его нахождения, выданные не ранее трех месяцев до даты подачи заявления на открытие счета "депо";</w:t>
      </w:r>
    </w:p>
    <w:p w14:paraId="28897CEA" w14:textId="77777777" w:rsidR="00722D8E" w:rsidRDefault="00722D8E">
      <w:pPr>
        <w:pStyle w:val="ConsPlusNormal"/>
        <w:spacing w:before="200"/>
        <w:ind w:firstLine="540"/>
        <w:jc w:val="both"/>
      </w:pPr>
      <w:r>
        <w:t>нотариально засвидетельствованную копию устава либо иного учредительного документа депозитария-нерезидента в соответствии с законодательством страны места его нахождения в действующей редакции;</w:t>
      </w:r>
    </w:p>
    <w:p w14:paraId="3D89D3DB" w14:textId="77777777" w:rsidR="00722D8E" w:rsidRDefault="00722D8E">
      <w:pPr>
        <w:pStyle w:val="ConsPlusNormal"/>
        <w:jc w:val="both"/>
      </w:pPr>
      <w:r>
        <w:t>(в ред. постановления Минфина от 14.07.2023 N 40)</w:t>
      </w:r>
    </w:p>
    <w:p w14:paraId="6B9150E6" w14:textId="77777777" w:rsidR="00722D8E" w:rsidRDefault="00722D8E">
      <w:pPr>
        <w:pStyle w:val="ConsPlusNormal"/>
        <w:spacing w:before="200"/>
        <w:ind w:firstLine="540"/>
        <w:jc w:val="both"/>
      </w:pPr>
      <w:r>
        <w:t>нотариально засвидетельствованную копию лицензии на право осуществления депозитарной деятельности (в случае если законодательством государства, где зарегистрирован депозитарий-нерезидент, предусмотрено лицензирование депозитарной деятельности);</w:t>
      </w:r>
    </w:p>
    <w:p w14:paraId="40D96750" w14:textId="77777777" w:rsidR="00722D8E" w:rsidRDefault="00722D8E">
      <w:pPr>
        <w:pStyle w:val="ConsPlusNormal"/>
        <w:jc w:val="both"/>
      </w:pPr>
      <w:r>
        <w:t>(в ред. постановлений Минфина от 15.12.2022 N 58, от 14.07.2023 N 40)</w:t>
      </w:r>
    </w:p>
    <w:p w14:paraId="6F5D474B" w14:textId="77777777" w:rsidR="00722D8E" w:rsidRDefault="00722D8E">
      <w:pPr>
        <w:pStyle w:val="ConsPlusNormal"/>
        <w:spacing w:before="200"/>
        <w:ind w:firstLine="540"/>
        <w:jc w:val="both"/>
      </w:pPr>
      <w:r>
        <w:t>карточку с образцами подписей, удостоверенную нотариально;</w:t>
      </w:r>
    </w:p>
    <w:p w14:paraId="68850347" w14:textId="77777777" w:rsidR="00722D8E" w:rsidRDefault="00722D8E">
      <w:pPr>
        <w:pStyle w:val="ConsPlusNormal"/>
        <w:spacing w:before="200"/>
        <w:ind w:firstLine="540"/>
        <w:jc w:val="both"/>
      </w:pPr>
      <w:r>
        <w:t>список лиц, имеющих право получать (передавать) документы, содержащие конфиденциальную информацию о депонентах, согласно приложению 3.</w:t>
      </w:r>
    </w:p>
    <w:p w14:paraId="51DB9E86" w14:textId="77777777" w:rsidR="00722D8E" w:rsidRDefault="00722D8E">
      <w:pPr>
        <w:pStyle w:val="ConsPlusNormal"/>
        <w:jc w:val="both"/>
      </w:pPr>
      <w:r>
        <w:t>(в ред. постановления Минфина от 07.09.2021 N 58)</w:t>
      </w:r>
    </w:p>
    <w:p w14:paraId="715D4B73" w14:textId="77777777" w:rsidR="00722D8E" w:rsidRDefault="00722D8E">
      <w:pPr>
        <w:pStyle w:val="ConsPlusNormal"/>
        <w:spacing w:before="200"/>
        <w:ind w:firstLine="540"/>
        <w:jc w:val="both"/>
      </w:pPr>
      <w:r>
        <w:t>Документы, представляемые в центральный депозитарий для открытия счета "депо" номинального держателя,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14:paraId="232473A4" w14:textId="77777777" w:rsidR="00722D8E" w:rsidRDefault="00722D8E">
      <w:pPr>
        <w:pStyle w:val="ConsPlusNormal"/>
        <w:jc w:val="both"/>
      </w:pPr>
      <w:r>
        <w:t>(в ред. постановления Минфина от 14.07.2023 N 40)</w:t>
      </w:r>
    </w:p>
    <w:p w14:paraId="48750D9B" w14:textId="77777777" w:rsidR="00722D8E" w:rsidRDefault="00722D8E">
      <w:pPr>
        <w:pStyle w:val="ConsPlusNormal"/>
        <w:spacing w:before="200"/>
        <w:ind w:firstLine="540"/>
        <w:jc w:val="both"/>
      </w:pPr>
      <w:r>
        <w:t>36. Не позднее двух рабочих дней после заключения договора на установление корреспондентских отношений центральный депозитарий открывает депозитарию-нерезиденту счет "депо" номинального держателя и выдает свидетельство об его открытии.</w:t>
      </w:r>
    </w:p>
    <w:p w14:paraId="4D97C189" w14:textId="77777777" w:rsidR="00722D8E" w:rsidRDefault="00722D8E">
      <w:pPr>
        <w:pStyle w:val="ConsPlusNormal"/>
        <w:jc w:val="both"/>
      </w:pPr>
      <w:r>
        <w:t>(в ред. постановления Минфина от 14.07.2023 N 40)</w:t>
      </w:r>
    </w:p>
    <w:p w14:paraId="51E87085" w14:textId="77777777" w:rsidR="00722D8E" w:rsidRDefault="00722D8E">
      <w:pPr>
        <w:pStyle w:val="ConsPlusNormal"/>
        <w:spacing w:before="200"/>
        <w:ind w:firstLine="540"/>
        <w:jc w:val="both"/>
      </w:pPr>
      <w:r>
        <w:t>При открытии счета "депо" номинального держателя работник центрального депозитария, открывающий этот счет, на основании представленных депозитарием-нерезидентом документов заполняет анкету депозитария-нерезидента. В анкету депозитария-нерезидента вносятся следующие сведения:</w:t>
      </w:r>
    </w:p>
    <w:p w14:paraId="5D3190A8" w14:textId="77777777" w:rsidR="00722D8E" w:rsidRDefault="00722D8E">
      <w:pPr>
        <w:pStyle w:val="ConsPlusNormal"/>
        <w:jc w:val="both"/>
      </w:pPr>
      <w:r>
        <w:t>(в ред. постановления Минфина от 14.07.2023 N 40)</w:t>
      </w:r>
    </w:p>
    <w:p w14:paraId="51875DEA" w14:textId="77777777" w:rsidR="00722D8E" w:rsidRDefault="00722D8E">
      <w:pPr>
        <w:pStyle w:val="ConsPlusNormal"/>
        <w:spacing w:before="200"/>
        <w:ind w:firstLine="540"/>
        <w:jc w:val="both"/>
      </w:pPr>
      <w:r>
        <w:t>номер счета "депо" номинального держателя;</w:t>
      </w:r>
    </w:p>
    <w:p w14:paraId="512AAE87" w14:textId="77777777" w:rsidR="00722D8E" w:rsidRDefault="00722D8E">
      <w:pPr>
        <w:pStyle w:val="ConsPlusNormal"/>
        <w:jc w:val="both"/>
      </w:pPr>
      <w:r>
        <w:t>(в ред. постановления Минфина от 14.07.2023 N 40)</w:t>
      </w:r>
    </w:p>
    <w:p w14:paraId="6D7646AF" w14:textId="77777777" w:rsidR="00722D8E" w:rsidRDefault="00722D8E">
      <w:pPr>
        <w:pStyle w:val="ConsPlusNormal"/>
        <w:spacing w:before="200"/>
        <w:ind w:firstLine="540"/>
        <w:jc w:val="both"/>
      </w:pPr>
      <w:r>
        <w:lastRenderedPageBreak/>
        <w:t>регистрационный код депозитария-нерезидента;</w:t>
      </w:r>
    </w:p>
    <w:p w14:paraId="6D829903" w14:textId="77777777" w:rsidR="00722D8E" w:rsidRDefault="00722D8E">
      <w:pPr>
        <w:pStyle w:val="ConsPlusNormal"/>
        <w:spacing w:before="200"/>
        <w:ind w:firstLine="540"/>
        <w:jc w:val="both"/>
      </w:pPr>
      <w:r>
        <w:t>наименование депозитария-нерезидента;</w:t>
      </w:r>
    </w:p>
    <w:p w14:paraId="46350898" w14:textId="77777777" w:rsidR="00722D8E" w:rsidRDefault="00722D8E">
      <w:pPr>
        <w:pStyle w:val="ConsPlusNormal"/>
        <w:spacing w:before="200"/>
        <w:ind w:firstLine="540"/>
        <w:jc w:val="both"/>
      </w:pPr>
      <w:r>
        <w:t>место нахождения депозитария-нерезидента;</w:t>
      </w:r>
    </w:p>
    <w:p w14:paraId="7B977679" w14:textId="77777777" w:rsidR="00722D8E" w:rsidRDefault="00722D8E">
      <w:pPr>
        <w:pStyle w:val="ConsPlusNormal"/>
        <w:spacing w:before="200"/>
        <w:ind w:firstLine="540"/>
        <w:jc w:val="both"/>
      </w:pPr>
      <w:r>
        <w:t>регистрационный номер и дата государственной регистрации депозитария-нерезидента либо иной идентификационный номер, присвоенный согласно законодательству страны регистрации депозитария-нерезидента, наименование регистрирующего органа (при их наличии);</w:t>
      </w:r>
    </w:p>
    <w:p w14:paraId="7CA8F631" w14:textId="77777777" w:rsidR="00722D8E" w:rsidRDefault="00722D8E">
      <w:pPr>
        <w:pStyle w:val="ConsPlusNormal"/>
        <w:spacing w:before="200"/>
        <w:ind w:firstLine="540"/>
        <w:jc w:val="both"/>
      </w:pPr>
      <w:r>
        <w:t>учетный номер налогоплательщика или иной идентификационный номер налогоплательщика, присвоенный согласно законодательству страны регистрации депозитария-нерезидента;</w:t>
      </w:r>
    </w:p>
    <w:p w14:paraId="78F9A7EA" w14:textId="77777777" w:rsidR="00722D8E" w:rsidRDefault="00722D8E">
      <w:pPr>
        <w:pStyle w:val="ConsPlusNormal"/>
        <w:spacing w:before="200"/>
        <w:ind w:firstLine="540"/>
        <w:jc w:val="both"/>
      </w:pPr>
      <w:r>
        <w:t>иные сведения, необходимые для выполнения обязательств центрального депозитария по договору на установление корреспондентских отношений, по согласованию с депозитарием-нерезидентом.</w:t>
      </w:r>
    </w:p>
    <w:p w14:paraId="1CABAE6D" w14:textId="77777777" w:rsidR="00722D8E" w:rsidRDefault="00722D8E">
      <w:pPr>
        <w:pStyle w:val="ConsPlusNormal"/>
        <w:spacing w:before="200"/>
        <w:ind w:firstLine="540"/>
        <w:jc w:val="both"/>
      </w:pPr>
      <w:r>
        <w:t>В случае изменения сведений, внесенных в анкету депозитария-нерезидента, в центральный депозитарий представляются документы, предусмотренные частью третьей пункта 27 настоящей Инструкции.</w:t>
      </w:r>
    </w:p>
    <w:p w14:paraId="014F4D2A" w14:textId="77777777" w:rsidR="00722D8E" w:rsidRDefault="00722D8E">
      <w:pPr>
        <w:pStyle w:val="ConsPlusNormal"/>
        <w:spacing w:before="200"/>
        <w:ind w:firstLine="540"/>
        <w:jc w:val="both"/>
      </w:pPr>
      <w:r>
        <w:t>37. Центральный депозитарий представляет в Департамент по ценным бумагам:</w:t>
      </w:r>
    </w:p>
    <w:p w14:paraId="5A4FF542" w14:textId="77777777" w:rsidR="00722D8E" w:rsidRDefault="00722D8E">
      <w:pPr>
        <w:pStyle w:val="ConsPlusNormal"/>
        <w:spacing w:before="200"/>
        <w:ind w:firstLine="540"/>
        <w:jc w:val="both"/>
      </w:pPr>
      <w:r>
        <w:t>копии заключенных с депозитариями-нерезидентами договоров на установление корреспондентских отношений, соглашений о внесении изменений и (или) дополнений в договоры на установление корреспондентских отношений - не позднее десяти рабочих дней, следующих за днем подписания указанных договоров (соглашений);</w:t>
      </w:r>
    </w:p>
    <w:p w14:paraId="4880DD3D" w14:textId="77777777" w:rsidR="00722D8E" w:rsidRDefault="00722D8E">
      <w:pPr>
        <w:pStyle w:val="ConsPlusNormal"/>
        <w:spacing w:before="200"/>
        <w:ind w:firstLine="540"/>
        <w:jc w:val="both"/>
      </w:pPr>
      <w:r>
        <w:t>информацию об открытых (закрытых) депозитариям-нерезидентам счетах "депо" номинального держателя, а также о корреспондентских счетах "депо" и иных счетах, открытых центральному депозитарию в депозитариях-нерезидентах для учета иностранных ценных бумаг, - не позднее пяти рабочих дней, следующих за днем открытия (закрытия) указанных счетов.</w:t>
      </w:r>
    </w:p>
    <w:p w14:paraId="12B4408F" w14:textId="77777777" w:rsidR="00722D8E" w:rsidRDefault="00722D8E">
      <w:pPr>
        <w:pStyle w:val="ConsPlusNormal"/>
        <w:jc w:val="both"/>
      </w:pPr>
      <w:r>
        <w:t>(часть первая п. 37 в ред. постановления Минфина от 14.07.2023 N 40)</w:t>
      </w:r>
    </w:p>
    <w:p w14:paraId="281D67CC" w14:textId="77777777" w:rsidR="00722D8E" w:rsidRDefault="00722D8E">
      <w:pPr>
        <w:pStyle w:val="ConsPlusNormal"/>
        <w:spacing w:before="200"/>
        <w:ind w:firstLine="540"/>
        <w:jc w:val="both"/>
      </w:pPr>
      <w:r>
        <w:t>Перевод акций, зарегистрированных на территории Республики Беларусь, на счет "депо" номинального держателя депозитария-нерезидента, установившего корреспондентские отношения с центральным депозитарием, осуществляется при наличии разрешения Министерства финансов.</w:t>
      </w:r>
    </w:p>
    <w:p w14:paraId="0B23B948" w14:textId="77777777" w:rsidR="00722D8E" w:rsidRDefault="00722D8E">
      <w:pPr>
        <w:pStyle w:val="ConsPlusNormal"/>
        <w:jc w:val="both"/>
      </w:pPr>
      <w:r>
        <w:t>(в ред. постановления Минфина от 14.07.2023 N 40)</w:t>
      </w:r>
    </w:p>
    <w:p w14:paraId="7487AD29" w14:textId="77777777" w:rsidR="00722D8E" w:rsidRDefault="00722D8E">
      <w:pPr>
        <w:pStyle w:val="ConsPlusNormal"/>
        <w:spacing w:before="200"/>
        <w:ind w:firstLine="540"/>
        <w:jc w:val="both"/>
      </w:pPr>
      <w:r>
        <w:t>Министерство финансов разрешает перевод акций, зарегистрированных на территории Республики Беларусь, на счет "депо" номинального держателя депозитария-нерезидента, установившего корреспондентские отношения с центральным депозитарием, при наличии согласия на такой перевод эмитента акций.</w:t>
      </w:r>
    </w:p>
    <w:p w14:paraId="140AEBF8" w14:textId="77777777" w:rsidR="00722D8E" w:rsidRDefault="00722D8E">
      <w:pPr>
        <w:pStyle w:val="ConsPlusNormal"/>
        <w:jc w:val="both"/>
      </w:pPr>
      <w:r>
        <w:t>(в ред. постановления Минфина от 14.07.2023 N 40)</w:t>
      </w:r>
    </w:p>
    <w:p w14:paraId="020B3621" w14:textId="77777777" w:rsidR="00722D8E" w:rsidRDefault="00722D8E">
      <w:pPr>
        <w:pStyle w:val="ConsPlusNormal"/>
        <w:spacing w:before="200"/>
        <w:ind w:firstLine="540"/>
        <w:jc w:val="both"/>
      </w:pPr>
      <w:r>
        <w:t>38. Ценные бумаги списываются со счета "депо" номинального держателя, открытого в центральном депозитарии депозитарию-нерезиденту, в случаях аннулирования выпуска (части выпуска) эмиссионных ценных бумаг, перевода ценных бумаг на корреспондентский счет "депо" ЛОРО (счет "депо" номинального держателя) другого депозитария (депозитария-нерезидента), установившего корреспондентские отношения с центральным депозитарием. Особенности осуществления депозитарных операций по указанным счетам определяются договорами, заключенными между центральным депозитарием и депозитариями-нерезидентами.</w:t>
      </w:r>
    </w:p>
    <w:p w14:paraId="032849D6" w14:textId="77777777" w:rsidR="00722D8E" w:rsidRDefault="00722D8E">
      <w:pPr>
        <w:pStyle w:val="ConsPlusNormal"/>
        <w:jc w:val="both"/>
      </w:pPr>
      <w:r>
        <w:t>(в ред. постановления Минфина от 14.07.2023 N 40)</w:t>
      </w:r>
    </w:p>
    <w:p w14:paraId="3BA552EA" w14:textId="77777777" w:rsidR="00722D8E" w:rsidRDefault="00722D8E">
      <w:pPr>
        <w:pStyle w:val="ConsPlusNormal"/>
      </w:pPr>
    </w:p>
    <w:p w14:paraId="506AA003" w14:textId="77777777" w:rsidR="00722D8E" w:rsidRDefault="00722D8E">
      <w:pPr>
        <w:pStyle w:val="ConsPlusNormal"/>
        <w:jc w:val="center"/>
        <w:outlineLvl w:val="1"/>
      </w:pPr>
      <w:r>
        <w:rPr>
          <w:b/>
          <w:bCs/>
        </w:rPr>
        <w:t>ГЛАВА 6</w:t>
      </w:r>
    </w:p>
    <w:p w14:paraId="25897074" w14:textId="77777777" w:rsidR="00722D8E" w:rsidRDefault="00722D8E">
      <w:pPr>
        <w:pStyle w:val="ConsPlusNormal"/>
        <w:jc w:val="center"/>
      </w:pPr>
      <w:r>
        <w:rPr>
          <w:b/>
          <w:bCs/>
        </w:rPr>
        <w:t>ПОРЯДОК ОТКРЫТИЯ И ЗАКРЫТИЯ СЧЕТОВ "ДЕПО" В ДЕПОЗИТАРИИ</w:t>
      </w:r>
    </w:p>
    <w:p w14:paraId="24ABD20E" w14:textId="77777777" w:rsidR="00722D8E" w:rsidRDefault="00722D8E">
      <w:pPr>
        <w:pStyle w:val="ConsPlusNormal"/>
      </w:pPr>
    </w:p>
    <w:p w14:paraId="6EA63A9A" w14:textId="77777777" w:rsidR="00722D8E" w:rsidRDefault="00722D8E">
      <w:pPr>
        <w:pStyle w:val="ConsPlusNormal"/>
        <w:ind w:firstLine="540"/>
        <w:jc w:val="both"/>
      </w:pPr>
      <w:r>
        <w:t>39. Счета "депо" юридическим или физическим лицам, в том числе индивидуальным предпринимателям, открываются (закрываются) при условии соответственно заключения (расторжения) этими лицами с депозитарием депозитарного договора и представления в депозитарий документов, определенных в настоящей главе, за исключением случаев открытия (закрытия) накопительных счетов "депо".</w:t>
      </w:r>
    </w:p>
    <w:p w14:paraId="7A2305C6" w14:textId="77777777" w:rsidR="00722D8E" w:rsidRDefault="00722D8E">
      <w:pPr>
        <w:pStyle w:val="ConsPlusNormal"/>
        <w:spacing w:before="200"/>
        <w:ind w:firstLine="540"/>
        <w:jc w:val="both"/>
      </w:pPr>
      <w:r>
        <w:lastRenderedPageBreak/>
        <w:t>Не допускается открытие в одном депозитарии нескольких счетов "депо" одному лицу, за исключением случаев:</w:t>
      </w:r>
    </w:p>
    <w:p w14:paraId="2CA1896C" w14:textId="77777777" w:rsidR="00722D8E" w:rsidRDefault="00722D8E">
      <w:pPr>
        <w:pStyle w:val="ConsPlusNormal"/>
        <w:spacing w:before="200"/>
        <w:ind w:firstLine="540"/>
        <w:jc w:val="both"/>
      </w:pPr>
      <w:r>
        <w:t>открытия счета "депо" доверительному управляющему для учета ценных бумаг, переданных в доверительное управление;</w:t>
      </w:r>
    </w:p>
    <w:p w14:paraId="4C21BDE3" w14:textId="77777777" w:rsidR="00722D8E" w:rsidRDefault="00722D8E">
      <w:pPr>
        <w:pStyle w:val="ConsPlusNormal"/>
        <w:spacing w:before="200"/>
        <w:ind w:firstLine="540"/>
        <w:jc w:val="both"/>
      </w:pPr>
      <w:r>
        <w:t>открытия счета "депо" управляющей организации паевого инвестиционного фонда для учета ценных бумаг, входящих в состав имущества паевого инвестиционного фонда;</w:t>
      </w:r>
    </w:p>
    <w:p w14:paraId="457E9C82" w14:textId="77777777" w:rsidR="00722D8E" w:rsidRDefault="00722D8E">
      <w:pPr>
        <w:pStyle w:val="ConsPlusNormal"/>
        <w:spacing w:before="200"/>
        <w:ind w:firstLine="540"/>
        <w:jc w:val="both"/>
      </w:pPr>
      <w:r>
        <w:t>открытия счета "депо" филиалу (отделению), иному структурному подразделению юридического лица, выделенному на отдельный баланс, при наличии соответствующих полномочий от юридического лица;</w:t>
      </w:r>
    </w:p>
    <w:p w14:paraId="25470869" w14:textId="77777777" w:rsidR="00722D8E" w:rsidRDefault="00722D8E">
      <w:pPr>
        <w:pStyle w:val="ConsPlusNormal"/>
        <w:spacing w:before="200"/>
        <w:ind w:firstLine="540"/>
        <w:jc w:val="both"/>
      </w:pPr>
      <w:r>
        <w:t>открытия в центральном депозитарии счетов "депо" депозитарию, установившему с центральным депозитарием корреспондентские отношения, в том числе депозитарию-нерезиденту;</w:t>
      </w:r>
    </w:p>
    <w:p w14:paraId="311A6E2D" w14:textId="77777777" w:rsidR="00722D8E" w:rsidRDefault="00722D8E">
      <w:pPr>
        <w:pStyle w:val="ConsPlusNormal"/>
        <w:spacing w:before="200"/>
        <w:ind w:firstLine="540"/>
        <w:jc w:val="both"/>
      </w:pPr>
      <w:r>
        <w:t>иных случаев, предусмотренных настоящей Инструкцией.</w:t>
      </w:r>
    </w:p>
    <w:p w14:paraId="5E017981" w14:textId="77777777" w:rsidR="00722D8E" w:rsidRDefault="00722D8E">
      <w:pPr>
        <w:pStyle w:val="ConsPlusNormal"/>
        <w:spacing w:before="200"/>
        <w:ind w:firstLine="540"/>
        <w:jc w:val="both"/>
      </w:pPr>
      <w:r>
        <w:t>Счет "депо" депозитарию либо филиалу (отделению), другому обособленному структурному подразделению депозитария, открываемый в этом же депозитарии, открывается без заключения депозитарного договора.</w:t>
      </w:r>
    </w:p>
    <w:p w14:paraId="799F3CCD" w14:textId="77777777" w:rsidR="00722D8E" w:rsidRDefault="00722D8E">
      <w:pPr>
        <w:pStyle w:val="ConsPlusNormal"/>
        <w:spacing w:before="200"/>
        <w:ind w:firstLine="540"/>
        <w:jc w:val="both"/>
      </w:pPr>
      <w:r>
        <w:t>Документы, предусмотренные настоящей Инструкцией для открытия счета "депо", если в соответствии с условиями депозитарного договора не требуется личное присутствие заинтересованных лиц, могут быть представлены в депозитарий:</w:t>
      </w:r>
    </w:p>
    <w:p w14:paraId="6CEC76BC" w14:textId="77777777" w:rsidR="00722D8E" w:rsidRDefault="00722D8E">
      <w:pPr>
        <w:pStyle w:val="ConsPlusNormal"/>
        <w:spacing w:before="200"/>
        <w:ind w:firstLine="540"/>
        <w:jc w:val="both"/>
      </w:pPr>
      <w:r>
        <w:t>нарочным (курьером), по почте;</w:t>
      </w:r>
    </w:p>
    <w:p w14:paraId="46940AA6" w14:textId="77777777" w:rsidR="00722D8E" w:rsidRDefault="00722D8E">
      <w:pPr>
        <w:pStyle w:val="ConsPlusNormal"/>
        <w:spacing w:before="200"/>
        <w:ind w:firstLine="540"/>
        <w:jc w:val="both"/>
      </w:pPr>
      <w:r>
        <w:t>в виде электронного документа, соответствующего установленным законодательством требованиям, предъявляемым к электронным документам и их защите;</w:t>
      </w:r>
    </w:p>
    <w:p w14:paraId="386961FD" w14:textId="77777777" w:rsidR="00722D8E" w:rsidRDefault="00722D8E">
      <w:pPr>
        <w:pStyle w:val="ConsPlusNormal"/>
        <w:jc w:val="both"/>
      </w:pPr>
      <w:r>
        <w:t>(в ред. постановления Минфина от 07.09.2021 N 58)</w:t>
      </w:r>
    </w:p>
    <w:p w14:paraId="3DE0FF07" w14:textId="77777777" w:rsidR="00722D8E" w:rsidRDefault="00722D8E">
      <w:pPr>
        <w:pStyle w:val="ConsPlusNormal"/>
        <w:spacing w:before="200"/>
        <w:ind w:firstLine="540"/>
        <w:jc w:val="both"/>
      </w:pPr>
      <w:bookmarkStart w:id="16" w:name="Par386"/>
      <w:bookmarkEnd w:id="16"/>
      <w:r>
        <w:t>в электронном виде с использованием системы дистанционного обслуживания, если это установлено депозитарным договором. При этом должны быть соблюдены требования законодательства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7BA47A65" w14:textId="77777777" w:rsidR="00722D8E" w:rsidRDefault="00722D8E">
      <w:pPr>
        <w:pStyle w:val="ConsPlusNormal"/>
        <w:jc w:val="both"/>
      </w:pPr>
      <w:r>
        <w:t>(в ред. постановления Минфина от 07.09.2021 N 58)</w:t>
      </w:r>
    </w:p>
    <w:p w14:paraId="6FF86023" w14:textId="77777777" w:rsidR="00722D8E" w:rsidRDefault="00722D8E">
      <w:pPr>
        <w:pStyle w:val="ConsPlusNormal"/>
        <w:spacing w:before="200"/>
        <w:ind w:firstLine="540"/>
        <w:jc w:val="both"/>
      </w:pPr>
      <w:r>
        <w:t>В случае, предусмотренном абзацем четвертым части четвертой настоящего пункта, депозитарный договор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268D0AD7" w14:textId="77777777" w:rsidR="00722D8E" w:rsidRDefault="00722D8E">
      <w:pPr>
        <w:pStyle w:val="ConsPlusNormal"/>
        <w:spacing w:before="200"/>
        <w:ind w:firstLine="540"/>
        <w:jc w:val="both"/>
      </w:pPr>
      <w:r>
        <w:t>способы подписания (подтверждения) депонентом документов, представляемых в депозитарий в электронном виде с использованием системы дистанционного обслуживания;</w:t>
      </w:r>
    </w:p>
    <w:p w14:paraId="0BE591C8" w14:textId="77777777" w:rsidR="00722D8E" w:rsidRDefault="00722D8E">
      <w:pPr>
        <w:pStyle w:val="ConsPlusNormal"/>
        <w:jc w:val="both"/>
      </w:pPr>
      <w:r>
        <w:t>(в ред. постановления Минфина от 07.09.2021 N 58)</w:t>
      </w:r>
    </w:p>
    <w:p w14:paraId="01165790" w14:textId="77777777" w:rsidR="00722D8E" w:rsidRDefault="00722D8E">
      <w:pPr>
        <w:pStyle w:val="ConsPlusNormal"/>
        <w:spacing w:before="200"/>
        <w:ind w:firstLine="540"/>
        <w:jc w:val="both"/>
      </w:pPr>
      <w:r>
        <w:t>порядок и способы подтверждения, в том числе по инициативе депонента, факта получения (направления) документов, осуществления депозитарной операции, оказания депозитарием в соответствии с законодательством иной услуги на основании документа, представленного в электронном виде с использованием системы дистанционного обслуживания.</w:t>
      </w:r>
    </w:p>
    <w:p w14:paraId="5129E1BD" w14:textId="77777777" w:rsidR="00722D8E" w:rsidRDefault="00722D8E">
      <w:pPr>
        <w:pStyle w:val="ConsPlusNormal"/>
        <w:jc w:val="both"/>
      </w:pPr>
      <w:r>
        <w:t>(в ред. постановления Минфина от 07.09.2021 N 58)</w:t>
      </w:r>
    </w:p>
    <w:p w14:paraId="4EC5F2DE" w14:textId="77777777" w:rsidR="00722D8E" w:rsidRDefault="00722D8E">
      <w:pPr>
        <w:pStyle w:val="ConsPlusNormal"/>
        <w:spacing w:before="200"/>
        <w:ind w:firstLine="540"/>
        <w:jc w:val="both"/>
      </w:pPr>
      <w:r>
        <w:t>40. При открытии счета "депо" ему присваивается уникальный в рамках системы счетов "депо" депозитария номер.</w:t>
      </w:r>
    </w:p>
    <w:p w14:paraId="1B030079" w14:textId="77777777" w:rsidR="00722D8E" w:rsidRDefault="00722D8E">
      <w:pPr>
        <w:pStyle w:val="ConsPlusNormal"/>
        <w:spacing w:before="200"/>
        <w:ind w:firstLine="540"/>
        <w:jc w:val="both"/>
      </w:pPr>
      <w:r>
        <w:t>Не допускается:</w:t>
      </w:r>
    </w:p>
    <w:p w14:paraId="5D35E2EB" w14:textId="77777777" w:rsidR="00722D8E" w:rsidRDefault="00722D8E">
      <w:pPr>
        <w:pStyle w:val="ConsPlusNormal"/>
        <w:spacing w:before="200"/>
        <w:ind w:firstLine="540"/>
        <w:jc w:val="both"/>
      </w:pPr>
      <w:r>
        <w:t>повторное открытие и использование номеров закрытых счетов "депо";</w:t>
      </w:r>
    </w:p>
    <w:p w14:paraId="774F3DB7" w14:textId="77777777" w:rsidR="00722D8E" w:rsidRDefault="00722D8E">
      <w:pPr>
        <w:pStyle w:val="ConsPlusNormal"/>
        <w:spacing w:before="200"/>
        <w:ind w:firstLine="540"/>
        <w:jc w:val="both"/>
      </w:pPr>
      <w:r>
        <w:t>закрытие счета "депо" до момента списания всех ценных бумаг с этого счета "депо".</w:t>
      </w:r>
    </w:p>
    <w:p w14:paraId="35FF8859" w14:textId="77777777" w:rsidR="00722D8E" w:rsidRDefault="00722D8E">
      <w:pPr>
        <w:pStyle w:val="ConsPlusNormal"/>
        <w:spacing w:before="200"/>
        <w:ind w:firstLine="540"/>
        <w:jc w:val="both"/>
      </w:pPr>
      <w:r>
        <w:t>В случае закрытия счета "депо" информация о нем должна сохраняться в журнале регистрации счетов "депо" не менее пяти лет.</w:t>
      </w:r>
    </w:p>
    <w:p w14:paraId="271E8358" w14:textId="77777777" w:rsidR="00722D8E" w:rsidRDefault="00722D8E">
      <w:pPr>
        <w:pStyle w:val="ConsPlusNormal"/>
        <w:spacing w:before="200"/>
        <w:ind w:firstLine="540"/>
        <w:jc w:val="both"/>
      </w:pPr>
      <w:bookmarkStart w:id="17" w:name="Par398"/>
      <w:bookmarkEnd w:id="17"/>
      <w:r>
        <w:lastRenderedPageBreak/>
        <w:t>41. Для открытия счета "депо" юридическому лицу - резиденту на основании депозитарного договора, заключенного с этим лицом, в депозитарий представляются следующие документы:</w:t>
      </w:r>
    </w:p>
    <w:p w14:paraId="58A1859C" w14:textId="77777777" w:rsidR="00722D8E" w:rsidRDefault="00722D8E">
      <w:pPr>
        <w:pStyle w:val="ConsPlusNormal"/>
        <w:jc w:val="both"/>
      </w:pPr>
      <w:r>
        <w:t>(в ред. постановления Минфина от 07.09.2021 N 58)</w:t>
      </w:r>
    </w:p>
    <w:p w14:paraId="478F85D1" w14:textId="77777777" w:rsidR="00722D8E" w:rsidRDefault="00722D8E">
      <w:pPr>
        <w:pStyle w:val="ConsPlusNormal"/>
        <w:spacing w:before="200"/>
        <w:ind w:firstLine="540"/>
        <w:jc w:val="both"/>
      </w:pPr>
      <w:r>
        <w:t>заявление на открытие счета "депо" по форме, установленной регламентом депозитария;</w:t>
      </w:r>
    </w:p>
    <w:p w14:paraId="680D7C17" w14:textId="77777777" w:rsidR="00722D8E" w:rsidRDefault="00722D8E">
      <w:pPr>
        <w:pStyle w:val="ConsPlusNormal"/>
        <w:spacing w:before="200"/>
        <w:ind w:firstLine="540"/>
        <w:jc w:val="both"/>
      </w:pPr>
      <w:bookmarkStart w:id="18" w:name="Par401"/>
      <w:bookmarkEnd w:id="18"/>
      <w:r>
        <w:t>копия свидетельства о государственной регистрации юридического лица, заверенная подписью руководителя юридического лица либо иного лица, уполномоченного действовать от имени этого юридического лица, с указанием наименования должности служащего, фамилии и инициалов, даты. Копия свидетельства о государственной регистрации не представляется государственными органами;</w:t>
      </w:r>
    </w:p>
    <w:p w14:paraId="685E5E09" w14:textId="77777777" w:rsidR="00722D8E" w:rsidRDefault="00722D8E">
      <w:pPr>
        <w:pStyle w:val="ConsPlusNormal"/>
        <w:jc w:val="both"/>
      </w:pPr>
      <w:r>
        <w:t>(в ред. постановления Минфина от 14.07.2023 N 40)</w:t>
      </w:r>
    </w:p>
    <w:p w14:paraId="074A7DC1" w14:textId="77777777" w:rsidR="00722D8E" w:rsidRDefault="00722D8E">
      <w:pPr>
        <w:pStyle w:val="ConsPlusNormal"/>
        <w:spacing w:before="200"/>
        <w:ind w:firstLine="540"/>
        <w:jc w:val="both"/>
      </w:pPr>
      <w: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заверенная подписью руководителя юридического лица либо иного лица, уполномоченного действовать от имени данного юридического лица, с указанием наименования должности служащего, фамилии и инициалов, даты. Копия устава (положения) не представляется государственными органами и организациями, устав (положение) которых является нормативным правовым актом;</w:t>
      </w:r>
    </w:p>
    <w:p w14:paraId="4FC6F99A" w14:textId="77777777" w:rsidR="00722D8E" w:rsidRDefault="00722D8E">
      <w:pPr>
        <w:pStyle w:val="ConsPlusNormal"/>
        <w:jc w:val="both"/>
      </w:pPr>
      <w:r>
        <w:t>(в ред. постановлений Минфина от 07.09.2021 N 58, от 14.07.2023 N 40)</w:t>
      </w:r>
    </w:p>
    <w:p w14:paraId="1F627465" w14:textId="77777777" w:rsidR="00722D8E" w:rsidRDefault="00722D8E">
      <w:pPr>
        <w:pStyle w:val="ConsPlusNormal"/>
        <w:spacing w:before="200"/>
        <w:ind w:firstLine="540"/>
        <w:jc w:val="both"/>
      </w:pPr>
      <w:bookmarkStart w:id="19" w:name="Par405"/>
      <w:bookmarkEnd w:id="19"/>
      <w:r>
        <w:t>список лиц, имеющих право получать (передавать) документы, содержащие конфиденциальную информацию о депонентах, согласно приложению 3.</w:t>
      </w:r>
    </w:p>
    <w:p w14:paraId="1F180C4D" w14:textId="77777777" w:rsidR="00722D8E" w:rsidRDefault="00722D8E">
      <w:pPr>
        <w:pStyle w:val="ConsPlusNormal"/>
        <w:jc w:val="both"/>
      </w:pPr>
      <w:r>
        <w:t>(в ред. постановления Минфина от 07.09.2021 N 58)</w:t>
      </w:r>
    </w:p>
    <w:p w14:paraId="789CB5FE" w14:textId="77777777" w:rsidR="00722D8E" w:rsidRDefault="00722D8E">
      <w:pPr>
        <w:pStyle w:val="ConsPlusNormal"/>
        <w:spacing w:before="200"/>
        <w:ind w:firstLine="540"/>
        <w:jc w:val="both"/>
      </w:pPr>
      <w:r>
        <w:t>Для открытия счета "депо" юридическому лицу, являющемуся управляющей организацией паевого инвестиционного фонда, на основании депозитарного договора, заключенного с этим юридическим лицом, помимо документов, указанных в части первой настоящего пункта, в депозитарий представляются следующие документы:</w:t>
      </w:r>
    </w:p>
    <w:p w14:paraId="2EFED12D" w14:textId="77777777" w:rsidR="00722D8E" w:rsidRDefault="00722D8E">
      <w:pPr>
        <w:pStyle w:val="ConsPlusNormal"/>
        <w:spacing w:before="200"/>
        <w:ind w:firstLine="540"/>
        <w:jc w:val="both"/>
      </w:pPr>
      <w:r>
        <w:t>копия свидетельства о государственной аккредитации управляющей организации инвестиционного фонда, заверенная подписью руководителя управляющей организацией паевого инвестиционного фонда либо иного лица, уполномоченного действовать от имени этой управляющей организации паевого инвестиционного фонда, с указанием наименования должности служащего, фамилии и инициалов, даты;</w:t>
      </w:r>
    </w:p>
    <w:p w14:paraId="00AB8797" w14:textId="77777777" w:rsidR="00722D8E" w:rsidRDefault="00722D8E">
      <w:pPr>
        <w:pStyle w:val="ConsPlusNormal"/>
        <w:jc w:val="both"/>
      </w:pPr>
      <w:r>
        <w:t>(в ред. постановления Минфина от 14.07.2023 N 40)</w:t>
      </w:r>
    </w:p>
    <w:p w14:paraId="4F7D4FF8" w14:textId="77777777" w:rsidR="00722D8E" w:rsidRDefault="00722D8E">
      <w:pPr>
        <w:pStyle w:val="ConsPlusNormal"/>
        <w:spacing w:before="200"/>
        <w:ind w:firstLine="540"/>
        <w:jc w:val="both"/>
      </w:pPr>
      <w:r>
        <w:t>копия договора на оказание услуг по учету имущества фонда, его хранению, заключенного со специализированным депозитарием инвестиционного фонда, заверенная подписью руководителя управляющей организацией паевого инвестиционного фонда либо иного лица, уполномоченного действовать от имени этой управляющей организации паевого инвестиционного фонда, с указанием наименования должности служащего, фамилии и инициалов, даты;</w:t>
      </w:r>
    </w:p>
    <w:p w14:paraId="1571CC11" w14:textId="77777777" w:rsidR="00722D8E" w:rsidRDefault="00722D8E">
      <w:pPr>
        <w:pStyle w:val="ConsPlusNormal"/>
        <w:jc w:val="both"/>
      </w:pPr>
      <w:r>
        <w:t>(в ред. постановления Минфина от 14.07.2023 N 40)</w:t>
      </w:r>
    </w:p>
    <w:p w14:paraId="49AE677D" w14:textId="77777777" w:rsidR="00722D8E" w:rsidRDefault="00722D8E">
      <w:pPr>
        <w:pStyle w:val="ConsPlusNormal"/>
        <w:spacing w:before="200"/>
        <w:ind w:firstLine="540"/>
        <w:jc w:val="both"/>
      </w:pPr>
      <w:r>
        <w:t>карточка с образцами подписей согласно приложению 4 уполномоченных лиц специализированного депозитария инвестиционного фонда, имеющих право подписывать поручения "депо" в случае дачи согласия на распоряжение имуществом паевого инвестиционного фонда.</w:t>
      </w:r>
    </w:p>
    <w:p w14:paraId="42C512E8" w14:textId="77777777" w:rsidR="00722D8E" w:rsidRDefault="00722D8E">
      <w:pPr>
        <w:pStyle w:val="ConsPlusNormal"/>
        <w:jc w:val="both"/>
      </w:pPr>
      <w:r>
        <w:t>(в ред. постановления Минфина от 07.09.2021 N 58)</w:t>
      </w:r>
    </w:p>
    <w:p w14:paraId="1D7328B9" w14:textId="77777777" w:rsidR="00722D8E" w:rsidRDefault="00722D8E">
      <w:pPr>
        <w:pStyle w:val="ConsPlusNormal"/>
        <w:spacing w:before="200"/>
        <w:ind w:firstLine="540"/>
        <w:jc w:val="both"/>
      </w:pPr>
      <w:r>
        <w:t>Для открытия счета "депо" юридическому лицу, являющемуся акционерным инвестиционным фондом, на основании депозитарного договора, заключенного с этим лицом, кроме документов, указанных в части первой настоящего пункта, в депозитарий представляются следующие документы:</w:t>
      </w:r>
    </w:p>
    <w:p w14:paraId="65EDFDE6" w14:textId="77777777" w:rsidR="00722D8E" w:rsidRDefault="00722D8E">
      <w:pPr>
        <w:pStyle w:val="ConsPlusNormal"/>
        <w:spacing w:before="200"/>
        <w:ind w:firstLine="540"/>
        <w:jc w:val="both"/>
      </w:pPr>
      <w:r>
        <w:t>копия договора на оказание услуг по учету имущества фонда, его хранению, заключенного со специализированным депозитарием инвестиционного фонда, заверенная подписью руководителя этого акционерного инвестиционного фонда либо иного лица, уполномоченного действовать от имени акционерного инвестиционного фонда, с указанием наименования должности служащего, фамилии и инициалов, даты;</w:t>
      </w:r>
    </w:p>
    <w:p w14:paraId="76323F56" w14:textId="77777777" w:rsidR="00722D8E" w:rsidRDefault="00722D8E">
      <w:pPr>
        <w:pStyle w:val="ConsPlusNormal"/>
        <w:jc w:val="both"/>
      </w:pPr>
      <w:r>
        <w:t>(в ред. постановления Минфина от 14.07.2023 N 40)</w:t>
      </w:r>
    </w:p>
    <w:p w14:paraId="00B4BDD5" w14:textId="77777777" w:rsidR="00722D8E" w:rsidRDefault="00722D8E">
      <w:pPr>
        <w:pStyle w:val="ConsPlusNormal"/>
        <w:spacing w:before="200"/>
        <w:ind w:firstLine="540"/>
        <w:jc w:val="both"/>
      </w:pPr>
      <w:r>
        <w:t>карточка с образцами подписей согласно приложению 4 уполномоченных лиц специализированного депозитария инвестиционного фонда, имеющих право подписывать поручения "депо" в случае дачи согласия на распоряжение имуществом акционерного инвестиционного фонда, предназначенным для инвестирования.</w:t>
      </w:r>
    </w:p>
    <w:p w14:paraId="30E343F6" w14:textId="77777777" w:rsidR="00722D8E" w:rsidRDefault="00722D8E">
      <w:pPr>
        <w:pStyle w:val="ConsPlusNormal"/>
        <w:jc w:val="both"/>
      </w:pPr>
      <w:r>
        <w:lastRenderedPageBreak/>
        <w:t>(в ред. постановления Минфина от 07.09.2021 N 58)</w:t>
      </w:r>
    </w:p>
    <w:p w14:paraId="19B2F4F6" w14:textId="77777777" w:rsidR="00722D8E" w:rsidRDefault="00722D8E">
      <w:pPr>
        <w:pStyle w:val="ConsPlusNormal"/>
        <w:spacing w:before="200"/>
        <w:ind w:firstLine="540"/>
        <w:jc w:val="both"/>
      </w:pPr>
      <w:r>
        <w:t>Если в банк, осуществляющий депозитарную деятельность, юридическим лицом уже представлена копия документа о государственной регистрации, копия устава (учредительного договора - для коммерческой организации, действующей только на основании учредительного договора), оформленные в соответствии с частью первой настоящего пункта, данное юридическое лицо вправе не представлять в этот банк для открытия счета "депо" указанные документы.</w:t>
      </w:r>
    </w:p>
    <w:p w14:paraId="016C3004" w14:textId="77777777" w:rsidR="00722D8E" w:rsidRDefault="00722D8E">
      <w:pPr>
        <w:pStyle w:val="ConsPlusNormal"/>
        <w:spacing w:before="200"/>
        <w:ind w:firstLine="540"/>
        <w:jc w:val="both"/>
      </w:pPr>
      <w:r>
        <w:t>42. Для открытия счета "депо" филиал (отделение), иное структурное подразделение юридического лица, выделенное на отдельный баланс, при наличии соответствующих полномочий от юридического лица представляют в депозитарий следующие документы:</w:t>
      </w:r>
    </w:p>
    <w:p w14:paraId="2E7AAC7C" w14:textId="77777777" w:rsidR="00722D8E" w:rsidRDefault="00722D8E">
      <w:pPr>
        <w:pStyle w:val="ConsPlusNormal"/>
        <w:spacing w:before="200"/>
        <w:ind w:firstLine="540"/>
        <w:jc w:val="both"/>
      </w:pPr>
      <w:r>
        <w:t>заявление на открытие счета "депо" по форме согласно регламенту депозитария;</w:t>
      </w:r>
    </w:p>
    <w:p w14:paraId="3337D486" w14:textId="77777777" w:rsidR="00722D8E" w:rsidRDefault="00722D8E">
      <w:pPr>
        <w:pStyle w:val="ConsPlusNormal"/>
        <w:spacing w:before="200"/>
        <w:ind w:firstLine="540"/>
        <w:jc w:val="both"/>
      </w:pPr>
      <w:r>
        <w:t>ходатайство юридического лица, подписанное руководителем юридического лица либо иным лицом, уполномоченным действовать от имени этого юридического лица, с указанием наименования должности служащего, фамилии и инициалов, даты и главным бухгалтером юридического лица либо руководителем организации или индивидуальным предпринимателем, оказывающими данному юридическому лицу услуги по ведению бухгалтерского учета и составлению бухгалтерской и (или) финансовой отчетности;</w:t>
      </w:r>
    </w:p>
    <w:p w14:paraId="7FE0DA3D" w14:textId="77777777" w:rsidR="00722D8E" w:rsidRDefault="00722D8E">
      <w:pPr>
        <w:pStyle w:val="ConsPlusNormal"/>
        <w:jc w:val="both"/>
      </w:pPr>
      <w:r>
        <w:t>(в ред. постановления Минфина от 14.07.2023 N 40)</w:t>
      </w:r>
    </w:p>
    <w:p w14:paraId="702153E3" w14:textId="77777777" w:rsidR="00722D8E" w:rsidRDefault="00722D8E">
      <w:pPr>
        <w:pStyle w:val="ConsPlusNormal"/>
        <w:spacing w:before="200"/>
        <w:ind w:firstLine="540"/>
        <w:jc w:val="both"/>
      </w:pPr>
      <w:r>
        <w:t>копию положения о филиале (отделении), ином обособленном структурном подразделении юридического лица, заверенную подписью руководителя юридического лица либо иного лица, уполномоченного действовать от имени этого юридического лица, с указанием наименования должности служащего, фамилии и инициалов, даты;</w:t>
      </w:r>
    </w:p>
    <w:p w14:paraId="499C23E0" w14:textId="77777777" w:rsidR="00722D8E" w:rsidRDefault="00722D8E">
      <w:pPr>
        <w:pStyle w:val="ConsPlusNormal"/>
        <w:jc w:val="both"/>
      </w:pPr>
      <w:r>
        <w:t>(в ред. постановления Минфина от 14.07.2023 N 40)</w:t>
      </w:r>
    </w:p>
    <w:p w14:paraId="06191E52" w14:textId="77777777" w:rsidR="00722D8E" w:rsidRDefault="00722D8E">
      <w:pPr>
        <w:pStyle w:val="ConsPlusNormal"/>
        <w:spacing w:before="200"/>
        <w:ind w:firstLine="540"/>
        <w:jc w:val="both"/>
      </w:pPr>
      <w:r>
        <w:t>список лиц, имеющих право получать (передавать) документы, содержащие конфиденциальную информацию о депонентах, согласно приложению 3.</w:t>
      </w:r>
    </w:p>
    <w:p w14:paraId="0CACF061" w14:textId="77777777" w:rsidR="00722D8E" w:rsidRDefault="00722D8E">
      <w:pPr>
        <w:pStyle w:val="ConsPlusNormal"/>
        <w:jc w:val="both"/>
      </w:pPr>
      <w:r>
        <w:t>(в ред. постановления Минфина от 07.09.2021 N 58)</w:t>
      </w:r>
    </w:p>
    <w:p w14:paraId="618E82BE" w14:textId="77777777" w:rsidR="00722D8E" w:rsidRDefault="00722D8E">
      <w:pPr>
        <w:pStyle w:val="ConsPlusNormal"/>
        <w:spacing w:before="200"/>
        <w:ind w:firstLine="540"/>
        <w:jc w:val="both"/>
      </w:pPr>
      <w:r>
        <w:t>Для открытия счета "депо" в депозитарии филиалу (отделению), иному обособленному структурному подразделению данного депозитария представляется только соответствующий распорядительный документ депозитария.</w:t>
      </w:r>
    </w:p>
    <w:p w14:paraId="333A9422" w14:textId="77777777" w:rsidR="00722D8E" w:rsidRDefault="00722D8E">
      <w:pPr>
        <w:pStyle w:val="ConsPlusNormal"/>
        <w:spacing w:before="200"/>
        <w:ind w:firstLine="540"/>
        <w:jc w:val="both"/>
      </w:pPr>
      <w:bookmarkStart w:id="20" w:name="Par429"/>
      <w:bookmarkEnd w:id="20"/>
      <w:r>
        <w:t>43. Для открытия счета "депо" юридическому лицу - нерезиденту в связи с заключением депозитарного договора с этим лицом в депозитарий представляются следующие документы:</w:t>
      </w:r>
    </w:p>
    <w:p w14:paraId="69519F69" w14:textId="77777777" w:rsidR="00722D8E" w:rsidRDefault="00722D8E">
      <w:pPr>
        <w:pStyle w:val="ConsPlusNormal"/>
        <w:jc w:val="both"/>
      </w:pPr>
      <w:r>
        <w:t>(в ред. постановления Минфина от 07.09.2021 N 58)</w:t>
      </w:r>
    </w:p>
    <w:p w14:paraId="7B5D6EC9" w14:textId="77777777" w:rsidR="00722D8E" w:rsidRDefault="00722D8E">
      <w:pPr>
        <w:pStyle w:val="ConsPlusNormal"/>
        <w:spacing w:before="200"/>
        <w:ind w:firstLine="540"/>
        <w:jc w:val="both"/>
      </w:pPr>
      <w:r>
        <w:t>заявление на открытие счета "депо" по форме согласно регламенту депозитария;</w:t>
      </w:r>
    </w:p>
    <w:p w14:paraId="4A700796" w14:textId="77777777" w:rsidR="00722D8E" w:rsidRDefault="00722D8E">
      <w:pPr>
        <w:pStyle w:val="ConsPlusNormal"/>
        <w:spacing w:before="200"/>
        <w:ind w:firstLine="540"/>
        <w:jc w:val="both"/>
      </w:pPr>
      <w:bookmarkStart w:id="21" w:name="Par432"/>
      <w:bookmarkEnd w:id="21"/>
      <w:r>
        <w:t>выписка из торгового реестра страны места нахождения юридического лица - нерезидента или иное эквивалентное доказательство юридического статуса данного юридического лица - нерезидента в соответствии с законодательством страны места его нахождения, выданные не ранее трех месяцев до даты подачи заявления на открытие счета "депо";</w:t>
      </w:r>
    </w:p>
    <w:p w14:paraId="46DFD4FE" w14:textId="77777777" w:rsidR="00722D8E" w:rsidRDefault="00722D8E">
      <w:pPr>
        <w:pStyle w:val="ConsPlusNormal"/>
        <w:jc w:val="both"/>
      </w:pPr>
      <w:r>
        <w:t>(в ред. постановления Минфина от 07.09.2021 N 58)</w:t>
      </w:r>
    </w:p>
    <w:p w14:paraId="13FAE367" w14:textId="77777777" w:rsidR="00722D8E" w:rsidRDefault="00722D8E">
      <w:pPr>
        <w:pStyle w:val="ConsPlusNormal"/>
        <w:spacing w:before="200"/>
        <w:ind w:firstLine="540"/>
        <w:jc w:val="both"/>
      </w:pPr>
      <w:r>
        <w:t>копия устава либо иного учредительного документа юридического лица - нерезидента в соответствии с законодательством страны места его нахождения в действующей редакции;</w:t>
      </w:r>
    </w:p>
    <w:p w14:paraId="1AF292B4" w14:textId="77777777" w:rsidR="00722D8E" w:rsidRDefault="00722D8E">
      <w:pPr>
        <w:pStyle w:val="ConsPlusNormal"/>
        <w:jc w:val="both"/>
      </w:pPr>
      <w:r>
        <w:t>(в ред. постановления Минфина от 07.09.2021 N 58)</w:t>
      </w:r>
    </w:p>
    <w:p w14:paraId="66F2C447" w14:textId="77777777" w:rsidR="00722D8E" w:rsidRDefault="00722D8E">
      <w:pPr>
        <w:pStyle w:val="ConsPlusNormal"/>
        <w:spacing w:before="200"/>
        <w:ind w:firstLine="540"/>
        <w:jc w:val="both"/>
      </w:pPr>
      <w:bookmarkStart w:id="22" w:name="Par436"/>
      <w:bookmarkEnd w:id="22"/>
      <w:r>
        <w:t>копия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зарегистрировано юридическое лицо - нерезидент, предусмотрено лицензирование профессиональной и биржевой деятельности по ценным бумагам) (представляется в случае открытия счета "депо" юридическому лицу - нерезиденту, являющемуся профессиональным участником рынка ценных бумаг);</w:t>
      </w:r>
    </w:p>
    <w:p w14:paraId="0A60BD2D" w14:textId="77777777" w:rsidR="00722D8E" w:rsidRDefault="00722D8E">
      <w:pPr>
        <w:pStyle w:val="ConsPlusNormal"/>
        <w:jc w:val="both"/>
      </w:pPr>
      <w:r>
        <w:t>(в ред. постановлений Минфина от 07.09.2021 N 58, от 15.12.2022 N 58)</w:t>
      </w:r>
    </w:p>
    <w:p w14:paraId="3C46119C" w14:textId="77777777" w:rsidR="00722D8E" w:rsidRDefault="00722D8E">
      <w:pPr>
        <w:pStyle w:val="ConsPlusNormal"/>
        <w:spacing w:before="200"/>
        <w:ind w:firstLine="540"/>
        <w:jc w:val="both"/>
      </w:pPr>
      <w:r>
        <w:t>список лиц, имеющих право получать (передавать) документы, содержащие конфиденциальную информацию о депонентах, согласно приложению 3.</w:t>
      </w:r>
    </w:p>
    <w:p w14:paraId="671E523B" w14:textId="77777777" w:rsidR="00722D8E" w:rsidRDefault="00722D8E">
      <w:pPr>
        <w:pStyle w:val="ConsPlusNormal"/>
        <w:jc w:val="both"/>
      </w:pPr>
      <w:r>
        <w:t>(в ред. постановления Минфина от 07.09.2021 N 58)</w:t>
      </w:r>
    </w:p>
    <w:p w14:paraId="114582FE" w14:textId="77777777" w:rsidR="00722D8E" w:rsidRDefault="00722D8E">
      <w:pPr>
        <w:pStyle w:val="ConsPlusNormal"/>
        <w:spacing w:before="200"/>
        <w:ind w:firstLine="540"/>
        <w:jc w:val="both"/>
      </w:pPr>
      <w:r>
        <w:lastRenderedPageBreak/>
        <w:t>Документы, представленные в депозитарий для открытия счета "депо" юридическому лицу - нерезиденту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14:paraId="32BF10C8" w14:textId="77777777" w:rsidR="00722D8E" w:rsidRDefault="00722D8E">
      <w:pPr>
        <w:pStyle w:val="ConsPlusNormal"/>
        <w:jc w:val="both"/>
      </w:pPr>
      <w:r>
        <w:t>(в ред. постановления Минфина от 07.09.2021 N 58)</w:t>
      </w:r>
    </w:p>
    <w:p w14:paraId="66F39F92" w14:textId="77777777" w:rsidR="00722D8E" w:rsidRDefault="00722D8E">
      <w:pPr>
        <w:pStyle w:val="ConsPlusNormal"/>
        <w:spacing w:before="200"/>
        <w:ind w:firstLine="540"/>
        <w:jc w:val="both"/>
      </w:pPr>
      <w:r>
        <w:t>Если в банк, осуществляющий депозитарную деятельность, юридическим лицом - нерезидентом уже представлены для открытия банковского счета документы, указанные в абзацах третьем - пятом части первой настоящего пункта, оформленные в соответствии с требованиями настоящего пункта, данное юридическое лицо - нерезидент вправе не представлять в этот банк для открытия счета "депо" указанные документы.</w:t>
      </w:r>
    </w:p>
    <w:p w14:paraId="2B3D98DB" w14:textId="77777777" w:rsidR="00722D8E" w:rsidRDefault="00722D8E">
      <w:pPr>
        <w:pStyle w:val="ConsPlusNormal"/>
        <w:jc w:val="both"/>
      </w:pPr>
      <w:r>
        <w:t>(в ред. постановления Минфина от 07.09.2021 N 58)</w:t>
      </w:r>
    </w:p>
    <w:p w14:paraId="751DC3DA" w14:textId="77777777" w:rsidR="00722D8E" w:rsidRDefault="00722D8E">
      <w:pPr>
        <w:pStyle w:val="ConsPlusNormal"/>
        <w:spacing w:before="200"/>
        <w:ind w:firstLine="540"/>
        <w:jc w:val="both"/>
      </w:pPr>
      <w:r>
        <w:t>44. Для переоформления счета "депо" в связи с реорганизацией депонента - юридического лица в форме преобразования в депозитарий представляются заявление на переоформление счета "депо" на имя правопреемника депонента и документы, указанные в абзацах третьем - пятом части первой пункта 41 либо в абзацах третьем - пятом части первой пункта 43 настоящей Инструкции.</w:t>
      </w:r>
    </w:p>
    <w:p w14:paraId="11EF682D" w14:textId="77777777" w:rsidR="00722D8E" w:rsidRDefault="00722D8E">
      <w:pPr>
        <w:pStyle w:val="ConsPlusNormal"/>
        <w:spacing w:before="200"/>
        <w:ind w:firstLine="540"/>
        <w:jc w:val="both"/>
      </w:pPr>
      <w:r>
        <w:t>В случае реорганизации (в форме слияния, присоединения, разделения, выделения) депонента - юридического лица, которому в депозитарии открыт счет "депо", его правопреемнику открывается счет "депо" на основании депозитарного договора и документов, предусмотренных пунктом 41 либо 43 настоящей Инструкции.</w:t>
      </w:r>
    </w:p>
    <w:p w14:paraId="287C4211" w14:textId="77777777" w:rsidR="00722D8E" w:rsidRDefault="00722D8E">
      <w:pPr>
        <w:pStyle w:val="ConsPlusNormal"/>
        <w:spacing w:before="200"/>
        <w:ind w:firstLine="540"/>
        <w:jc w:val="both"/>
      </w:pPr>
      <w:bookmarkStart w:id="23" w:name="Par446"/>
      <w:bookmarkEnd w:id="23"/>
      <w:r>
        <w:t>45. Для открытия счета "депо" физическому лицу на основании депозитарного договора, заключенного с этим лицом, физическое лицо представляет в депозитарий заявление на открытие счета "депо" по форме согласно регламенту депозитария и предъявляет документ, удостоверяющий личность этого физического лица (за исключением случая наличия у депозитария актуальной информации, содержащейся в документе, удостоверяющем личность этого физического лица, в системе дистанционного обслуживания при обращении этого физического лица посредством системы дистанционного обслуживания).</w:t>
      </w:r>
    </w:p>
    <w:p w14:paraId="41FF5719" w14:textId="77777777" w:rsidR="00722D8E" w:rsidRDefault="00722D8E">
      <w:pPr>
        <w:pStyle w:val="ConsPlusNormal"/>
        <w:jc w:val="both"/>
      </w:pPr>
      <w:r>
        <w:t>(в ред. постановления Минфина от 07.09.2021 N 58)</w:t>
      </w:r>
    </w:p>
    <w:p w14:paraId="7BBD3A83" w14:textId="77777777" w:rsidR="00722D8E" w:rsidRDefault="00722D8E">
      <w:pPr>
        <w:pStyle w:val="ConsPlusNormal"/>
        <w:spacing w:before="200"/>
        <w:ind w:firstLine="540"/>
        <w:jc w:val="both"/>
      </w:pPr>
      <w:r>
        <w:t>Если депонент, являющийся физическим лицом, передает полномочия для представительства перед депозитарием другому лицу, в депозитарий представляются заявление на открытие счета "депо" по форме согласно регламенту депозитария, доверенность, оформленная в соответствии с требованиями законодательства, либо иной документ, подтверждающий полномочия представителя, и предъявляется документ, удостоверяющий личность представителя (за исключением случая наличия у депозитария актуальной информации, содержащейся в документе, удостоверяющем личность депонента, являющегося физическим лицом, и его представителя, в системе дистанционного обслуживания при обращении представителя посредством системы дистанционного обслуживания).</w:t>
      </w:r>
    </w:p>
    <w:p w14:paraId="257AAB07" w14:textId="77777777" w:rsidR="00722D8E" w:rsidRDefault="00722D8E">
      <w:pPr>
        <w:pStyle w:val="ConsPlusNormal"/>
        <w:jc w:val="both"/>
      </w:pPr>
      <w:r>
        <w:t>(в ред. постановления Минфина от 07.09.2021 N 58)</w:t>
      </w:r>
    </w:p>
    <w:p w14:paraId="6DFFF3B2" w14:textId="77777777" w:rsidR="00722D8E" w:rsidRDefault="00722D8E">
      <w:pPr>
        <w:pStyle w:val="ConsPlusNormal"/>
        <w:spacing w:before="200"/>
        <w:ind w:firstLine="540"/>
        <w:jc w:val="both"/>
      </w:pPr>
      <w:bookmarkStart w:id="24" w:name="Par450"/>
      <w:bookmarkEnd w:id="24"/>
      <w:r>
        <w:t>46. Для открытия счета "депо" индивидуальному предпринимателю на основании заключенного с ним депозитарного договора в депозитарий представляются заявление на открытие счета "депо" по форме согласно регламенту депозитария, копия документа о государственной регистрации индивидуального предпринимателя и предъявляется документ, удостоверяющий личность физического лица, являющегося индивидуальным предпринимателем (за исключением случаев наличия у депозитария копий таких документов, ранее представленных указанным физическим лицом, являющимся индивидуальным предпринимателем, или актуальной информации, содержащейся в таких документах, в системе дистанционного обслуживания при обращении указанного физического лица, являющегося индивидуальным предпринимателем, посредством системы дистанционного обслуживания).</w:t>
      </w:r>
    </w:p>
    <w:p w14:paraId="0F34F0CC" w14:textId="77777777" w:rsidR="00722D8E" w:rsidRDefault="00722D8E">
      <w:pPr>
        <w:pStyle w:val="ConsPlusNormal"/>
        <w:jc w:val="both"/>
      </w:pPr>
      <w:r>
        <w:t>(в ред. постановления Минфина от 07.09.2021 N 58)</w:t>
      </w:r>
    </w:p>
    <w:p w14:paraId="7D0682C5" w14:textId="77777777" w:rsidR="00722D8E" w:rsidRDefault="00722D8E">
      <w:pPr>
        <w:pStyle w:val="ConsPlusNormal"/>
        <w:spacing w:before="200"/>
        <w:ind w:firstLine="540"/>
        <w:jc w:val="both"/>
      </w:pPr>
      <w:r>
        <w:t xml:space="preserve">Если депонент, являющийся индивидуальным предпринимателем, передает полномочия для представительства перед депозитарием другому лицу, в депозитарий дополнительно к документам, предусмотренным в части первой настоящего пункта, представляется доверенность, оформленная в соответствии с требованиями законодательства, либо иной документ, подтверждающий полномочия представителя, и предъявляется документ, удостоверяющий личность представителя (за исключением случаев наличия у депозитария копий таких документов, ранее представленных представителем указанного </w:t>
      </w:r>
      <w:r>
        <w:lastRenderedPageBreak/>
        <w:t>физического лица, являющегося индивидуальным предпринимателем, или актуальной информации, содержащейся в таких документах, в системе дистанционного обслуживания при обращении представителя посредством системы дистанционного обслуживания).</w:t>
      </w:r>
    </w:p>
    <w:p w14:paraId="7DD3B666" w14:textId="77777777" w:rsidR="00722D8E" w:rsidRDefault="00722D8E">
      <w:pPr>
        <w:pStyle w:val="ConsPlusNormal"/>
        <w:jc w:val="both"/>
      </w:pPr>
      <w:r>
        <w:t>(в ред. постановления Минфина от 07.09.2021 N 58)</w:t>
      </w:r>
    </w:p>
    <w:p w14:paraId="3E096A8E" w14:textId="77777777" w:rsidR="00722D8E" w:rsidRDefault="00722D8E">
      <w:pPr>
        <w:pStyle w:val="ConsPlusNormal"/>
        <w:spacing w:before="200"/>
        <w:ind w:firstLine="540"/>
        <w:jc w:val="both"/>
      </w:pPr>
      <w:r>
        <w:t>47. Депозитарий, открывший счет "депо", за исключением накопительного счета "депо", выдает депоненту свидетельство об открытии счета "депо".</w:t>
      </w:r>
    </w:p>
    <w:p w14:paraId="0A499B09" w14:textId="77777777" w:rsidR="00722D8E" w:rsidRDefault="00722D8E">
      <w:pPr>
        <w:pStyle w:val="ConsPlusNormal"/>
        <w:spacing w:before="200"/>
        <w:ind w:firstLine="540"/>
        <w:jc w:val="both"/>
      </w:pPr>
      <w:r>
        <w:t>После закрытия счета "депо" в связи с расторжением (прекращением действия) депозитарного договора депозитарий по требованию депонента, которому был открыт этот счет "депо", выдает этому депоненту свидетельство о закрытии счета "депо".</w:t>
      </w:r>
    </w:p>
    <w:p w14:paraId="44CD6CC1" w14:textId="77777777" w:rsidR="00722D8E" w:rsidRDefault="00722D8E">
      <w:pPr>
        <w:pStyle w:val="ConsPlusNormal"/>
        <w:spacing w:before="200"/>
        <w:ind w:firstLine="540"/>
        <w:jc w:val="both"/>
      </w:pPr>
      <w:r>
        <w:t>48. Свидетельство об открытии (закрытии) счета "депо" должно содержать следующую информацию:</w:t>
      </w:r>
    </w:p>
    <w:p w14:paraId="17D202B4" w14:textId="77777777" w:rsidR="00722D8E" w:rsidRDefault="00722D8E">
      <w:pPr>
        <w:pStyle w:val="ConsPlusNormal"/>
        <w:jc w:val="both"/>
      </w:pPr>
      <w:r>
        <w:t>(в ред. постановления Минфина от 14.07.2023 N 40)</w:t>
      </w:r>
    </w:p>
    <w:p w14:paraId="6EBE7E04" w14:textId="77777777" w:rsidR="00722D8E" w:rsidRDefault="00722D8E">
      <w:pPr>
        <w:pStyle w:val="ConsPlusNormal"/>
        <w:spacing w:before="200"/>
        <w:ind w:firstLine="540"/>
        <w:jc w:val="both"/>
      </w:pPr>
      <w:r>
        <w:t>полное наименование, место нахождения, учетный номер плательщика (УНП) депозитария;</w:t>
      </w:r>
    </w:p>
    <w:p w14:paraId="1CF55C5C" w14:textId="77777777" w:rsidR="00722D8E" w:rsidRDefault="00722D8E">
      <w:pPr>
        <w:pStyle w:val="ConsPlusNormal"/>
        <w:spacing w:before="200"/>
        <w:ind w:firstLine="540"/>
        <w:jc w:val="both"/>
      </w:pPr>
      <w:r>
        <w:t>полное наименование, место нахождения, 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 (указывается в отношении депонента - юридического лица);</w:t>
      </w:r>
    </w:p>
    <w:p w14:paraId="0BE50779" w14:textId="77777777" w:rsidR="00722D8E" w:rsidRDefault="00722D8E">
      <w:pPr>
        <w:pStyle w:val="ConsPlusNormal"/>
        <w:spacing w:before="200"/>
        <w:ind w:firstLine="540"/>
        <w:jc w:val="both"/>
      </w:pPr>
      <w:r>
        <w:t>фамилию, собственное имя, отчество (если таковое имеется), место жительства (место пребывания), 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 (указывается в отношении депонента - физического лица, в том числе индивидуального предпринимателя);</w:t>
      </w:r>
    </w:p>
    <w:p w14:paraId="6C5C5C76" w14:textId="77777777" w:rsidR="00722D8E" w:rsidRDefault="00722D8E">
      <w:pPr>
        <w:pStyle w:val="ConsPlusNormal"/>
        <w:spacing w:before="200"/>
        <w:ind w:firstLine="540"/>
        <w:jc w:val="both"/>
      </w:pPr>
      <w:r>
        <w:t>номер открытого (закрытого) счета "депо";</w:t>
      </w:r>
    </w:p>
    <w:p w14:paraId="2E53FADA" w14:textId="77777777" w:rsidR="00722D8E" w:rsidRDefault="00722D8E">
      <w:pPr>
        <w:pStyle w:val="ConsPlusNormal"/>
        <w:spacing w:before="200"/>
        <w:ind w:firstLine="540"/>
        <w:jc w:val="both"/>
      </w:pPr>
      <w:r>
        <w:t>дату открытия (закрытия) счета "депо".</w:t>
      </w:r>
    </w:p>
    <w:p w14:paraId="66CB4AE5" w14:textId="77777777" w:rsidR="00722D8E" w:rsidRDefault="00722D8E">
      <w:pPr>
        <w:pStyle w:val="ConsPlusNormal"/>
        <w:spacing w:before="200"/>
        <w:ind w:firstLine="540"/>
        <w:jc w:val="both"/>
      </w:pPr>
      <w:r>
        <w:t>Свидетельство об открытии (закрытии) счета "депо" на бумажном носителе заверяется подписью руководителя депозитария либо иного лица, уполномоченного действовать от имени этого депозитария, с указанием наименования должности служащего, фамилии и инициалов.</w:t>
      </w:r>
    </w:p>
    <w:p w14:paraId="20051AE5" w14:textId="77777777" w:rsidR="00722D8E" w:rsidRDefault="00722D8E">
      <w:pPr>
        <w:pStyle w:val="ConsPlusNormal"/>
        <w:jc w:val="both"/>
      </w:pPr>
      <w:r>
        <w:t>(часть вторая п. 48 введена постановлением Минфина от 14.07.2023 N 40)</w:t>
      </w:r>
    </w:p>
    <w:p w14:paraId="7EE585A6" w14:textId="77777777" w:rsidR="00722D8E" w:rsidRDefault="00722D8E">
      <w:pPr>
        <w:pStyle w:val="ConsPlusNormal"/>
        <w:spacing w:before="200"/>
        <w:ind w:firstLine="540"/>
        <w:jc w:val="both"/>
      </w:pPr>
      <w:bookmarkStart w:id="25" w:name="Par465"/>
      <w:bookmarkEnd w:id="25"/>
      <w:r>
        <w:t>49. При открытии счета "депо" депозитарием заполняется анкета депонента.</w:t>
      </w:r>
    </w:p>
    <w:p w14:paraId="464535ED" w14:textId="77777777" w:rsidR="00722D8E" w:rsidRDefault="00722D8E">
      <w:pPr>
        <w:pStyle w:val="ConsPlusNormal"/>
        <w:spacing w:before="200"/>
        <w:ind w:firstLine="540"/>
        <w:jc w:val="both"/>
      </w:pPr>
      <w:bookmarkStart w:id="26" w:name="Par466"/>
      <w:bookmarkEnd w:id="26"/>
      <w:r>
        <w:t>В анкету депонента - юридического лица вносятся следующие сведения:</w:t>
      </w:r>
    </w:p>
    <w:p w14:paraId="6832B26A" w14:textId="77777777" w:rsidR="00722D8E" w:rsidRDefault="00722D8E">
      <w:pPr>
        <w:pStyle w:val="ConsPlusNormal"/>
        <w:spacing w:before="200"/>
        <w:ind w:firstLine="540"/>
        <w:jc w:val="both"/>
      </w:pPr>
      <w:r>
        <w:t>номер счета "депо";</w:t>
      </w:r>
    </w:p>
    <w:p w14:paraId="7BF38D3B" w14:textId="77777777" w:rsidR="00722D8E" w:rsidRDefault="00722D8E">
      <w:pPr>
        <w:pStyle w:val="ConsPlusNormal"/>
        <w:spacing w:before="200"/>
        <w:ind w:firstLine="540"/>
        <w:jc w:val="both"/>
      </w:pPr>
      <w:r>
        <w:t>полное и сокращенное наименование;</w:t>
      </w:r>
    </w:p>
    <w:p w14:paraId="497E12E2" w14:textId="77777777" w:rsidR="00722D8E" w:rsidRDefault="00722D8E">
      <w:pPr>
        <w:pStyle w:val="ConsPlusNormal"/>
        <w:spacing w:before="200"/>
        <w:ind w:firstLine="540"/>
        <w:jc w:val="both"/>
      </w:pPr>
      <w:r>
        <w:t>место нахождения;</w:t>
      </w:r>
    </w:p>
    <w:p w14:paraId="04A74B16" w14:textId="77777777" w:rsidR="00722D8E" w:rsidRDefault="00722D8E">
      <w:pPr>
        <w:pStyle w:val="ConsPlusNormal"/>
        <w:spacing w:before="200"/>
        <w:ind w:firstLine="540"/>
        <w:jc w:val="both"/>
      </w:pPr>
      <w:r>
        <w:t>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w:t>
      </w:r>
    </w:p>
    <w:p w14:paraId="20F83C72" w14:textId="77777777" w:rsidR="00722D8E" w:rsidRDefault="00722D8E">
      <w:pPr>
        <w:pStyle w:val="ConsPlusNormal"/>
        <w:spacing w:before="200"/>
        <w:ind w:firstLine="540"/>
        <w:jc w:val="both"/>
      </w:pPr>
      <w:r>
        <w:t>банковские реквизиты для выплаты доходов по ценным бумагам и денежных средств при погашении ценных бумаг (указываются в разрезе каждого выпуска эмиссионных ценных бумаг);</w:t>
      </w:r>
    </w:p>
    <w:p w14:paraId="6E33B6C1" w14:textId="77777777" w:rsidR="00722D8E" w:rsidRDefault="00722D8E">
      <w:pPr>
        <w:pStyle w:val="ConsPlusNormal"/>
        <w:jc w:val="both"/>
      </w:pPr>
      <w:r>
        <w:t>(в ред. постановления Минфина от 14.07.2023 N 40)</w:t>
      </w:r>
    </w:p>
    <w:p w14:paraId="50F7060B" w14:textId="77777777" w:rsidR="00722D8E" w:rsidRDefault="00722D8E">
      <w:pPr>
        <w:pStyle w:val="ConsPlusNormal"/>
        <w:spacing w:before="200"/>
        <w:ind w:firstLine="540"/>
        <w:jc w:val="both"/>
      </w:pPr>
      <w:r>
        <w:t>иные сведения, необходимые для обеспечения депозитарного учета прав на ценные бумаги, по согласованию с депонентом.</w:t>
      </w:r>
    </w:p>
    <w:p w14:paraId="2FAFBE9F" w14:textId="77777777" w:rsidR="00722D8E" w:rsidRDefault="00722D8E">
      <w:pPr>
        <w:pStyle w:val="ConsPlusNormal"/>
        <w:spacing w:before="200"/>
        <w:ind w:firstLine="540"/>
        <w:jc w:val="both"/>
      </w:pPr>
      <w:bookmarkStart w:id="27" w:name="Par474"/>
      <w:bookmarkEnd w:id="27"/>
      <w:r>
        <w:t>В анкету депонента - физического лица, в том числе индивидуального предпринимателя, вносятся следующие сведения:</w:t>
      </w:r>
    </w:p>
    <w:p w14:paraId="04309F73" w14:textId="77777777" w:rsidR="00722D8E" w:rsidRDefault="00722D8E">
      <w:pPr>
        <w:pStyle w:val="ConsPlusNormal"/>
        <w:spacing w:before="200"/>
        <w:ind w:firstLine="540"/>
        <w:jc w:val="both"/>
      </w:pPr>
      <w:r>
        <w:t>номер счета "депо";</w:t>
      </w:r>
    </w:p>
    <w:p w14:paraId="5861AF68" w14:textId="77777777" w:rsidR="00722D8E" w:rsidRDefault="00722D8E">
      <w:pPr>
        <w:pStyle w:val="ConsPlusNormal"/>
        <w:spacing w:before="200"/>
        <w:ind w:firstLine="540"/>
        <w:jc w:val="both"/>
      </w:pPr>
      <w:r>
        <w:t>фамилия, собственное имя, отчество (если таковое имеется);</w:t>
      </w:r>
    </w:p>
    <w:p w14:paraId="3692FE33" w14:textId="77777777" w:rsidR="00722D8E" w:rsidRDefault="00722D8E">
      <w:pPr>
        <w:pStyle w:val="ConsPlusNormal"/>
        <w:spacing w:before="200"/>
        <w:ind w:firstLine="540"/>
        <w:jc w:val="both"/>
      </w:pPr>
      <w:r>
        <w:t>место жительства (место пребывания);</w:t>
      </w:r>
    </w:p>
    <w:p w14:paraId="402EC710" w14:textId="77777777" w:rsidR="00722D8E" w:rsidRDefault="00722D8E">
      <w:pPr>
        <w:pStyle w:val="ConsPlusNormal"/>
        <w:spacing w:before="200"/>
        <w:ind w:firstLine="540"/>
        <w:jc w:val="both"/>
      </w:pPr>
      <w:r>
        <w:lastRenderedPageBreak/>
        <w:t>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w:t>
      </w:r>
    </w:p>
    <w:p w14:paraId="5D97972A" w14:textId="77777777" w:rsidR="00722D8E" w:rsidRDefault="00722D8E">
      <w:pPr>
        <w:pStyle w:val="ConsPlusNormal"/>
        <w:spacing w:before="200"/>
        <w:ind w:firstLine="540"/>
        <w:jc w:val="both"/>
      </w:pPr>
      <w:r>
        <w:t>наименование документа, удостоверяющего личность физического лица, и его реквизиты (серия, номер, наименование органа, выдавшего документ, дата выдачи документа), идентификационный номер физического лица (если документ, удостоверяющий личность физического лица, содержит такой номер);</w:t>
      </w:r>
    </w:p>
    <w:p w14:paraId="1B8F04BF" w14:textId="77777777" w:rsidR="00722D8E" w:rsidRDefault="00722D8E">
      <w:pPr>
        <w:pStyle w:val="ConsPlusNormal"/>
        <w:spacing w:before="200"/>
        <w:ind w:firstLine="540"/>
        <w:jc w:val="both"/>
      </w:pPr>
      <w:r>
        <w:t>банковские реквизиты для выплаты доходов по ценным бумагам и денежных средств при погашении ценных бумаг (указываются при их наличии в разрезе каждого выпуска эмиссионных ценных бумаг);</w:t>
      </w:r>
    </w:p>
    <w:p w14:paraId="58B5C8BC" w14:textId="77777777" w:rsidR="00722D8E" w:rsidRDefault="00722D8E">
      <w:pPr>
        <w:pStyle w:val="ConsPlusNormal"/>
        <w:jc w:val="both"/>
      </w:pPr>
      <w:r>
        <w:t>(в ред. постановления Минфина от 14.07.2023 N 40)</w:t>
      </w:r>
    </w:p>
    <w:p w14:paraId="50E2BAB9" w14:textId="77777777" w:rsidR="00722D8E" w:rsidRDefault="00722D8E">
      <w:pPr>
        <w:pStyle w:val="ConsPlusNormal"/>
        <w:spacing w:before="200"/>
        <w:ind w:firstLine="540"/>
        <w:jc w:val="both"/>
      </w:pPr>
      <w:r>
        <w:t>иные сведения, необходимые для обеспечения депозитарного учета прав на ценные бумаги, по согласованию с депонентом.</w:t>
      </w:r>
    </w:p>
    <w:p w14:paraId="252230A9" w14:textId="77777777" w:rsidR="00722D8E" w:rsidRDefault="00722D8E">
      <w:pPr>
        <w:pStyle w:val="ConsPlusNormal"/>
        <w:spacing w:before="200"/>
        <w:ind w:firstLine="540"/>
        <w:jc w:val="both"/>
      </w:pPr>
      <w:r>
        <w:t>50. В случае изменения сведений, указанных в частях второй и третьей пункта 49 настоящей Инструкции, за исключением изменения банковских реквизитов для выплаты доходов по ценным бумагам и денежных средств при погашении ценных бумаг, для внесения изменений в анкету депонента в депозитарий представляются:</w:t>
      </w:r>
    </w:p>
    <w:p w14:paraId="2BB19AFD" w14:textId="77777777" w:rsidR="00722D8E" w:rsidRDefault="00722D8E">
      <w:pPr>
        <w:pStyle w:val="ConsPlusNormal"/>
        <w:spacing w:before="200"/>
        <w:ind w:firstLine="540"/>
        <w:jc w:val="both"/>
      </w:pPr>
      <w:r>
        <w:t>заявление депонента или его представителя с указанием измененных сведений;</w:t>
      </w:r>
    </w:p>
    <w:p w14:paraId="57939C59" w14:textId="77777777" w:rsidR="00722D8E" w:rsidRDefault="00722D8E">
      <w:pPr>
        <w:pStyle w:val="ConsPlusNormal"/>
        <w:spacing w:before="200"/>
        <w:ind w:firstLine="540"/>
        <w:jc w:val="both"/>
      </w:pPr>
      <w:r>
        <w:t>копия документа, подтверждающего указанные в заявлении изменения сведений, содержащихся в анкете депонента, заверенная подписью руководителя юридического лица либо иного лица, уполномоченного действовать от имени этого юридического лица, с указанием наименования должности служащего, фамилии и инициалов, даты (для депонентов - юридических лиц);</w:t>
      </w:r>
    </w:p>
    <w:p w14:paraId="54E1E443" w14:textId="77777777" w:rsidR="00722D8E" w:rsidRDefault="00722D8E">
      <w:pPr>
        <w:pStyle w:val="ConsPlusNormal"/>
        <w:jc w:val="both"/>
      </w:pPr>
      <w:r>
        <w:t>(в ред. постановления Минфина от 14.07.2023 N 40)</w:t>
      </w:r>
    </w:p>
    <w:p w14:paraId="78FEC7B0" w14:textId="77777777" w:rsidR="00722D8E" w:rsidRDefault="00722D8E">
      <w:pPr>
        <w:pStyle w:val="ConsPlusNormal"/>
        <w:spacing w:before="200"/>
        <w:ind w:firstLine="540"/>
        <w:jc w:val="both"/>
      </w:pPr>
      <w:r>
        <w:t>оригинал либо копия документа, подтверждающего указанные в заявлении изменения сведений, содержащихся в анкете депонента (для депонентов - физических лиц).</w:t>
      </w:r>
    </w:p>
    <w:p w14:paraId="613F939C" w14:textId="77777777" w:rsidR="00722D8E" w:rsidRDefault="00722D8E">
      <w:pPr>
        <w:pStyle w:val="ConsPlusNormal"/>
        <w:spacing w:before="200"/>
        <w:ind w:firstLine="540"/>
        <w:jc w:val="both"/>
      </w:pPr>
      <w:r>
        <w:t>При представлении физическим лицом на бумажном носителе оригинала документа, подтверждающего изменение сведений, содержащихся в анкете депонента, уполномоченный работник депозитария осуществляет его копирование (за исключением документа, удостоверяющего личность), делает на копии отметку, в которую входят наименование должности служащего уполномоченного работника депозитария, его личная подпись, фамилия и инициалы, дата. Оригинал документа возвращается представившему его лицу.</w:t>
      </w:r>
    </w:p>
    <w:p w14:paraId="5F0EBE6F" w14:textId="77777777" w:rsidR="00722D8E" w:rsidRDefault="00722D8E">
      <w:pPr>
        <w:pStyle w:val="ConsPlusNormal"/>
        <w:jc w:val="both"/>
      </w:pPr>
      <w:r>
        <w:t>(в ред. постановлений Минфина от 07.09.2021 N 58, от 14.07.2023 N 40)</w:t>
      </w:r>
    </w:p>
    <w:p w14:paraId="53AC7E57" w14:textId="77777777" w:rsidR="00722D8E" w:rsidRDefault="00722D8E">
      <w:pPr>
        <w:pStyle w:val="ConsPlusNormal"/>
        <w:spacing w:before="200"/>
        <w:ind w:firstLine="540"/>
        <w:jc w:val="both"/>
      </w:pPr>
      <w:r>
        <w:t>При изменении банковских реквизитов, указанных в анкете депонента, для внесения соответствующих изменений в анкету в депозитарий представляется письменное заявление депонента или его представителя с указанием новых банковских реквизитов.</w:t>
      </w:r>
    </w:p>
    <w:p w14:paraId="1B77BD87" w14:textId="77777777" w:rsidR="00722D8E" w:rsidRDefault="00722D8E">
      <w:pPr>
        <w:pStyle w:val="ConsPlusNormal"/>
        <w:spacing w:before="200"/>
        <w:ind w:firstLine="540"/>
        <w:jc w:val="both"/>
      </w:pPr>
      <w:r>
        <w:t>Документы для внесения изменений в анкету депонента могут быть представлены в депозитарий:</w:t>
      </w:r>
    </w:p>
    <w:p w14:paraId="5BAEA96D" w14:textId="77777777" w:rsidR="00722D8E" w:rsidRDefault="00722D8E">
      <w:pPr>
        <w:pStyle w:val="ConsPlusNormal"/>
        <w:spacing w:before="200"/>
        <w:ind w:firstLine="540"/>
        <w:jc w:val="both"/>
      </w:pPr>
      <w:r>
        <w:t>лично депонентом (его представителем) нарочным (курьером), по почте;</w:t>
      </w:r>
    </w:p>
    <w:p w14:paraId="56A69C14" w14:textId="77777777" w:rsidR="00722D8E" w:rsidRDefault="00722D8E">
      <w:pPr>
        <w:pStyle w:val="ConsPlusNormal"/>
        <w:spacing w:before="200"/>
        <w:ind w:firstLine="540"/>
        <w:jc w:val="both"/>
      </w:pPr>
      <w:r>
        <w:t>в виде электронного документа, соответствующего установленным законодательством требованиям, предъявляемым к электронным документам и их защите;</w:t>
      </w:r>
    </w:p>
    <w:p w14:paraId="50BE912B" w14:textId="77777777" w:rsidR="00722D8E" w:rsidRDefault="00722D8E">
      <w:pPr>
        <w:pStyle w:val="ConsPlusNormal"/>
        <w:jc w:val="both"/>
      </w:pPr>
      <w:r>
        <w:t>(в ред. постановления Минфина от 07.09.2021 N 58)</w:t>
      </w:r>
    </w:p>
    <w:p w14:paraId="39D3F9A9" w14:textId="77777777" w:rsidR="00722D8E" w:rsidRDefault="00722D8E">
      <w:pPr>
        <w:pStyle w:val="ConsPlusNormal"/>
        <w:spacing w:before="200"/>
        <w:ind w:firstLine="540"/>
        <w:jc w:val="both"/>
      </w:pPr>
      <w:r>
        <w:t>в электронном виде с использованием системы дистанционного обслуживания, если это установлено депозитарным договором.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141D9679" w14:textId="77777777" w:rsidR="00722D8E" w:rsidRDefault="00722D8E">
      <w:pPr>
        <w:pStyle w:val="ConsPlusNormal"/>
        <w:jc w:val="both"/>
      </w:pPr>
      <w:r>
        <w:t>(в ред. постановления Минфина от 07.09.2021 N 58)</w:t>
      </w:r>
    </w:p>
    <w:p w14:paraId="4E225DC6" w14:textId="77777777" w:rsidR="00722D8E" w:rsidRDefault="00722D8E">
      <w:pPr>
        <w:pStyle w:val="ConsPlusNormal"/>
        <w:spacing w:before="200"/>
        <w:ind w:firstLine="540"/>
        <w:jc w:val="both"/>
      </w:pPr>
      <w:r>
        <w:t xml:space="preserve">Если в случае совмещения депозитарием депозитарной деятельности с иными видами работ и (или) услуг, составляющими профессиональную и биржевую деятельность по ценным бумагам, а также с деятельностью специализированного депозитария инвестиционного фонда юридическим лицом, физическим лицом, в том числе являющимся индивидуальным предпринимателем, уже представлены, в том числе с использованием системы дистанционного обслуживания, в рамках осуществления этим депозитарием иных видов работ и (или) услуг, составляющих профессиональную и биржевую деятельность </w:t>
      </w:r>
      <w:r>
        <w:lastRenderedPageBreak/>
        <w:t>по ценным бумагам, или деятельности специализированного депозитария инвестиционного фонда копии документов, подтверждающих указанные в заявлении изменения сведений, содержащихся в анкете депонента, указанный депозитарий вправе использовать указанные копии документов для внесения изменений в анкету депонента.</w:t>
      </w:r>
    </w:p>
    <w:p w14:paraId="17744927" w14:textId="77777777" w:rsidR="00722D8E" w:rsidRDefault="00722D8E">
      <w:pPr>
        <w:pStyle w:val="ConsPlusNormal"/>
        <w:jc w:val="both"/>
      </w:pPr>
      <w:r>
        <w:t>(часть пятая п. 50 введена постановлением Минфина от 07.09.2021 N 58; в ред. постановления Минфина от 15.12.2022 N 58)</w:t>
      </w:r>
    </w:p>
    <w:p w14:paraId="632716F0" w14:textId="77777777" w:rsidR="00722D8E" w:rsidRDefault="00722D8E">
      <w:pPr>
        <w:pStyle w:val="ConsPlusNormal"/>
        <w:spacing w:before="200"/>
        <w:ind w:firstLine="540"/>
        <w:jc w:val="both"/>
      </w:pPr>
      <w:r>
        <w:t>Если депозитарий совмещает депозитарную деятельность с иными видами работ и (или) услуг, составляющими профессиональную и биржевую деятельность по ценным бумагам, а также с деятельностью специализированного депозитария инвестиционного фонда, такой депозитарий вправе вносить изменения в анкеты депонентов на основании информации, полученной этим профучастником:</w:t>
      </w:r>
    </w:p>
    <w:p w14:paraId="6DA7D0BF" w14:textId="77777777" w:rsidR="00722D8E" w:rsidRDefault="00722D8E">
      <w:pPr>
        <w:pStyle w:val="ConsPlusNormal"/>
        <w:jc w:val="both"/>
      </w:pPr>
      <w:r>
        <w:t>(в ред. постановления Минфина от 15.12.2022 N 58)</w:t>
      </w:r>
    </w:p>
    <w:p w14:paraId="5A002E3D" w14:textId="77777777" w:rsidR="00722D8E" w:rsidRDefault="00722D8E">
      <w:pPr>
        <w:pStyle w:val="ConsPlusNormal"/>
        <w:spacing w:before="200"/>
        <w:ind w:firstLine="540"/>
        <w:jc w:val="both"/>
      </w:pPr>
      <w:r>
        <w:t>при проведении обновления (актуализации) данных о клиентах, в том числе удаленного обновления (актуализации) данных о клиентах, с использованием системы дистанционного обслуживания, включая информацию, полученную из межбанковской системы идентификации;</w:t>
      </w:r>
    </w:p>
    <w:p w14:paraId="53FAC7EE" w14:textId="77777777" w:rsidR="00722D8E" w:rsidRDefault="00722D8E">
      <w:pPr>
        <w:pStyle w:val="ConsPlusNormal"/>
        <w:spacing w:before="200"/>
        <w:ind w:firstLine="540"/>
        <w:jc w:val="both"/>
      </w:pPr>
      <w:r>
        <w:t>в процессе осуществления расчетно-кассового обслуживания клиентов (если депозитарий является банком).</w:t>
      </w:r>
    </w:p>
    <w:p w14:paraId="56D4D345" w14:textId="77777777" w:rsidR="00722D8E" w:rsidRDefault="00722D8E">
      <w:pPr>
        <w:pStyle w:val="ConsPlusNormal"/>
        <w:jc w:val="both"/>
      </w:pPr>
      <w:r>
        <w:t>(часть шестая п. 50 введена постановлением Минфина от 07.09.2021 N 58)</w:t>
      </w:r>
    </w:p>
    <w:p w14:paraId="3DB9E7CA" w14:textId="77777777" w:rsidR="00722D8E" w:rsidRDefault="00722D8E">
      <w:pPr>
        <w:pStyle w:val="ConsPlusNormal"/>
        <w:spacing w:before="200"/>
        <w:ind w:firstLine="540"/>
        <w:jc w:val="both"/>
      </w:pPr>
      <w:r>
        <w:t>51. В случае, если счет "депо" юридического лица не был закрыт в процессе его ликвидации, данный счет "депо" может быть закрыт депозитарием при условии отсутствия на этом счете "депо" ценных бумаг на основании информации из Единого государственного регистра юридических лиц и индивидуальных предпринимателей (далее - ЕГР), информации, размещенной на веб-портале ЕГР, об исключении депонента - юридического лица из ЕГР.</w:t>
      </w:r>
    </w:p>
    <w:p w14:paraId="1FFE158A" w14:textId="77777777" w:rsidR="00722D8E" w:rsidRDefault="00722D8E">
      <w:pPr>
        <w:pStyle w:val="ConsPlusNormal"/>
        <w:spacing w:before="200"/>
        <w:ind w:firstLine="540"/>
        <w:jc w:val="both"/>
      </w:pPr>
      <w:r>
        <w:t>52. В случае смерти физического лица, в том числе индивидуального предпринимателя, счет "депо", открытый этому лицу, закрывается депозитарием самостоятельно после списания всех ценных бумаг с данного счета "депо" в порядке, установленном настоящей Инструкцией.</w:t>
      </w:r>
    </w:p>
    <w:p w14:paraId="718D0AD9" w14:textId="77777777" w:rsidR="00722D8E" w:rsidRDefault="00722D8E">
      <w:pPr>
        <w:pStyle w:val="ConsPlusNormal"/>
        <w:spacing w:before="200"/>
        <w:ind w:firstLine="540"/>
        <w:jc w:val="both"/>
      </w:pPr>
      <w:r>
        <w:t>53. Документы, представленные в депозитарий для открытия счета "депо" в связи с заключением депозитарного договора, а также документы, на основании которых осуществлялось закрытие счета "депо", внесение изменений в анкету депонента и (или) депозитарный договор, хранятся в депозитарии не менее пяти лет после закрытия счета "депо".</w:t>
      </w:r>
    </w:p>
    <w:p w14:paraId="4AE61E1E" w14:textId="77777777" w:rsidR="00722D8E" w:rsidRDefault="00722D8E">
      <w:pPr>
        <w:pStyle w:val="ConsPlusNormal"/>
      </w:pPr>
    </w:p>
    <w:p w14:paraId="791E4554" w14:textId="77777777" w:rsidR="00722D8E" w:rsidRDefault="00722D8E">
      <w:pPr>
        <w:pStyle w:val="ConsPlusNormal"/>
        <w:jc w:val="center"/>
        <w:outlineLvl w:val="1"/>
      </w:pPr>
      <w:bookmarkStart w:id="28" w:name="Par508"/>
      <w:bookmarkEnd w:id="28"/>
      <w:r>
        <w:rPr>
          <w:b/>
          <w:bCs/>
        </w:rPr>
        <w:t>ГЛАВА 7</w:t>
      </w:r>
    </w:p>
    <w:p w14:paraId="19569EF4" w14:textId="77777777" w:rsidR="00722D8E" w:rsidRDefault="00722D8E">
      <w:pPr>
        <w:pStyle w:val="ConsPlusNormal"/>
        <w:jc w:val="center"/>
      </w:pPr>
      <w:r>
        <w:rPr>
          <w:b/>
          <w:bCs/>
        </w:rPr>
        <w:t>ОСОБЕННОСТИ ОТКРЫТИЯ (ЗАКРЫТИЯ) НАКОПИТЕЛЬНЫХ СЧЕТОВ "ДЕПО"</w:t>
      </w:r>
    </w:p>
    <w:p w14:paraId="2B1CBECC" w14:textId="77777777" w:rsidR="00722D8E" w:rsidRDefault="00722D8E">
      <w:pPr>
        <w:pStyle w:val="ConsPlusNormal"/>
      </w:pPr>
    </w:p>
    <w:p w14:paraId="08D06EE1" w14:textId="77777777" w:rsidR="00722D8E" w:rsidRDefault="00722D8E">
      <w:pPr>
        <w:pStyle w:val="ConsPlusNormal"/>
        <w:ind w:firstLine="540"/>
        <w:jc w:val="both"/>
      </w:pPr>
      <w:r>
        <w:t>54. Депозитарий на основании депозитарного договора с эмитентом открывает в безусловном порядке накопительные счета "депо" владельцам ценных бумаг этого эмитента в случаях, указанных в части восьмой статьи 48 Закона Республики Беларусь "О рынке ценных бумаг", а также в иных случаях, предусмотренных настоящей Инструкцией.</w:t>
      </w:r>
    </w:p>
    <w:p w14:paraId="3F3A6E40" w14:textId="77777777" w:rsidR="00722D8E" w:rsidRDefault="00722D8E">
      <w:pPr>
        <w:pStyle w:val="ConsPlusNormal"/>
        <w:spacing w:before="200"/>
        <w:ind w:firstLine="540"/>
        <w:jc w:val="both"/>
      </w:pPr>
      <w:r>
        <w:t>При открытии накопительного счета "депо" депозитарием заполняется анкета депонента, содержащая сведения, предусмотренные пунктом 49 настоящей Инструкции.</w:t>
      </w:r>
    </w:p>
    <w:p w14:paraId="3FA47626" w14:textId="77777777" w:rsidR="00722D8E" w:rsidRDefault="00722D8E">
      <w:pPr>
        <w:pStyle w:val="ConsPlusNormal"/>
        <w:spacing w:before="200"/>
        <w:ind w:firstLine="540"/>
        <w:jc w:val="both"/>
      </w:pPr>
      <w:bookmarkStart w:id="29" w:name="Par513"/>
      <w:bookmarkEnd w:id="29"/>
      <w:r>
        <w:t>Не допускается зачисление на накопительный счет "депо":</w:t>
      </w:r>
    </w:p>
    <w:p w14:paraId="23557509" w14:textId="77777777" w:rsidR="00722D8E" w:rsidRDefault="00722D8E">
      <w:pPr>
        <w:pStyle w:val="ConsPlusNormal"/>
        <w:spacing w:before="200"/>
        <w:ind w:firstLine="540"/>
        <w:jc w:val="both"/>
      </w:pPr>
      <w:r>
        <w:t>государственных ценных бумаг, за исключением случаев, установленных настоящей Инструкцией и иными актами законодательства о ценных бумагах;</w:t>
      </w:r>
    </w:p>
    <w:p w14:paraId="20779CF5" w14:textId="77777777" w:rsidR="00722D8E" w:rsidRDefault="00722D8E">
      <w:pPr>
        <w:pStyle w:val="ConsPlusNormal"/>
        <w:jc w:val="both"/>
      </w:pPr>
      <w:r>
        <w:t>(в ред. постановления Минфина от 07.09.2021 N 58)</w:t>
      </w:r>
    </w:p>
    <w:p w14:paraId="27CD2FCF" w14:textId="77777777" w:rsidR="00722D8E" w:rsidRDefault="00722D8E">
      <w:pPr>
        <w:pStyle w:val="ConsPlusNormal"/>
        <w:spacing w:before="200"/>
        <w:ind w:firstLine="540"/>
        <w:jc w:val="both"/>
      </w:pPr>
      <w:r>
        <w:t>акций, размещенных (проданных) с использованием иностранных депозитарных расписок;</w:t>
      </w:r>
    </w:p>
    <w:p w14:paraId="05AFD2A6" w14:textId="77777777" w:rsidR="00722D8E" w:rsidRDefault="00722D8E">
      <w:pPr>
        <w:pStyle w:val="ConsPlusNormal"/>
        <w:spacing w:before="200"/>
        <w:ind w:firstLine="540"/>
        <w:jc w:val="both"/>
      </w:pPr>
      <w:r>
        <w:t>документарных ценных бумаг;</w:t>
      </w:r>
    </w:p>
    <w:p w14:paraId="4530D17E" w14:textId="77777777" w:rsidR="00722D8E" w:rsidRDefault="00722D8E">
      <w:pPr>
        <w:pStyle w:val="ConsPlusNormal"/>
        <w:spacing w:before="200"/>
        <w:ind w:firstLine="540"/>
        <w:jc w:val="both"/>
      </w:pPr>
      <w:r>
        <w:t>бездокументарных закладных;</w:t>
      </w:r>
    </w:p>
    <w:p w14:paraId="7CE1A889" w14:textId="77777777" w:rsidR="00722D8E" w:rsidRDefault="00722D8E">
      <w:pPr>
        <w:pStyle w:val="ConsPlusNormal"/>
        <w:spacing w:before="200"/>
        <w:ind w:firstLine="540"/>
        <w:jc w:val="both"/>
      </w:pPr>
      <w:r>
        <w:t>инвестиционных паев, за исключением случаев, установленных настоящей Инструкцией;</w:t>
      </w:r>
    </w:p>
    <w:p w14:paraId="780B80D5" w14:textId="77777777" w:rsidR="00722D8E" w:rsidRDefault="00722D8E">
      <w:pPr>
        <w:pStyle w:val="ConsPlusNormal"/>
        <w:spacing w:before="200"/>
        <w:ind w:firstLine="540"/>
        <w:jc w:val="both"/>
      </w:pPr>
      <w:r>
        <w:t xml:space="preserve">ценных бумаг, владельцами которых являются квалифицированные инвесторы на рынке ценных </w:t>
      </w:r>
      <w:r>
        <w:lastRenderedPageBreak/>
        <w:t>бумаг.</w:t>
      </w:r>
    </w:p>
    <w:p w14:paraId="6C5A6F53" w14:textId="77777777" w:rsidR="00722D8E" w:rsidRDefault="00722D8E">
      <w:pPr>
        <w:pStyle w:val="ConsPlusNormal"/>
        <w:jc w:val="both"/>
      </w:pPr>
      <w:r>
        <w:t>(в ред. постановления Минфина от 14.07.2023 N 40)</w:t>
      </w:r>
    </w:p>
    <w:p w14:paraId="646DBE68" w14:textId="77777777" w:rsidR="00722D8E" w:rsidRDefault="00722D8E">
      <w:pPr>
        <w:pStyle w:val="ConsPlusNormal"/>
        <w:spacing w:before="200"/>
        <w:ind w:firstLine="540"/>
        <w:jc w:val="both"/>
      </w:pPr>
      <w:r>
        <w:t>55. Депозитарий эмитента открывает накопительные счета "депо" владельцам, приобретающим ценные бумаги эмитента в процессе их размещения, в случае:</w:t>
      </w:r>
    </w:p>
    <w:p w14:paraId="612E9457" w14:textId="77777777" w:rsidR="00722D8E" w:rsidRDefault="00722D8E">
      <w:pPr>
        <w:pStyle w:val="ConsPlusNormal"/>
        <w:spacing w:before="200"/>
        <w:ind w:firstLine="540"/>
        <w:jc w:val="both"/>
      </w:pPr>
      <w:r>
        <w:t>распределения акций среди учредителей акционерного общества при его создании путем учреждения - на основании представленных эмитентом копий учредительных документов, копии договора о создании акционерного общества, решения о выпуске акций, иных документов, предусмотренных законодательством, списка лиц для зачисления передаваемого на централизованный учет выпуска эмиссионных ценных бумаг эмитента, а также документов, подтверждающих оплату акций (внесение вкладов в уставный фонд);</w:t>
      </w:r>
    </w:p>
    <w:p w14:paraId="52FDB169" w14:textId="77777777" w:rsidR="00722D8E" w:rsidRDefault="00722D8E">
      <w:pPr>
        <w:pStyle w:val="ConsPlusNormal"/>
        <w:jc w:val="both"/>
      </w:pPr>
      <w:r>
        <w:t>(в ред. постановлений Минфина от 07.09.2021 N 58, от 14.07.2023 N 40)</w:t>
      </w:r>
    </w:p>
    <w:p w14:paraId="698BE0E2" w14:textId="77777777" w:rsidR="00722D8E" w:rsidRDefault="00722D8E">
      <w:pPr>
        <w:pStyle w:val="ConsPlusNormal"/>
        <w:spacing w:before="200"/>
        <w:ind w:firstLine="540"/>
        <w:jc w:val="both"/>
      </w:pPr>
      <w:r>
        <w:t>распределения акций среди учредителей акционерного общества при его создании путем реорганизации другого юридического лица (юридических лиц) в форме разделения, выделения, преобразования, слияния - на основании представленных эмитентом копий учредительных документов, копии решения о порядке и условиях реорганизации юридического лица, создании нового акционерного общества, составе его участников, соответствующих договоров и иных документов, предусмотренных законодательством, решения о выпуске акций, списка лиц для зачисления передаваемого на централизованный учет выпуска эмиссионных ценных бумаг эмитента;</w:t>
      </w:r>
    </w:p>
    <w:p w14:paraId="363F32D7" w14:textId="77777777" w:rsidR="00722D8E" w:rsidRDefault="00722D8E">
      <w:pPr>
        <w:pStyle w:val="ConsPlusNormal"/>
        <w:jc w:val="both"/>
      </w:pPr>
      <w:r>
        <w:t>(в ред. постановлений Минфина от 07.09.2021 N 58, от 14.07.2023 N 40)</w:t>
      </w:r>
    </w:p>
    <w:p w14:paraId="318E3BCC" w14:textId="77777777" w:rsidR="00722D8E" w:rsidRDefault="00722D8E">
      <w:pPr>
        <w:pStyle w:val="ConsPlusNormal"/>
        <w:spacing w:before="200"/>
        <w:ind w:firstLine="540"/>
        <w:jc w:val="both"/>
      </w:pPr>
      <w:r>
        <w:t>размещения акционерным обществом дополнительного выпуска акций путем их распределения среди акционеров, за исключением случая, указанного в абзаце пятом настоящего пункта, - на основании решения о дополнительном выпуске акций, списка лиц для зачисления передаваемого на централизованный учет дополнительного выпуска акций;</w:t>
      </w:r>
    </w:p>
    <w:p w14:paraId="3898C4D8" w14:textId="77777777" w:rsidR="00722D8E" w:rsidRDefault="00722D8E">
      <w:pPr>
        <w:pStyle w:val="ConsPlusNormal"/>
        <w:jc w:val="both"/>
      </w:pPr>
      <w:r>
        <w:t>(в ред. постановления Минфина от 14.07.2023 N 40)</w:t>
      </w:r>
    </w:p>
    <w:p w14:paraId="57C47419" w14:textId="77777777" w:rsidR="00722D8E" w:rsidRDefault="00722D8E">
      <w:pPr>
        <w:pStyle w:val="ConsPlusNormal"/>
        <w:spacing w:before="200"/>
        <w:ind w:firstLine="540"/>
        <w:jc w:val="both"/>
      </w:pPr>
      <w:bookmarkStart w:id="30" w:name="Par529"/>
      <w:bookmarkEnd w:id="30"/>
      <w:r>
        <w:t>размещения акционерным обществом дополнительного выпуска акций путем их распределения среди учредителей (участников) присоединяемого юридического лица, в случае реорганизации юридического лица путем его присоединения к акционерному обществу - на основании представленных эмитентом копий учредительных документов, копии договора о присоединении и иных документов, предусмотренных законодательством, решения о дополнительном выпуске акций, списка лиц для зачисления передаваемого на централизованный учет дополнительного выпуска акций;</w:t>
      </w:r>
    </w:p>
    <w:p w14:paraId="26A6D6EC" w14:textId="77777777" w:rsidR="00722D8E" w:rsidRDefault="00722D8E">
      <w:pPr>
        <w:pStyle w:val="ConsPlusNormal"/>
        <w:jc w:val="both"/>
      </w:pPr>
      <w:r>
        <w:t>(в ред. постановлений Минфина от 07.09.2021 N 58, от 14.07.2023 N 40)</w:t>
      </w:r>
    </w:p>
    <w:p w14:paraId="698FEE87" w14:textId="77777777" w:rsidR="00722D8E" w:rsidRDefault="00722D8E">
      <w:pPr>
        <w:pStyle w:val="ConsPlusNormal"/>
        <w:spacing w:before="200"/>
        <w:ind w:firstLine="540"/>
        <w:jc w:val="both"/>
      </w:pPr>
      <w:r>
        <w:t>размещения акций путем проведения открытой или закрытой подписки на акции либо открытой продажи акций - на основании представленных эмитентом решения о выпуске (дополнительном выпуске) акций, договоров подписки или протоколов о результатах торгов, иных документов, предусмотренных законодательством;</w:t>
      </w:r>
    </w:p>
    <w:p w14:paraId="51BEA63B" w14:textId="77777777" w:rsidR="00722D8E" w:rsidRDefault="00722D8E">
      <w:pPr>
        <w:pStyle w:val="ConsPlusNormal"/>
        <w:jc w:val="both"/>
      </w:pPr>
      <w:r>
        <w:t>(в ред. постановления Минфина от 07.09.2021 N 58)</w:t>
      </w:r>
    </w:p>
    <w:p w14:paraId="19FC0292" w14:textId="77777777" w:rsidR="00722D8E" w:rsidRDefault="00722D8E">
      <w:pPr>
        <w:pStyle w:val="ConsPlusNormal"/>
        <w:spacing w:before="200"/>
        <w:ind w:firstLine="540"/>
        <w:jc w:val="both"/>
      </w:pPr>
      <w:r>
        <w:t>проведения открытой или закрытой продажи облигаций - на основании представленных эмитентом договоров купли-продажи, иных документов, предусмотренных законодательством.</w:t>
      </w:r>
    </w:p>
    <w:p w14:paraId="73FB6C69" w14:textId="77777777" w:rsidR="00722D8E" w:rsidRDefault="00722D8E">
      <w:pPr>
        <w:pStyle w:val="ConsPlusNormal"/>
        <w:jc w:val="both"/>
      </w:pPr>
      <w:r>
        <w:t>(в ред. постановления Минфина от 07.09.2021 N 58)</w:t>
      </w:r>
    </w:p>
    <w:p w14:paraId="0F7ADC07" w14:textId="77777777" w:rsidR="00722D8E" w:rsidRDefault="00722D8E">
      <w:pPr>
        <w:pStyle w:val="ConsPlusNormal"/>
        <w:spacing w:before="200"/>
        <w:ind w:firstLine="540"/>
        <w:jc w:val="both"/>
      </w:pPr>
      <w:r>
        <w:t>56. Депозитарий эмитента открывает накопительные счета "депо" юридическим и физическим лицам, указанным в предоставленном эмитентом списке лиц для зачисления передаваемого на централизованный учет выпуска эмиссионных ценных бумаг эмитента, в случаях передачи на централизованный учет выпуска эмиссионных ценных бумаг, зарегистрированного взамен аннулированного выпуска.</w:t>
      </w:r>
    </w:p>
    <w:p w14:paraId="7757B0F6" w14:textId="77777777" w:rsidR="00722D8E" w:rsidRDefault="00722D8E">
      <w:pPr>
        <w:pStyle w:val="ConsPlusNormal"/>
        <w:jc w:val="both"/>
      </w:pPr>
      <w:r>
        <w:t>(в ред. постановления Минфина от 14.07.2023 N 40)</w:t>
      </w:r>
    </w:p>
    <w:p w14:paraId="7A2CC4F3" w14:textId="77777777" w:rsidR="00722D8E" w:rsidRDefault="00722D8E">
      <w:pPr>
        <w:pStyle w:val="ConsPlusNormal"/>
        <w:spacing w:before="200"/>
        <w:ind w:firstLine="540"/>
        <w:jc w:val="both"/>
      </w:pPr>
      <w:bookmarkStart w:id="31" w:name="Par537"/>
      <w:bookmarkEnd w:id="31"/>
      <w:r>
        <w:t xml:space="preserve">57. Список лиц для зачисления передаваемого на централизованный учет выпуска (дополнительного выпуска) эмиссионных ценных бумаг эмитента должен содержать сведения, необходимые для заполнения анкет депонентов в соответствии с пунктом 49 настоящей Инструкции, а также информацию о количестве эмиссионных ценных бумаг, которое должно быть зачислено на счета "депо" лиц, указанных в списке лиц для зачисления передаваемого на централизованный учет выпуска (дополнительного выпуска) эмиссионных ценных бумаг эмитента, и объем прав этих лиц на данные ценные бумаги. В списке лиц для зачисления передаваемого на централизованный учет выпуска (дополнительного выпуска) эмиссионных ценных бумаг эмитента могут быть дополнительно указаны номера и наименования пассивных балансовых счетов согласно плану счетов, а также информация о налоговом органе по месту постановки на учет </w:t>
      </w:r>
      <w:r>
        <w:lastRenderedPageBreak/>
        <w:t>организации, за исключением иностранной организации, или индивидуального предпринимателя, включенных в этот список (при наличии такой информации у эмитента).</w:t>
      </w:r>
    </w:p>
    <w:p w14:paraId="228C9A96" w14:textId="77777777" w:rsidR="00722D8E" w:rsidRDefault="00722D8E">
      <w:pPr>
        <w:pStyle w:val="ConsPlusNormal"/>
        <w:jc w:val="both"/>
      </w:pPr>
      <w:r>
        <w:t>(в ред. постановления Минфина от 14.07.2023 N 40)</w:t>
      </w:r>
    </w:p>
    <w:p w14:paraId="07132D29" w14:textId="77777777" w:rsidR="00722D8E" w:rsidRDefault="00722D8E">
      <w:pPr>
        <w:pStyle w:val="ConsPlusNormal"/>
        <w:spacing w:before="200"/>
        <w:ind w:firstLine="540"/>
        <w:jc w:val="both"/>
      </w:pPr>
      <w:r>
        <w:t>Список лиц для зачисления передаваемого на централизованный учет выпуска (дополнительного выпуска) эмиссионных ценных бумаг эмитента должен быть заверен подписью руководителя эмитента либо иного лица, уполномоченного действовать от имени эмитента, с указанием наименования должности служащего, фамилии и инициалов, даты. Список, состоящий из двух и более листов, должен быть пронумерован и прошнурован. Количество листов в списке заверяется подписью руководителя эмитента либо иного лица, уполномоченного в соответствии с учредительными документами действовать от имени эмитента, с указанием наименования должности служащего, фамилии и инициалов, даты. Депозитарным договором с эмитентом может быть предусмотрена возможность предоставления дополнительно списка лиц для зачисления передаваемого на централизованный учет выпуска (дополнительного выпуска) эмиссионных ценных бумаг эмитента в электронном виде при условии обеспечения конфиденциальности информации, содержащейся в данном списке.</w:t>
      </w:r>
    </w:p>
    <w:p w14:paraId="05B82802" w14:textId="77777777" w:rsidR="00722D8E" w:rsidRDefault="00722D8E">
      <w:pPr>
        <w:pStyle w:val="ConsPlusNormal"/>
        <w:jc w:val="both"/>
      </w:pPr>
      <w:r>
        <w:t>(в ред. постановления Минфина от 14.07.2023 N 40)</w:t>
      </w:r>
    </w:p>
    <w:p w14:paraId="04E38B5A" w14:textId="77777777" w:rsidR="00722D8E" w:rsidRDefault="00722D8E">
      <w:pPr>
        <w:pStyle w:val="ConsPlusNormal"/>
        <w:spacing w:before="200"/>
        <w:ind w:firstLine="540"/>
        <w:jc w:val="both"/>
      </w:pPr>
      <w:r>
        <w:t>В случае изменения сведений, указанных в списке лиц для зачисления передаваемого на централизованный учет выпуска (дополнительного выпуска) эмиссионных ценных бумаг эмитента, в результате технической ошибки, допущенной при составлении этого списка, исправление которой не может повлечь за собой возникновение, переход или прекращение прав, ограничений (обременений) прав на ценные бумаги, эмитент вправе представить в депозитарий заявление, содержащее новые сведения, на основании которого депозитарий эмитента вносит изменения в анкеты указанных в таком заявлении лиц.</w:t>
      </w:r>
    </w:p>
    <w:p w14:paraId="2865BF22" w14:textId="77777777" w:rsidR="00722D8E" w:rsidRDefault="00722D8E">
      <w:pPr>
        <w:pStyle w:val="ConsPlusNormal"/>
        <w:jc w:val="both"/>
      </w:pPr>
      <w:r>
        <w:t>(в ред. постановления Минфина от 14.07.2023 N 40)</w:t>
      </w:r>
    </w:p>
    <w:p w14:paraId="6262411C" w14:textId="77777777" w:rsidR="00722D8E" w:rsidRDefault="00722D8E">
      <w:pPr>
        <w:pStyle w:val="ConsPlusNormal"/>
        <w:spacing w:before="200"/>
        <w:ind w:firstLine="540"/>
        <w:jc w:val="both"/>
      </w:pPr>
      <w:r>
        <w:t>58. Депозитарий эмитента открывает накопительные счета "депо" владельцам, приобретающим ценные бумаги эмитента в процессе приватизации государственного имущества, на основании документов, оформленных в соответствии с требованиями законодательства о приватизации (копии отчета о льготной продаже и обмене на именные приватизационные чеки "Имущество" принадлежащих государству акций, утвержденного соответствующим государственным органом, списка лиц, которые приобрели ценные бумаги у государства, договоров об обмене акций на именные приватизационные чеки "Имущество", других договоров, в соответствии с которыми ценные бумаги приобретаются у государства).</w:t>
      </w:r>
    </w:p>
    <w:p w14:paraId="6E68AD21" w14:textId="77777777" w:rsidR="00722D8E" w:rsidRDefault="00722D8E">
      <w:pPr>
        <w:pStyle w:val="ConsPlusNormal"/>
        <w:jc w:val="both"/>
      </w:pPr>
      <w:r>
        <w:t>(в ред. постановления Минфина от 07.09.2021 N 58)</w:t>
      </w:r>
    </w:p>
    <w:p w14:paraId="40C6C2A6" w14:textId="77777777" w:rsidR="00722D8E" w:rsidRDefault="00722D8E">
      <w:pPr>
        <w:pStyle w:val="ConsPlusNormal"/>
        <w:spacing w:before="200"/>
        <w:ind w:firstLine="540"/>
        <w:jc w:val="both"/>
      </w:pPr>
      <w:r>
        <w:t>Список лиц, которые приобрели ценные бумаги у государства, оформляется в порядке, установленном пунктом 57 настоящей Инструкции.</w:t>
      </w:r>
    </w:p>
    <w:p w14:paraId="2426374B" w14:textId="77777777" w:rsidR="00722D8E" w:rsidRDefault="00722D8E">
      <w:pPr>
        <w:pStyle w:val="ConsPlusNormal"/>
        <w:spacing w:before="200"/>
        <w:ind w:firstLine="540"/>
        <w:jc w:val="both"/>
      </w:pPr>
      <w:r>
        <w:t>Копия отчета о льготной продаже и обмене на именные приватизационные чеки "Имущество" принадлежащих государству акций, представляемая в депозитарий эмитента, должна быть заверена подписью руководителя эмитента либо иного лица, уполномоченного действовать от имени эмитента, с указанием наименования должности служащего, фамилии и инициалов, даты. Документы, состоящие из двух и более листов, должны быть пронумерованы и прошнурованы, количество листов заверено подписью руководителя эмитента либо иного лица, уполномоченного действовать от имени эмитента, с указанием наименования должности служащего, фамилии и инициалов, даты.</w:t>
      </w:r>
    </w:p>
    <w:p w14:paraId="6923FBAE" w14:textId="77777777" w:rsidR="00722D8E" w:rsidRDefault="00722D8E">
      <w:pPr>
        <w:pStyle w:val="ConsPlusNormal"/>
        <w:jc w:val="both"/>
      </w:pPr>
      <w:r>
        <w:t>(в ред. постановления Минфина от 14.07.2023 N 40)</w:t>
      </w:r>
    </w:p>
    <w:p w14:paraId="247B2E56" w14:textId="77777777" w:rsidR="00722D8E" w:rsidRDefault="00722D8E">
      <w:pPr>
        <w:pStyle w:val="ConsPlusNormal"/>
        <w:spacing w:before="200"/>
        <w:ind w:firstLine="540"/>
        <w:jc w:val="both"/>
      </w:pPr>
      <w:r>
        <w:t>59. Накопительные счета "депо" открываются депозитарием в сроки, установленные депозитарным договором с эмитентом, но не позднее тридцати календарных дней со дня, следующего за днем представления в депозитарий эмитента документов, на основании которых должны быть открыты эти счета, за исключением случаев, предусмотренных в пункте 62 настоящей Инструкции.</w:t>
      </w:r>
    </w:p>
    <w:p w14:paraId="24AD50D7" w14:textId="77777777" w:rsidR="00722D8E" w:rsidRDefault="00722D8E">
      <w:pPr>
        <w:pStyle w:val="ConsPlusNormal"/>
        <w:spacing w:before="200"/>
        <w:ind w:firstLine="540"/>
        <w:jc w:val="both"/>
      </w:pPr>
      <w:r>
        <w:t>60. Депозитарий эмитента, открывший накопительный счет "депо", зачисляет на него соответствующее количество ценных бумаг, указанное в документах, на основании которых был открыт счет "депо", не позднее операционного дня депозитария, следующего за днем открытия этого счета "депо", если иное не установлено настоящей Инструкцией.</w:t>
      </w:r>
    </w:p>
    <w:p w14:paraId="28031968" w14:textId="77777777" w:rsidR="00722D8E" w:rsidRDefault="00722D8E">
      <w:pPr>
        <w:pStyle w:val="ConsPlusNormal"/>
        <w:spacing w:before="200"/>
        <w:ind w:firstLine="540"/>
        <w:jc w:val="both"/>
      </w:pPr>
      <w:r>
        <w:t>61. Списание ценных бумаг со счета "депо" эмитента осуществляется депозитарием эмитента в безусловном порядке на основании документов, представленных эмитентом для зачисления ценных бумаг эмитента на накопительные счета "депо".</w:t>
      </w:r>
    </w:p>
    <w:p w14:paraId="19F26155" w14:textId="77777777" w:rsidR="00722D8E" w:rsidRDefault="00722D8E">
      <w:pPr>
        <w:pStyle w:val="ConsPlusNormal"/>
        <w:spacing w:before="200"/>
        <w:ind w:firstLine="540"/>
        <w:jc w:val="both"/>
      </w:pPr>
      <w:bookmarkStart w:id="32" w:name="Par551"/>
      <w:bookmarkEnd w:id="32"/>
      <w:r>
        <w:t xml:space="preserve">62. Депозитарий эмитента открывает накопительные счета "депо" лицам, приобретающим права на </w:t>
      </w:r>
      <w:r>
        <w:lastRenderedPageBreak/>
        <w:t>ценные бумаги эмитента в порядке наследования либо по решению суда, по сделкам, совершаемым физическими лицами в ходе обращения ценных бумаг на неорганизованном рынке, а также лицам, осуществляющим перевод принадлежащих им ценных бумаг эмитента в депозитарий эмитента, в случае отсутствия у таких лиц и наследников счетов "депо", в том числе накопительных, открытых в депозитарии эмитента, если иное не установлено пунктом 144 настоящей Инструкции.</w:t>
      </w:r>
    </w:p>
    <w:p w14:paraId="028CB65A" w14:textId="77777777" w:rsidR="00722D8E" w:rsidRDefault="00722D8E">
      <w:pPr>
        <w:pStyle w:val="ConsPlusNormal"/>
        <w:jc w:val="both"/>
      </w:pPr>
      <w:r>
        <w:t>(в ред. постановления Минфина от 07.09.2021 N 58)</w:t>
      </w:r>
    </w:p>
    <w:p w14:paraId="6B3C3E36" w14:textId="77777777" w:rsidR="00722D8E" w:rsidRDefault="00722D8E">
      <w:pPr>
        <w:pStyle w:val="ConsPlusNormal"/>
        <w:spacing w:before="200"/>
        <w:ind w:firstLine="540"/>
        <w:jc w:val="both"/>
      </w:pPr>
      <w:r>
        <w:t>В случаях, указанных в части первой настоящего пункта, в реквизите "Номер счета "депо" переводополучателя" поручения "депо" на перевод ценных бумаг может указываться слово "Новый". Депозитарий эмитента открывает накопительный счет "депо" лицу, указанному в реквизите "Переводополучатель" такого поручения "депо", и зачисляет на этот счет ценные бумаги, указанные в поручении "депо":</w:t>
      </w:r>
    </w:p>
    <w:p w14:paraId="012B7B36" w14:textId="77777777" w:rsidR="00722D8E" w:rsidRDefault="00722D8E">
      <w:pPr>
        <w:pStyle w:val="ConsPlusNormal"/>
        <w:spacing w:before="200"/>
        <w:ind w:firstLine="540"/>
        <w:jc w:val="both"/>
      </w:pPr>
      <w:r>
        <w:t>в случае осуществления междепозитарного перевода ценных бумаг - в день получения поручения "депо". При этом депозитарий переводоотправителя в день осуществления междепозитарного перевода на накопительный счет "депо" "Новый" направляет депозитарию эмитента все имеющиеся сведения о переводополучателе, необходимые для заполнения анкеты депонента в соответствии с пунктом 49 настоящей Инструкции;</w:t>
      </w:r>
    </w:p>
    <w:p w14:paraId="7C2265B6" w14:textId="77777777" w:rsidR="00722D8E" w:rsidRDefault="00722D8E">
      <w:pPr>
        <w:pStyle w:val="ConsPlusNormal"/>
        <w:spacing w:before="200"/>
        <w:ind w:firstLine="540"/>
        <w:jc w:val="both"/>
      </w:pPr>
      <w:r>
        <w:t>в случае осуществления внутридепозитарного перевода ценных бумаг - в день получения поручения "депо" и первичных документов, являющихся основанием для осуществления данного перевода.</w:t>
      </w:r>
    </w:p>
    <w:p w14:paraId="4EA4DF91" w14:textId="77777777" w:rsidR="00722D8E" w:rsidRDefault="00722D8E">
      <w:pPr>
        <w:pStyle w:val="ConsPlusNormal"/>
        <w:spacing w:before="200"/>
        <w:ind w:firstLine="540"/>
        <w:jc w:val="both"/>
      </w:pPr>
      <w:r>
        <w:t>63. В случае реорганизации депонента - юридического лица, которому в депозитарии открыт накопительный счет "депо", его правопреемнику открывается счет "депо" на основании депозитарного договора и документов, предусмотренных пунктом 41 либо 43 настоящей Инструкции.</w:t>
      </w:r>
    </w:p>
    <w:p w14:paraId="2621AB00" w14:textId="77777777" w:rsidR="00722D8E" w:rsidRDefault="00722D8E">
      <w:pPr>
        <w:pStyle w:val="ConsPlusNormal"/>
        <w:spacing w:before="200"/>
        <w:ind w:firstLine="540"/>
        <w:jc w:val="both"/>
      </w:pPr>
      <w:r>
        <w:t>Для переоформления накопительного счета "депо" ликвидированного филиала (отделения), другого структурного подразделения юридического лица на имя этого юридического лица без заключения депозитарного договора в депозитарий представляются письменное заявление юридического лица и копии документов, которыми оформлялось решение о ликвидации филиала (отделения), другого структурного подразделения этого юридического лица, заверенные подписью руководителя юридического лица либо иного лица, уполномоченного действовать от имени этого юридического лица, с указанием наименования должности служащего, фамилии и инициалов, даты.</w:t>
      </w:r>
    </w:p>
    <w:p w14:paraId="74A9D2FF" w14:textId="77777777" w:rsidR="00722D8E" w:rsidRDefault="00722D8E">
      <w:pPr>
        <w:pStyle w:val="ConsPlusNormal"/>
        <w:jc w:val="both"/>
      </w:pPr>
      <w:r>
        <w:t>(в ред. постановления Минфина от 14.07.2023 N 40)</w:t>
      </w:r>
    </w:p>
    <w:p w14:paraId="32108317" w14:textId="77777777" w:rsidR="00722D8E" w:rsidRDefault="00722D8E">
      <w:pPr>
        <w:pStyle w:val="ConsPlusNormal"/>
        <w:spacing w:before="200"/>
        <w:ind w:firstLine="540"/>
        <w:jc w:val="both"/>
      </w:pPr>
      <w:r>
        <w:t>64. Депозитарий вправе отказать инициатору перевода ценных бумаг в списании ценных бумаг с накопительного счета "депо" (раздела счета "депо") депонента до заключения депозитарного договора с этим депонентом, за исключением случаев:</w:t>
      </w:r>
    </w:p>
    <w:p w14:paraId="3E81C5F9" w14:textId="77777777" w:rsidR="00722D8E" w:rsidRDefault="00722D8E">
      <w:pPr>
        <w:pStyle w:val="ConsPlusNormal"/>
        <w:spacing w:before="200"/>
        <w:ind w:firstLine="540"/>
        <w:jc w:val="both"/>
      </w:pPr>
      <w:r>
        <w:t>списания всех ценных бумаг в связи с их переводом на счет "депо", открытый депоненту (его правопреемнику) в другом депозитарии;</w:t>
      </w:r>
    </w:p>
    <w:p w14:paraId="1394B947" w14:textId="77777777" w:rsidR="00722D8E" w:rsidRDefault="00722D8E">
      <w:pPr>
        <w:pStyle w:val="ConsPlusNormal"/>
        <w:spacing w:before="200"/>
        <w:ind w:firstLine="540"/>
        <w:jc w:val="both"/>
      </w:pPr>
      <w:r>
        <w:t>списания всех или части ценных бумаг в связи с их отчуждением;</w:t>
      </w:r>
    </w:p>
    <w:p w14:paraId="4B9487C6" w14:textId="77777777" w:rsidR="00722D8E" w:rsidRDefault="00722D8E">
      <w:pPr>
        <w:pStyle w:val="ConsPlusNormal"/>
        <w:spacing w:before="200"/>
        <w:ind w:firstLine="540"/>
        <w:jc w:val="both"/>
      </w:pPr>
      <w:r>
        <w:t>блокировки всех или части ценных бумаг для торгов в торговой системе организатора торговли ценными бумагами;</w:t>
      </w:r>
    </w:p>
    <w:p w14:paraId="1C298C80" w14:textId="77777777" w:rsidR="00722D8E" w:rsidRDefault="00722D8E">
      <w:pPr>
        <w:pStyle w:val="ConsPlusNormal"/>
        <w:spacing w:before="200"/>
        <w:ind w:firstLine="540"/>
        <w:jc w:val="both"/>
      </w:pPr>
      <w:r>
        <w:t>передачи ценных бумаг в доверительное управление в случаях, установленных законодательными актами;</w:t>
      </w:r>
    </w:p>
    <w:p w14:paraId="00FFCE9D" w14:textId="77777777" w:rsidR="00722D8E" w:rsidRDefault="00722D8E">
      <w:pPr>
        <w:pStyle w:val="ConsPlusNormal"/>
        <w:jc w:val="both"/>
      </w:pPr>
      <w:r>
        <w:t>(в ред. постановления Минфина от 07.09.2021 N 58)</w:t>
      </w:r>
    </w:p>
    <w:p w14:paraId="70A614C7" w14:textId="77777777" w:rsidR="00722D8E" w:rsidRDefault="00722D8E">
      <w:pPr>
        <w:pStyle w:val="ConsPlusNormal"/>
        <w:spacing w:before="200"/>
        <w:ind w:firstLine="540"/>
        <w:jc w:val="both"/>
      </w:pPr>
      <w:r>
        <w:t>списания всех или части ценных бумаг в связи с заменой депозитария эмитента;</w:t>
      </w:r>
    </w:p>
    <w:p w14:paraId="2E781BE5" w14:textId="77777777" w:rsidR="00722D8E" w:rsidRDefault="00722D8E">
      <w:pPr>
        <w:pStyle w:val="ConsPlusNormal"/>
        <w:spacing w:before="200"/>
        <w:ind w:firstLine="540"/>
        <w:jc w:val="both"/>
      </w:pPr>
      <w:r>
        <w:t>списания всех или части ценных бумаг в связи со снятием ценных бумаг с централизованного учета (учета и хранения);</w:t>
      </w:r>
    </w:p>
    <w:p w14:paraId="50D2DA1C" w14:textId="77777777" w:rsidR="00722D8E" w:rsidRDefault="00722D8E">
      <w:pPr>
        <w:pStyle w:val="ConsPlusNormal"/>
        <w:jc w:val="both"/>
      </w:pPr>
      <w:r>
        <w:t>(в ред. постановления Минфина от 14.07.2023 N 40)</w:t>
      </w:r>
    </w:p>
    <w:p w14:paraId="44064DAC" w14:textId="77777777" w:rsidR="00722D8E" w:rsidRDefault="00722D8E">
      <w:pPr>
        <w:pStyle w:val="ConsPlusNormal"/>
        <w:spacing w:before="200"/>
        <w:ind w:firstLine="540"/>
        <w:jc w:val="both"/>
      </w:pPr>
      <w:r>
        <w:t>списания всех или части ценных бумаг в судебном порядке;</w:t>
      </w:r>
    </w:p>
    <w:p w14:paraId="40DE8FBC" w14:textId="77777777" w:rsidR="00722D8E" w:rsidRDefault="00722D8E">
      <w:pPr>
        <w:pStyle w:val="ConsPlusNormal"/>
        <w:spacing w:before="200"/>
        <w:ind w:firstLine="540"/>
        <w:jc w:val="both"/>
      </w:pPr>
      <w:r>
        <w:t>списания всех или части ценных бумаг в связи с их арестом.</w:t>
      </w:r>
    </w:p>
    <w:p w14:paraId="353CE761" w14:textId="77777777" w:rsidR="00722D8E" w:rsidRDefault="00722D8E">
      <w:pPr>
        <w:pStyle w:val="ConsPlusNormal"/>
        <w:spacing w:before="200"/>
        <w:ind w:firstLine="540"/>
        <w:jc w:val="both"/>
      </w:pPr>
      <w:r>
        <w:t xml:space="preserve">65. Для списания ценных бумаг с накопительного счета "депо" по инициативе депонента без </w:t>
      </w:r>
      <w:r>
        <w:lastRenderedPageBreak/>
        <w:t>заключения депозитарного договора этот депонент либо его представитель должны лично подписать поручение "депо" на перевод ценных бумаг в присутствии работника депозитария.</w:t>
      </w:r>
    </w:p>
    <w:p w14:paraId="7C854409" w14:textId="77777777" w:rsidR="00722D8E" w:rsidRDefault="00722D8E">
      <w:pPr>
        <w:pStyle w:val="ConsPlusNormal"/>
        <w:spacing w:before="200"/>
        <w:ind w:firstLine="540"/>
        <w:jc w:val="both"/>
      </w:pPr>
      <w:r>
        <w:t>Работник депозитария проверяет личность и полномочия лиц, подписывающих поручение "депо" в его присутствии.</w:t>
      </w:r>
    </w:p>
    <w:p w14:paraId="1F8FF845" w14:textId="77777777" w:rsidR="00722D8E" w:rsidRDefault="00722D8E">
      <w:pPr>
        <w:pStyle w:val="ConsPlusNormal"/>
        <w:spacing w:before="200"/>
        <w:ind w:firstLine="540"/>
        <w:jc w:val="both"/>
      </w:pPr>
      <w:r>
        <w:t>66. Депозитарий вправе закрыть накопительный счет "депо" при условии отсутствия ценных бумаг на этом счете.</w:t>
      </w:r>
    </w:p>
    <w:p w14:paraId="7134313A" w14:textId="77777777" w:rsidR="00722D8E" w:rsidRDefault="00722D8E">
      <w:pPr>
        <w:pStyle w:val="ConsPlusNormal"/>
      </w:pPr>
    </w:p>
    <w:p w14:paraId="7A5166D1" w14:textId="77777777" w:rsidR="00722D8E" w:rsidRDefault="00722D8E">
      <w:pPr>
        <w:pStyle w:val="ConsPlusNormal"/>
        <w:jc w:val="center"/>
        <w:outlineLvl w:val="1"/>
      </w:pPr>
      <w:r>
        <w:rPr>
          <w:b/>
          <w:bCs/>
        </w:rPr>
        <w:t>ГЛАВА 8</w:t>
      </w:r>
    </w:p>
    <w:p w14:paraId="1FE25DBC" w14:textId="77777777" w:rsidR="00722D8E" w:rsidRDefault="00722D8E">
      <w:pPr>
        <w:pStyle w:val="ConsPlusNormal"/>
        <w:jc w:val="center"/>
      </w:pPr>
      <w:r>
        <w:rPr>
          <w:b/>
          <w:bCs/>
        </w:rPr>
        <w:t>ПОРЯДОК ОФОРМЛЕНИЯ И ИСПОЛЬЗОВАНИЯ КАРТОЧЕК С ОБРАЗЦАМИ ПОДПИСЕЙ</w:t>
      </w:r>
    </w:p>
    <w:p w14:paraId="4A32A7E0" w14:textId="77777777" w:rsidR="00722D8E" w:rsidRDefault="00722D8E">
      <w:pPr>
        <w:pStyle w:val="ConsPlusNormal"/>
      </w:pPr>
    </w:p>
    <w:p w14:paraId="145F0728" w14:textId="77777777" w:rsidR="00722D8E" w:rsidRDefault="00722D8E">
      <w:pPr>
        <w:pStyle w:val="ConsPlusNormal"/>
        <w:ind w:firstLine="540"/>
        <w:jc w:val="both"/>
      </w:pPr>
      <w:r>
        <w:t>67. Карточки с образцами подписей оформляются и представляются в депозитарий депонентом, его представителем, оператором его счета "депо" и используются депозитариями для сверки указанных в них образцов подписей с подписями инициаторов переводов ценных бумаг на поручениях "депо", а в случае заключения депозитарного договора с эмитентом также и в запросах эмитента о выдаче реестра владельцев ценных бумаг этого эмитента.</w:t>
      </w:r>
    </w:p>
    <w:p w14:paraId="1CA247A6" w14:textId="77777777" w:rsidR="00722D8E" w:rsidRDefault="00722D8E">
      <w:pPr>
        <w:pStyle w:val="ConsPlusNormal"/>
        <w:spacing w:before="200"/>
        <w:ind w:firstLine="540"/>
        <w:jc w:val="both"/>
      </w:pPr>
      <w:r>
        <w:t>68. После открытия счета "депо" карточка с образцами подписей представляется в депозитарий до представления первого поручения "депо" на перевод ценных бумаг с этого счета "депо" (раздела этого счета "депо"), либо запроса эмитента о выдаче реестра владельцев ценных бумаг этого эмитента, либо запроса управляющей организации паевого инвестиционного фонда о выдаче реестра владельцев инвестиционных паев.</w:t>
      </w:r>
    </w:p>
    <w:p w14:paraId="18A37509" w14:textId="77777777" w:rsidR="00722D8E" w:rsidRDefault="00722D8E">
      <w:pPr>
        <w:pStyle w:val="ConsPlusNormal"/>
        <w:spacing w:before="200"/>
        <w:ind w:firstLine="540"/>
        <w:jc w:val="both"/>
      </w:pPr>
      <w:r>
        <w:t>Карточка с образцами подписей может не представляться в депозитарий, а представленная не использоваться для сверки указанных в ней образцов подписей с подписью (подписями) на поручении "депо", если в соответствии с депозитарным договором поручения "депо" представляются депонентом в депозитарий в порядке, установленном частями третьей и четвертой пункта 124 настоящей Инструкции.</w:t>
      </w:r>
    </w:p>
    <w:p w14:paraId="51CDA9EB" w14:textId="77777777" w:rsidR="00722D8E" w:rsidRDefault="00722D8E">
      <w:pPr>
        <w:pStyle w:val="ConsPlusNormal"/>
        <w:spacing w:before="200"/>
        <w:ind w:firstLine="540"/>
        <w:jc w:val="both"/>
      </w:pPr>
      <w:r>
        <w:t>69. Карточка с образцами подписей может не представляться в депозитарий, а представленная не использоваться для сверки указанных в ней образцов подписей с подписью на поручении "депо", если поручение "депо" на перевод ценных бумаг со счета "депо" (раздела счета "депо") подписывается в присутствии работника депозитария:</w:t>
      </w:r>
    </w:p>
    <w:p w14:paraId="59FC796E" w14:textId="77777777" w:rsidR="00722D8E" w:rsidRDefault="00722D8E">
      <w:pPr>
        <w:pStyle w:val="ConsPlusNormal"/>
        <w:spacing w:before="200"/>
        <w:ind w:firstLine="540"/>
        <w:jc w:val="both"/>
      </w:pPr>
      <w:r>
        <w:t>физическим лицом, которому открыт этот счет "депо", его законным представителем;</w:t>
      </w:r>
    </w:p>
    <w:p w14:paraId="45CB61BA" w14:textId="77777777" w:rsidR="00722D8E" w:rsidRDefault="00722D8E">
      <w:pPr>
        <w:pStyle w:val="ConsPlusNormal"/>
        <w:spacing w:before="200"/>
        <w:ind w:firstLine="540"/>
        <w:jc w:val="both"/>
      </w:pPr>
      <w:r>
        <w:t>физическим лицом, действующим на основании оформленной в соответствии с требованиями законодательства доверенности, выданной депонентом - физическим лицом, которому открыт этот счет "депо";</w:t>
      </w:r>
    </w:p>
    <w:p w14:paraId="26710493" w14:textId="77777777" w:rsidR="00722D8E" w:rsidRDefault="00722D8E">
      <w:pPr>
        <w:pStyle w:val="ConsPlusNormal"/>
        <w:jc w:val="both"/>
      </w:pPr>
      <w:r>
        <w:t>(в ред. постановления Минфина от 14.07.2023 N 40)</w:t>
      </w:r>
    </w:p>
    <w:p w14:paraId="58C9335F" w14:textId="77777777" w:rsidR="00722D8E" w:rsidRDefault="00722D8E">
      <w:pPr>
        <w:pStyle w:val="ConsPlusNormal"/>
        <w:spacing w:before="200"/>
        <w:ind w:firstLine="540"/>
        <w:jc w:val="both"/>
      </w:pPr>
      <w:r>
        <w:t>руководителем юридического лица либо иным лицом, уполномоченным действовать от имени этого юридического лица, антикризисным управляющим, ликвидатором юридического лица, которому открыт этот счет "депо";</w:t>
      </w:r>
    </w:p>
    <w:p w14:paraId="39C4B7A7" w14:textId="77777777" w:rsidR="00722D8E" w:rsidRDefault="00722D8E">
      <w:pPr>
        <w:pStyle w:val="ConsPlusNormal"/>
        <w:spacing w:before="200"/>
        <w:ind w:firstLine="540"/>
        <w:jc w:val="both"/>
      </w:pPr>
      <w:r>
        <w:t>оператором счета "депо";</w:t>
      </w:r>
    </w:p>
    <w:p w14:paraId="4AC649F9" w14:textId="77777777" w:rsidR="00722D8E" w:rsidRDefault="00722D8E">
      <w:pPr>
        <w:pStyle w:val="ConsPlusNormal"/>
        <w:spacing w:before="200"/>
        <w:ind w:firstLine="540"/>
        <w:jc w:val="both"/>
      </w:pPr>
      <w:r>
        <w:t>судебным исполнителем, исполняющим судебные постановления в отношении ценных бумаг, которые числятся на этом счете "депо".</w:t>
      </w:r>
    </w:p>
    <w:p w14:paraId="3410BA29" w14:textId="77777777" w:rsidR="00722D8E" w:rsidRDefault="00722D8E">
      <w:pPr>
        <w:pStyle w:val="ConsPlusNormal"/>
        <w:spacing w:before="200"/>
        <w:ind w:firstLine="540"/>
        <w:jc w:val="both"/>
      </w:pPr>
      <w:r>
        <w:t>Работник депозитария:</w:t>
      </w:r>
    </w:p>
    <w:p w14:paraId="00C29588" w14:textId="77777777" w:rsidR="00722D8E" w:rsidRDefault="00722D8E">
      <w:pPr>
        <w:pStyle w:val="ConsPlusNormal"/>
        <w:spacing w:before="200"/>
        <w:ind w:firstLine="540"/>
        <w:jc w:val="both"/>
      </w:pPr>
      <w:r>
        <w:t>проверяет личность и полномочия лиц, подписывающих поручение "депо" в его присутствии;</w:t>
      </w:r>
    </w:p>
    <w:p w14:paraId="43EF45B1" w14:textId="77777777" w:rsidR="00722D8E" w:rsidRDefault="00722D8E">
      <w:pPr>
        <w:pStyle w:val="ConsPlusNormal"/>
        <w:spacing w:before="200"/>
        <w:ind w:firstLine="540"/>
        <w:jc w:val="both"/>
      </w:pPr>
      <w:r>
        <w:t>осуществляет копирование представленных ему документов, удостоверяющих полномочия лиц, подписывающих поручение "депо", делает на копиях отметки, в которые входят наименование должности служащего работника депозитария, его фамилия и инициалы, дата, ставит личную подпись и помещает копии на хранение.</w:t>
      </w:r>
    </w:p>
    <w:p w14:paraId="4D51757C" w14:textId="77777777" w:rsidR="00722D8E" w:rsidRDefault="00722D8E">
      <w:pPr>
        <w:pStyle w:val="ConsPlusNormal"/>
        <w:jc w:val="both"/>
      </w:pPr>
      <w:r>
        <w:t>(в ред. постановлений Минфина от 07.09.2021 N 58, от 14.07.2023 N 40)</w:t>
      </w:r>
    </w:p>
    <w:p w14:paraId="491507B6" w14:textId="77777777" w:rsidR="00722D8E" w:rsidRDefault="00722D8E">
      <w:pPr>
        <w:pStyle w:val="ConsPlusNormal"/>
        <w:spacing w:before="200"/>
        <w:ind w:firstLine="540"/>
        <w:jc w:val="both"/>
      </w:pPr>
      <w:r>
        <w:t xml:space="preserve">70. Представляемая в депозитарий юридическим лицом, в том числе государственным органом, карточка с образцами подписей оформляется согласно приложению 4. Карточка с образцами подписей, </w:t>
      </w:r>
      <w:r>
        <w:lastRenderedPageBreak/>
        <w:t>представляемая в депозитарий юридическим лицом, в том числе государственным органом, может содержать образец оттиска печати этого юридического лица.</w:t>
      </w:r>
    </w:p>
    <w:p w14:paraId="46D5C003" w14:textId="77777777" w:rsidR="00722D8E" w:rsidRDefault="00722D8E">
      <w:pPr>
        <w:pStyle w:val="ConsPlusNormal"/>
        <w:jc w:val="both"/>
      </w:pPr>
      <w:r>
        <w:t>(в ред. постановления Минфина от 07.09.2021 N 58)</w:t>
      </w:r>
    </w:p>
    <w:p w14:paraId="11340657" w14:textId="77777777" w:rsidR="00722D8E" w:rsidRDefault="00722D8E">
      <w:pPr>
        <w:pStyle w:val="ConsPlusNormal"/>
        <w:spacing w:before="200"/>
        <w:ind w:firstLine="540"/>
        <w:jc w:val="both"/>
      </w:pPr>
      <w:r>
        <w:t>Представляемая в депозитарий филиалом (отделением), иным структурным подразделением юридического лица, выделенным на отдельный баланс, карточка с образцами подписей оформляется согласно приложению 4. Карточка с образцами подписей, представляемая в депозитарий филиалом (отделением), иным структурным подразделением юридического лица, выделенным на отдельный баланс, может содержать образец оттиска печати этого филиала (отделения), иного структурного подразделения юридического лица.</w:t>
      </w:r>
    </w:p>
    <w:p w14:paraId="13E3E384" w14:textId="77777777" w:rsidR="00722D8E" w:rsidRDefault="00722D8E">
      <w:pPr>
        <w:pStyle w:val="ConsPlusNormal"/>
        <w:jc w:val="both"/>
      </w:pPr>
      <w:r>
        <w:t>(в ред. постановления Минфина от 07.09.2021 N 58)</w:t>
      </w:r>
    </w:p>
    <w:p w14:paraId="289C035D" w14:textId="77777777" w:rsidR="00722D8E" w:rsidRDefault="00722D8E">
      <w:pPr>
        <w:pStyle w:val="ConsPlusNormal"/>
        <w:spacing w:before="200"/>
        <w:ind w:firstLine="540"/>
        <w:jc w:val="both"/>
      </w:pPr>
      <w:r>
        <w:t>Представляемая в депозитарий физическим лицом, в том числе индивидуальным предпринимателем, карточка с образцами подписи составляется согласно приложению 5.</w:t>
      </w:r>
    </w:p>
    <w:p w14:paraId="0439DA69" w14:textId="77777777" w:rsidR="00722D8E" w:rsidRDefault="00722D8E">
      <w:pPr>
        <w:pStyle w:val="ConsPlusNormal"/>
        <w:jc w:val="both"/>
      </w:pPr>
      <w:r>
        <w:t>(в ред. постановления Минфина от 07.09.2021 N 58)</w:t>
      </w:r>
    </w:p>
    <w:p w14:paraId="3A7C9688" w14:textId="77777777" w:rsidR="00722D8E" w:rsidRDefault="00722D8E">
      <w:pPr>
        <w:pStyle w:val="ConsPlusNormal"/>
        <w:spacing w:before="200"/>
        <w:ind w:firstLine="540"/>
        <w:jc w:val="both"/>
      </w:pPr>
      <w:r>
        <w:t>71. Карточка с образцами подписей, представляемая юридическим лицом, индивидуальным предпринимателем в банк, осуществляющий депозитарную деятельность, может быть оформлена в порядке, предусмотренном законодательством для открытия банковских счетов.</w:t>
      </w:r>
    </w:p>
    <w:p w14:paraId="58A7B593" w14:textId="77777777" w:rsidR="00722D8E" w:rsidRDefault="00722D8E">
      <w:pPr>
        <w:pStyle w:val="ConsPlusNormal"/>
        <w:jc w:val="both"/>
      </w:pPr>
      <w:r>
        <w:t>(в ред. постановления Минфина от 07.09.2021 N 58)</w:t>
      </w:r>
    </w:p>
    <w:p w14:paraId="34ED9DE6" w14:textId="77777777" w:rsidR="00722D8E" w:rsidRDefault="00722D8E">
      <w:pPr>
        <w:pStyle w:val="ConsPlusNormal"/>
        <w:spacing w:before="200"/>
        <w:ind w:firstLine="540"/>
        <w:jc w:val="both"/>
      </w:pPr>
      <w:r>
        <w:t>72. В случае принятия решения о начале ликвидации депонента, открытии в отношении него ликвидационного либо конкурсного производства в депозитарий может быть представлена карточка с образцами подписей антикризисного управляющего, ликвидатора либо уполномоченных ими лиц.</w:t>
      </w:r>
    </w:p>
    <w:p w14:paraId="1ACF3DB3" w14:textId="77777777" w:rsidR="00722D8E" w:rsidRDefault="00722D8E">
      <w:pPr>
        <w:pStyle w:val="ConsPlusNormal"/>
        <w:spacing w:before="200"/>
        <w:ind w:firstLine="540"/>
        <w:jc w:val="both"/>
      </w:pPr>
      <w:r>
        <w:t>73. Свидетельствование подлинности подписей на карточках с образцами подписей может осуществляться нотариусом либо иным лицом, имеющим право совершать такое нотариальное действие, в порядке, установленном законодательством, регулирующим отношения в области нотариальной деятельности.</w:t>
      </w:r>
    </w:p>
    <w:p w14:paraId="1B7EB7E6" w14:textId="77777777" w:rsidR="00722D8E" w:rsidRDefault="00722D8E">
      <w:pPr>
        <w:pStyle w:val="ConsPlusNormal"/>
        <w:jc w:val="both"/>
      </w:pPr>
      <w:r>
        <w:t>(в ред. постановления Минфина от 07.09.2021 N 58)</w:t>
      </w:r>
    </w:p>
    <w:p w14:paraId="6761AB0C" w14:textId="77777777" w:rsidR="00722D8E" w:rsidRDefault="00722D8E">
      <w:pPr>
        <w:pStyle w:val="ConsPlusNormal"/>
        <w:spacing w:before="200"/>
        <w:ind w:firstLine="540"/>
        <w:jc w:val="both"/>
      </w:pPr>
      <w:r>
        <w:t>74. Подлинность подписи в карточке с образцами подписей депонента - нерезидента или его представителя может быть засвидетельствована в порядке, установленном законодательством, регулирующим отношения в области нотариальной деятельности, или в порядке, установленном законодательством страны места нахождения депонента.</w:t>
      </w:r>
    </w:p>
    <w:p w14:paraId="28EBE9EA" w14:textId="77777777" w:rsidR="00722D8E" w:rsidRDefault="00722D8E">
      <w:pPr>
        <w:pStyle w:val="ConsPlusNormal"/>
        <w:jc w:val="both"/>
      </w:pPr>
      <w:r>
        <w:t>(в ред. постановления Минфина от 07.09.2021 N 58)</w:t>
      </w:r>
    </w:p>
    <w:p w14:paraId="7D7987D3" w14:textId="77777777" w:rsidR="00722D8E" w:rsidRDefault="00722D8E">
      <w:pPr>
        <w:pStyle w:val="ConsPlusNormal"/>
        <w:spacing w:before="200"/>
        <w:ind w:firstLine="540"/>
        <w:jc w:val="both"/>
      </w:pPr>
      <w:r>
        <w:t>75. Дополнительные экземпляры (копии) карточки с образцами подписей, необходимые депозитарию для организации депозитарного обслуживания депонента, могут быть изготовлены путем копирования основного экземпляра. Дополнительные экземпляры (копии) карточки с образцами подписей удостоверяются руководителем депозитария или уполномоченным им лицом с указанием наименования должности служащего, фамилии и инициалов, даты.</w:t>
      </w:r>
    </w:p>
    <w:p w14:paraId="3A5CB758" w14:textId="77777777" w:rsidR="00722D8E" w:rsidRDefault="00722D8E">
      <w:pPr>
        <w:pStyle w:val="ConsPlusNormal"/>
        <w:jc w:val="both"/>
      </w:pPr>
      <w:r>
        <w:t>(в ред. постановления Минфина от 14.07.2023 N 40)</w:t>
      </w:r>
    </w:p>
    <w:p w14:paraId="11F27108" w14:textId="77777777" w:rsidR="00722D8E" w:rsidRDefault="00722D8E">
      <w:pPr>
        <w:pStyle w:val="ConsPlusNormal"/>
        <w:spacing w:before="200"/>
        <w:ind w:firstLine="540"/>
        <w:jc w:val="both"/>
      </w:pPr>
      <w:r>
        <w:t>76. В случае временного отсутствия должностных лиц депонента - юридического лица, указанных в карточке с образцами подписей, может быть оформлена дополнительная карточка с образцами подписей временно уполномоченных должностных лиц с указанием срока ее действия, который не должен превышать двух месяцев. Такая дополнительная карточка подписывается руководителем и главным бухгалтером депонента - юридического лица либо руководителем организации или индивидуальным предпринимателем, оказывающими депоненту услуги по ведению бухгалтерского учета и составлению бухгалтерской и (или) финансовой отчетности, и представляется в депозитарий вместе с документом, подтверждающим временное отсутствие указанного в карточке с образцами подписей лица (выписка из приказа и др.), и удостоверения не требует.</w:t>
      </w:r>
    </w:p>
    <w:p w14:paraId="1CE6ED04" w14:textId="77777777" w:rsidR="00722D8E" w:rsidRDefault="00722D8E">
      <w:pPr>
        <w:pStyle w:val="ConsPlusNormal"/>
        <w:spacing w:before="200"/>
        <w:ind w:firstLine="540"/>
        <w:jc w:val="both"/>
      </w:pPr>
      <w:r>
        <w:t>77. Карточки с образцами подписей в период их использования находятся у работников депозитария, осуществляющих учетные депозитарные операции.</w:t>
      </w:r>
    </w:p>
    <w:p w14:paraId="621F7344" w14:textId="77777777" w:rsidR="00722D8E" w:rsidRDefault="00722D8E">
      <w:pPr>
        <w:pStyle w:val="ConsPlusNormal"/>
        <w:spacing w:before="200"/>
        <w:ind w:firstLine="540"/>
        <w:jc w:val="both"/>
      </w:pPr>
      <w:r>
        <w:t>На утративших силу карточках с образцами подписей производится отметка работника депозитария об их недействительности. Карточки с образцами подписей хранятся не менее пяти лет после закрытия счета "депо".</w:t>
      </w:r>
    </w:p>
    <w:p w14:paraId="6B95D61C" w14:textId="77777777" w:rsidR="00722D8E" w:rsidRDefault="00722D8E">
      <w:pPr>
        <w:pStyle w:val="ConsPlusNormal"/>
      </w:pPr>
    </w:p>
    <w:p w14:paraId="6E43EB47" w14:textId="77777777" w:rsidR="00722D8E" w:rsidRDefault="00722D8E">
      <w:pPr>
        <w:pStyle w:val="ConsPlusNormal"/>
        <w:jc w:val="center"/>
        <w:outlineLvl w:val="1"/>
      </w:pPr>
      <w:r>
        <w:rPr>
          <w:b/>
          <w:bCs/>
        </w:rPr>
        <w:lastRenderedPageBreak/>
        <w:t>ГЛАВА 9</w:t>
      </w:r>
    </w:p>
    <w:p w14:paraId="3EA5ED6B" w14:textId="77777777" w:rsidR="00722D8E" w:rsidRDefault="00722D8E">
      <w:pPr>
        <w:pStyle w:val="ConsPlusNormal"/>
        <w:jc w:val="center"/>
      </w:pPr>
      <w:r>
        <w:rPr>
          <w:b/>
          <w:bCs/>
        </w:rPr>
        <w:t>ОПЕРАТОР СЧЕТА "ДЕПО"</w:t>
      </w:r>
    </w:p>
    <w:p w14:paraId="7E91E7A0" w14:textId="77777777" w:rsidR="00722D8E" w:rsidRDefault="00722D8E">
      <w:pPr>
        <w:pStyle w:val="ConsPlusNormal"/>
      </w:pPr>
    </w:p>
    <w:p w14:paraId="3E6FE973" w14:textId="77777777" w:rsidR="00722D8E" w:rsidRDefault="00722D8E">
      <w:pPr>
        <w:pStyle w:val="ConsPlusNormal"/>
        <w:ind w:firstLine="540"/>
        <w:jc w:val="both"/>
      </w:pPr>
      <w:r>
        <w:t>78. Депонент депозитария может передать полномочия по распоряжению счетом "депо" или разделом счета "депо" другому лицу - оператору счета "депо".</w:t>
      </w:r>
    </w:p>
    <w:p w14:paraId="665BB239" w14:textId="77777777" w:rsidR="00722D8E" w:rsidRDefault="00722D8E">
      <w:pPr>
        <w:pStyle w:val="ConsPlusNormal"/>
        <w:spacing w:before="200"/>
        <w:ind w:firstLine="540"/>
        <w:jc w:val="both"/>
      </w:pPr>
      <w:r>
        <w:t>Между оператором счета "депо" и депонентом должен быть заключен договор, устанавливающий их взаимные права и обязанности. Если оператор счета "депо" определен законодательством, договор между депонентом и оператором его счета "депо" может не заключаться.</w:t>
      </w:r>
    </w:p>
    <w:p w14:paraId="66D11F8D" w14:textId="77777777" w:rsidR="00722D8E" w:rsidRDefault="00722D8E">
      <w:pPr>
        <w:pStyle w:val="ConsPlusNormal"/>
        <w:jc w:val="both"/>
      </w:pPr>
      <w:r>
        <w:t>(в ред. постановления Минфина от 07.09.2021 N 58)</w:t>
      </w:r>
    </w:p>
    <w:p w14:paraId="7FB4652C" w14:textId="77777777" w:rsidR="00722D8E" w:rsidRDefault="00722D8E">
      <w:pPr>
        <w:pStyle w:val="ConsPlusNormal"/>
        <w:spacing w:before="200"/>
        <w:ind w:firstLine="540"/>
        <w:jc w:val="both"/>
      </w:pPr>
      <w:r>
        <w:t>Полномочия по распоряжению счетом "депо" или разделом счета "депо" могут быть переданы депонентом на срок, указанный в договоре между депонентом и оператором счета "депо", только одному оператору счета "депо", за исключением случая, когда оператор счета "депо" определен законодательством.</w:t>
      </w:r>
    </w:p>
    <w:p w14:paraId="469A39FA" w14:textId="77777777" w:rsidR="00722D8E" w:rsidRDefault="00722D8E">
      <w:pPr>
        <w:pStyle w:val="ConsPlusNormal"/>
        <w:jc w:val="both"/>
      </w:pPr>
      <w:r>
        <w:t>(в ред. постановления Минфина от 07.09.2021 N 58)</w:t>
      </w:r>
    </w:p>
    <w:p w14:paraId="25AF025D" w14:textId="77777777" w:rsidR="00722D8E" w:rsidRDefault="00722D8E">
      <w:pPr>
        <w:pStyle w:val="ConsPlusNormal"/>
        <w:spacing w:before="200"/>
        <w:ind w:firstLine="540"/>
        <w:jc w:val="both"/>
      </w:pPr>
      <w:r>
        <w:t>Функции оператора счета "депо" в отношении торговых разделов, открываемых на корреспондентских счетах "депо" ЛОРО, счетах "депо" номинального держателя, счетах "депо" депонентов, осуществляют:</w:t>
      </w:r>
    </w:p>
    <w:p w14:paraId="45FA7BC2" w14:textId="77777777" w:rsidR="00722D8E" w:rsidRDefault="00722D8E">
      <w:pPr>
        <w:pStyle w:val="ConsPlusNormal"/>
        <w:jc w:val="both"/>
      </w:pPr>
      <w:r>
        <w:t>(в ред. постановления Минфина от 14.07.2023 N 40)</w:t>
      </w:r>
    </w:p>
    <w:p w14:paraId="356A9061" w14:textId="77777777" w:rsidR="00722D8E" w:rsidRDefault="00722D8E">
      <w:pPr>
        <w:pStyle w:val="ConsPlusNormal"/>
        <w:spacing w:before="200"/>
        <w:ind w:firstLine="540"/>
        <w:jc w:val="both"/>
      </w:pPr>
      <w:r>
        <w:t>организатор торговли ценными бумагами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w:t>
      </w:r>
    </w:p>
    <w:p w14:paraId="543196FA" w14:textId="77777777" w:rsidR="00722D8E" w:rsidRDefault="00722D8E">
      <w:pPr>
        <w:pStyle w:val="ConsPlusNormal"/>
        <w:spacing w:before="200"/>
        <w:ind w:firstLine="540"/>
        <w:jc w:val="both"/>
      </w:pPr>
      <w:r>
        <w:t>клиринговая организация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этой клиринговой организации).</w:t>
      </w:r>
    </w:p>
    <w:p w14:paraId="0D79E870" w14:textId="77777777" w:rsidR="00722D8E" w:rsidRDefault="00722D8E">
      <w:pPr>
        <w:pStyle w:val="ConsPlusNormal"/>
        <w:spacing w:before="200"/>
        <w:ind w:firstLine="540"/>
        <w:jc w:val="both"/>
      </w:pPr>
      <w:bookmarkStart w:id="33" w:name="Par622"/>
      <w:bookmarkEnd w:id="33"/>
      <w:r>
        <w:t>79. При наличии оператора счета "депо" в депозитарий дополнительно представляются следующие документы:</w:t>
      </w:r>
    </w:p>
    <w:p w14:paraId="18D6CE95" w14:textId="77777777" w:rsidR="00722D8E" w:rsidRDefault="00722D8E">
      <w:pPr>
        <w:pStyle w:val="ConsPlusNormal"/>
        <w:spacing w:before="200"/>
        <w:ind w:firstLine="540"/>
        <w:jc w:val="both"/>
      </w:pPr>
      <w:r>
        <w:t>договор между депонентом и оператором счета "депо" либо его нотариально удостоверенная копия, в котором определены полномочия оператора счета "депо", за исключением случаев, когда оператор счета "депо" определен законодательством;</w:t>
      </w:r>
    </w:p>
    <w:p w14:paraId="03BFDEF5" w14:textId="77777777" w:rsidR="00722D8E" w:rsidRDefault="00722D8E">
      <w:pPr>
        <w:pStyle w:val="ConsPlusNormal"/>
        <w:jc w:val="both"/>
      </w:pPr>
      <w:r>
        <w:t>(в ред. постановления Минфина от 07.09.2021 N 58)</w:t>
      </w:r>
    </w:p>
    <w:p w14:paraId="72D912A6" w14:textId="77777777" w:rsidR="00722D8E" w:rsidRDefault="00722D8E">
      <w:pPr>
        <w:pStyle w:val="ConsPlusNormal"/>
        <w:spacing w:before="200"/>
        <w:ind w:firstLine="540"/>
        <w:jc w:val="both"/>
      </w:pPr>
      <w:r>
        <w:t>карточка с образцами подписей согласно приложению 4 уполномоченных лиц оператора счета "депо".</w:t>
      </w:r>
    </w:p>
    <w:p w14:paraId="0CAD6C9C" w14:textId="77777777" w:rsidR="00722D8E" w:rsidRDefault="00722D8E">
      <w:pPr>
        <w:pStyle w:val="ConsPlusNormal"/>
        <w:jc w:val="both"/>
      </w:pPr>
      <w:r>
        <w:t>(в ред. постановления Минфина от 07.09.2021 N 58)</w:t>
      </w:r>
    </w:p>
    <w:p w14:paraId="742C4B59" w14:textId="77777777" w:rsidR="00722D8E" w:rsidRDefault="00722D8E">
      <w:pPr>
        <w:pStyle w:val="ConsPlusNormal"/>
        <w:ind w:firstLine="540"/>
        <w:jc w:val="both"/>
      </w:pPr>
      <w:r>
        <w:t>абзац исключен с 1 января 2023 года. - Постановление Минфина от 15.12.2022 N 58.</w:t>
      </w:r>
    </w:p>
    <w:p w14:paraId="62539BC0" w14:textId="77777777" w:rsidR="00722D8E" w:rsidRDefault="00722D8E">
      <w:pPr>
        <w:pStyle w:val="ConsPlusNormal"/>
        <w:spacing w:before="200"/>
        <w:ind w:firstLine="540"/>
        <w:jc w:val="both"/>
      </w:pPr>
      <w:r>
        <w:t>Дополнительно к документам, указанным в части первой настоящего пункта, представляется информация о номере лицензии на осуществление профессиональной и биржевой деятельности по ценным бумагам, а также ее номер в Едином реестре лицензий.</w:t>
      </w:r>
    </w:p>
    <w:p w14:paraId="3C8B0FDC" w14:textId="77777777" w:rsidR="00722D8E" w:rsidRDefault="00722D8E">
      <w:pPr>
        <w:pStyle w:val="ConsPlusNormal"/>
        <w:jc w:val="both"/>
      </w:pPr>
      <w:r>
        <w:t>(часть вторая п. 79 введена постановлением Минфина от 15.12.2022 N 58)</w:t>
      </w:r>
    </w:p>
    <w:p w14:paraId="3DEC2F1B" w14:textId="77777777" w:rsidR="00722D8E" w:rsidRDefault="00722D8E">
      <w:pPr>
        <w:pStyle w:val="ConsPlusNormal"/>
        <w:spacing w:before="200"/>
        <w:ind w:firstLine="540"/>
        <w:jc w:val="both"/>
      </w:pPr>
      <w:r>
        <w:t>80. Поручения "депо" передаются оператором счета "депо" в депозитарий на основании соответствующего распоряжения депонента.</w:t>
      </w:r>
    </w:p>
    <w:p w14:paraId="28D803E3" w14:textId="77777777" w:rsidR="00722D8E" w:rsidRDefault="00722D8E">
      <w:pPr>
        <w:pStyle w:val="ConsPlusNormal"/>
        <w:spacing w:before="200"/>
        <w:ind w:firstLine="540"/>
        <w:jc w:val="both"/>
      </w:pPr>
      <w:r>
        <w:t>Оператор счета "депо" обязан передавать депоненту представляемые депозитарием выписки об операциях по счету "депо" депонента (разделу счета "депо" депонента), если иное не предусмотрено договором между депонентом и оператором счета "депо" или законодательством.</w:t>
      </w:r>
    </w:p>
    <w:p w14:paraId="0219F695" w14:textId="77777777" w:rsidR="00722D8E" w:rsidRDefault="00722D8E">
      <w:pPr>
        <w:pStyle w:val="ConsPlusNormal"/>
        <w:jc w:val="both"/>
      </w:pPr>
      <w:r>
        <w:t>(в ред. постановления Минфина от 07.09.2021 N 58)</w:t>
      </w:r>
    </w:p>
    <w:p w14:paraId="391560CF" w14:textId="77777777" w:rsidR="00722D8E" w:rsidRDefault="00722D8E">
      <w:pPr>
        <w:pStyle w:val="ConsPlusNormal"/>
        <w:spacing w:before="200"/>
        <w:ind w:firstLine="540"/>
        <w:jc w:val="both"/>
      </w:pPr>
      <w:r>
        <w:t>81. Если с момента открытия счета "депо" в соответствии с договором, заключенным между депонентом и оператором счета "депо", все операции по счету "депо" осуществляются оператором счета "депо", депонент может не представлять в депозитарий карточку с образцами подписей.</w:t>
      </w:r>
    </w:p>
    <w:p w14:paraId="042FC543" w14:textId="77777777" w:rsidR="00722D8E" w:rsidRDefault="00722D8E">
      <w:pPr>
        <w:pStyle w:val="ConsPlusNormal"/>
        <w:spacing w:before="200"/>
        <w:ind w:firstLine="540"/>
        <w:jc w:val="both"/>
      </w:pPr>
      <w:r>
        <w:t>82. В случае отказа от услуг оператора счета "депо" депонент представляет в депозитарий письменное уведомление о прекращении полномочий оператора счета "депо". С момента получения такого уведомления депозитарий прекращает прием от оператора счета "депо" поручений "депо".</w:t>
      </w:r>
    </w:p>
    <w:p w14:paraId="37AF6093" w14:textId="77777777" w:rsidR="00722D8E" w:rsidRDefault="00722D8E">
      <w:pPr>
        <w:pStyle w:val="ConsPlusNormal"/>
      </w:pPr>
    </w:p>
    <w:p w14:paraId="5E18BAF2" w14:textId="77777777" w:rsidR="00722D8E" w:rsidRDefault="00722D8E">
      <w:pPr>
        <w:pStyle w:val="ConsPlusNormal"/>
        <w:jc w:val="center"/>
        <w:outlineLvl w:val="1"/>
      </w:pPr>
      <w:r>
        <w:rPr>
          <w:b/>
          <w:bCs/>
        </w:rPr>
        <w:t>ГЛАВА 10</w:t>
      </w:r>
    </w:p>
    <w:p w14:paraId="75C8C40E" w14:textId="77777777" w:rsidR="00722D8E" w:rsidRDefault="00722D8E">
      <w:pPr>
        <w:pStyle w:val="ConsPlusNormal"/>
        <w:jc w:val="center"/>
      </w:pPr>
      <w:r>
        <w:rPr>
          <w:b/>
          <w:bCs/>
        </w:rPr>
        <w:t>ДЕПОЗИТАРНЫЙ ДОГОВОР С ЭМИТЕНТОМ</w:t>
      </w:r>
    </w:p>
    <w:p w14:paraId="32164DBD" w14:textId="77777777" w:rsidR="00722D8E" w:rsidRDefault="00722D8E">
      <w:pPr>
        <w:pStyle w:val="ConsPlusNormal"/>
      </w:pPr>
    </w:p>
    <w:p w14:paraId="1CB120DB" w14:textId="77777777" w:rsidR="00722D8E" w:rsidRDefault="00722D8E">
      <w:pPr>
        <w:pStyle w:val="ConsPlusNormal"/>
        <w:ind w:firstLine="540"/>
        <w:jc w:val="both"/>
      </w:pPr>
      <w:r>
        <w:t>83. Депозитарный договор с эмитентом заключается до государственной регистрации (регистрации) первого выпуска эмиссионных ценных бумаг эмитента.</w:t>
      </w:r>
    </w:p>
    <w:p w14:paraId="52463930" w14:textId="77777777" w:rsidR="00722D8E" w:rsidRDefault="00722D8E">
      <w:pPr>
        <w:pStyle w:val="ConsPlusNormal"/>
        <w:spacing w:before="200"/>
        <w:ind w:firstLine="540"/>
        <w:jc w:val="both"/>
      </w:pPr>
      <w:r>
        <w:t>Эмитент вправе заключить депозитарный договор с эмитентом:</w:t>
      </w:r>
    </w:p>
    <w:p w14:paraId="6B0CD927" w14:textId="77777777" w:rsidR="00722D8E" w:rsidRDefault="00722D8E">
      <w:pPr>
        <w:pStyle w:val="ConsPlusNormal"/>
        <w:spacing w:before="200"/>
        <w:ind w:firstLine="540"/>
        <w:jc w:val="both"/>
      </w:pPr>
      <w:r>
        <w:t>в отношении выпусков акций - только с одним депозитарием;</w:t>
      </w:r>
    </w:p>
    <w:p w14:paraId="66F38A87" w14:textId="77777777" w:rsidR="00722D8E" w:rsidRDefault="00722D8E">
      <w:pPr>
        <w:pStyle w:val="ConsPlusNormal"/>
        <w:spacing w:before="200"/>
        <w:ind w:firstLine="540"/>
        <w:jc w:val="both"/>
      </w:pPr>
      <w:r>
        <w:t>в отношении выпусков облигаций - с несколькими депозитариями. При этом в отношении одного выпуска облигаций может быть заключен депозитарный договор с эмитентом только с одним депозитарием.</w:t>
      </w:r>
    </w:p>
    <w:p w14:paraId="28164379" w14:textId="77777777" w:rsidR="00722D8E" w:rsidRDefault="00722D8E">
      <w:pPr>
        <w:pStyle w:val="ConsPlusNormal"/>
        <w:jc w:val="both"/>
      </w:pPr>
      <w:r>
        <w:t>(часть вторая п. 83 в ред. постановления Минфина от 14.07.2023 N 40)</w:t>
      </w:r>
    </w:p>
    <w:p w14:paraId="7927380B" w14:textId="77777777" w:rsidR="00722D8E" w:rsidRDefault="00722D8E">
      <w:pPr>
        <w:pStyle w:val="ConsPlusNormal"/>
        <w:spacing w:before="200"/>
        <w:ind w:firstLine="540"/>
        <w:jc w:val="both"/>
      </w:pPr>
      <w:r>
        <w:t>Счет "депо" эмитенту для учета ценных бумаг собственной эмиссии может открываться только в депозитарии эмитента.</w:t>
      </w:r>
    </w:p>
    <w:p w14:paraId="709DFBF3" w14:textId="77777777" w:rsidR="00722D8E" w:rsidRDefault="00722D8E">
      <w:pPr>
        <w:pStyle w:val="ConsPlusNormal"/>
        <w:jc w:val="both"/>
      </w:pPr>
      <w:r>
        <w:t>(часть третья п. 83 введена постановлением Минфина от 14.07.2023 N 40)</w:t>
      </w:r>
    </w:p>
    <w:p w14:paraId="77D78027" w14:textId="77777777" w:rsidR="00722D8E" w:rsidRDefault="00722D8E">
      <w:pPr>
        <w:pStyle w:val="ConsPlusNormal"/>
        <w:spacing w:before="200"/>
        <w:ind w:firstLine="540"/>
        <w:jc w:val="both"/>
      </w:pPr>
      <w:r>
        <w:t>Депозитарий, являющийся эмитентом, действует в качестве депозитария эмитента в отношении ценных бумаг собственной эмиссии без заключения соответствующего договора, если им как эмитентом не заключен депозитарный договор с эмитентом с другим депозитарием.</w:t>
      </w:r>
    </w:p>
    <w:p w14:paraId="215C4125" w14:textId="77777777" w:rsidR="00722D8E" w:rsidRDefault="00722D8E">
      <w:pPr>
        <w:pStyle w:val="ConsPlusNormal"/>
        <w:spacing w:before="200"/>
        <w:ind w:firstLine="540"/>
        <w:jc w:val="both"/>
      </w:pPr>
      <w:r>
        <w:t>84. Депозитарный договор с эмитентом помимо существенных условий, установленных частями третьей и шестой статьи 48 Закона Республики Беларусь "О рынке ценных бумаг" и настоящей Инструкцией, должен содержать следующие существенные условия:</w:t>
      </w:r>
    </w:p>
    <w:p w14:paraId="6B3BEE59" w14:textId="77777777" w:rsidR="00722D8E" w:rsidRDefault="00722D8E">
      <w:pPr>
        <w:pStyle w:val="ConsPlusNormal"/>
        <w:spacing w:before="200"/>
        <w:ind w:firstLine="540"/>
        <w:jc w:val="both"/>
      </w:pPr>
      <w:r>
        <w:t>порядок и сроки представления эмитентом депозитарию информации о всех фактах изменения своего наименования, места нахождения, о принятии решения о реорганизации или ликвидации эмитента, о возбуждении в отношении эмитента экономическим судом производства по делу об экономической несостоятельности (банкротстве), о принятии эмитентом решения о консолидации либо дроблении акций;</w:t>
      </w:r>
    </w:p>
    <w:p w14:paraId="7533B83A" w14:textId="77777777" w:rsidR="00722D8E" w:rsidRDefault="00722D8E">
      <w:pPr>
        <w:pStyle w:val="ConsPlusNormal"/>
        <w:spacing w:before="200"/>
        <w:ind w:firstLine="540"/>
        <w:jc w:val="both"/>
      </w:pPr>
      <w:r>
        <w:t>обязанность депозитария по возмещению эмитенту убытков и обязанность эмитента по оплате фактически понесенных депозитарием расходов в случаях одностороннего отказа от исполнения депозитарного договора, расторжения договора по решению суда, а также порядок и сроки возмещения убытков (оплаты фактически понесенных расходов).</w:t>
      </w:r>
    </w:p>
    <w:p w14:paraId="5C2F787D" w14:textId="77777777" w:rsidR="00722D8E" w:rsidRDefault="00722D8E">
      <w:pPr>
        <w:pStyle w:val="ConsPlusNormal"/>
        <w:spacing w:before="200"/>
        <w:ind w:firstLine="540"/>
        <w:jc w:val="both"/>
      </w:pPr>
      <w:r>
        <w:t>85. Счет "депо" эмитенту открывается депозитарием эмитента не позднее двух рабочих дней, следующих за днем заключения депозитарного договора с эмитентом. Для открытия счета "депо" на основании депозитарного договора с эмитентом эмитент представляет в депозитарий документы, предусмотренные пунктом 41 настоящей Инструкции для открытия счета "депо" юридическому лицу.</w:t>
      </w:r>
    </w:p>
    <w:p w14:paraId="242E3126" w14:textId="77777777" w:rsidR="00722D8E" w:rsidRDefault="00722D8E">
      <w:pPr>
        <w:pStyle w:val="ConsPlusNormal"/>
        <w:spacing w:before="200"/>
        <w:ind w:firstLine="540"/>
        <w:jc w:val="both"/>
      </w:pPr>
      <w:r>
        <w:t>86. Не позднее десяти рабочих дней с даты государственной регистрации (регистрации) выпуска эмиссионных ценных бумаг эмитент представляет в депозитарий следующие документы:</w:t>
      </w:r>
    </w:p>
    <w:p w14:paraId="1B203B33" w14:textId="77777777" w:rsidR="00722D8E" w:rsidRDefault="00722D8E">
      <w:pPr>
        <w:pStyle w:val="ConsPlusNormal"/>
        <w:spacing w:before="200"/>
        <w:ind w:firstLine="540"/>
        <w:jc w:val="both"/>
      </w:pPr>
      <w:r>
        <w:t>решение о выпуске акций или проспект эмиссии облигаций либо их копии, заверенные подписью руководителя эмитента либо иного лица, уполномоченного действовать от имени этого эмитента, с указанием наименования должности служащего, фамилии и инициалов, даты (представляется эмитентом-резидентом);</w:t>
      </w:r>
    </w:p>
    <w:p w14:paraId="3E8BD670" w14:textId="77777777" w:rsidR="00722D8E" w:rsidRDefault="00722D8E">
      <w:pPr>
        <w:pStyle w:val="ConsPlusNormal"/>
        <w:jc w:val="both"/>
      </w:pPr>
      <w:r>
        <w:t>(в ред. постановления Минфина от 14.07.2023 N 40)</w:t>
      </w:r>
    </w:p>
    <w:p w14:paraId="15AE6866" w14:textId="77777777" w:rsidR="00722D8E" w:rsidRDefault="00722D8E">
      <w:pPr>
        <w:pStyle w:val="ConsPlusNormal"/>
        <w:spacing w:before="200"/>
        <w:ind w:firstLine="540"/>
        <w:jc w:val="both"/>
      </w:pPr>
      <w:r>
        <w:t>проспект эмиссии ценных бумаг, составленный в соответствии с требованиями законодательства, либо его копию, заверенную подписью руководителя эмитента либо иного лица, уполномоченного действовать от имени этого эмитента, с указанием наименования должности служащего, фамилии и инициалов, даты (представляется эмитентом - нерезидентом);</w:t>
      </w:r>
    </w:p>
    <w:p w14:paraId="5EE7BF22" w14:textId="77777777" w:rsidR="00722D8E" w:rsidRDefault="00722D8E">
      <w:pPr>
        <w:pStyle w:val="ConsPlusNormal"/>
        <w:jc w:val="both"/>
      </w:pPr>
      <w:r>
        <w:t>(в ред. постановлений Минфина от 07.09.2021 N 58, от 14.07.2023 N 40)</w:t>
      </w:r>
    </w:p>
    <w:p w14:paraId="7B9C7063" w14:textId="77777777" w:rsidR="00722D8E" w:rsidRDefault="00722D8E">
      <w:pPr>
        <w:pStyle w:val="ConsPlusNormal"/>
        <w:spacing w:before="200"/>
        <w:ind w:firstLine="540"/>
        <w:jc w:val="both"/>
      </w:pPr>
      <w:r>
        <w:t>копию свидетельства о государственной регистрации ценных бумаг, заверенную подписью руководителя эмитента либо иного лица, уполномоченного действовать от имени этого эмитента, с указанием наименования должности служащего, фамилии и инициалов, даты (представляется в случае если выпуск эмиссионных ценных бумаг подлежит государственной регистрации);</w:t>
      </w:r>
    </w:p>
    <w:p w14:paraId="3B907B87" w14:textId="77777777" w:rsidR="00722D8E" w:rsidRDefault="00722D8E">
      <w:pPr>
        <w:pStyle w:val="ConsPlusNormal"/>
        <w:jc w:val="both"/>
      </w:pPr>
      <w:r>
        <w:t>(в ред. постановления Минфина от 14.07.2023 N 40)</w:t>
      </w:r>
    </w:p>
    <w:p w14:paraId="30DFC3BC" w14:textId="77777777" w:rsidR="00722D8E" w:rsidRDefault="00722D8E">
      <w:pPr>
        <w:pStyle w:val="ConsPlusNormal"/>
        <w:spacing w:before="200"/>
        <w:ind w:firstLine="540"/>
        <w:jc w:val="both"/>
      </w:pPr>
      <w:r>
        <w:lastRenderedPageBreak/>
        <w:t>предусмотренные настоящей Инструкцией первичные документы для перевода ценных бумаг со счета "депо" эмитента на счета "депо" их владельцев.</w:t>
      </w:r>
    </w:p>
    <w:p w14:paraId="1364C709" w14:textId="77777777" w:rsidR="00722D8E" w:rsidRDefault="00722D8E">
      <w:pPr>
        <w:pStyle w:val="ConsPlusNormal"/>
        <w:spacing w:before="200"/>
        <w:ind w:firstLine="540"/>
        <w:jc w:val="both"/>
      </w:pPr>
      <w:r>
        <w:t>87. Фиксация прав первых владельцев эмиссионных ценных бумаг, выпуск которых передан на централизованный учет (учет и хранение) в депозитарную систему, осуществляется путем списания этих ценных бумаг со счета "депо" эмитента и зачисления их на счета "депо" владельцев ценных бумаг.</w:t>
      </w:r>
    </w:p>
    <w:p w14:paraId="1C345F8A" w14:textId="77777777" w:rsidR="00722D8E" w:rsidRDefault="00722D8E">
      <w:pPr>
        <w:pStyle w:val="ConsPlusNormal"/>
        <w:spacing w:before="200"/>
        <w:ind w:firstLine="540"/>
        <w:jc w:val="both"/>
      </w:pPr>
      <w:r>
        <w:t>В случае, если счета "депо" владельцев ценных бумаг эмитента открыты в депозитарии эмитента в соответствии с главой 7 настоящей Инструкции, фиксация прав первых владельцев ценных бумаг осуществляется на основании документов, представленных эмитентом для открытия накопительных счетов "депо".</w:t>
      </w:r>
    </w:p>
    <w:p w14:paraId="2041FE9C" w14:textId="77777777" w:rsidR="00722D8E" w:rsidRDefault="00722D8E">
      <w:pPr>
        <w:pStyle w:val="ConsPlusNormal"/>
        <w:spacing w:before="200"/>
        <w:ind w:firstLine="540"/>
        <w:jc w:val="both"/>
      </w:pPr>
      <w:r>
        <w:t>Если счета "депо" владельцев ценных бумаг эмитента открыты не в депозитарии эмитента, перевод ценных бумаг со счета "депо" эмитента на эти счета "депо" осуществляется депозитарием эмитента на основании представленных эмитентом поручения "депо", документов, подтверждающих приобретение (передачу) ценных бумаг, а в случае фиксации прав первых владельцев переданных на централизованный учет акций, распределяемых среди учредителей акционерного общества при его создании, - также документов, подтверждающих оплату акций (внесение вкладов в уставный фонд).</w:t>
      </w:r>
    </w:p>
    <w:p w14:paraId="1ED17978" w14:textId="77777777" w:rsidR="00722D8E" w:rsidRDefault="00722D8E">
      <w:pPr>
        <w:pStyle w:val="ConsPlusNormal"/>
        <w:spacing w:before="200"/>
        <w:ind w:firstLine="540"/>
        <w:jc w:val="both"/>
      </w:pPr>
      <w:r>
        <w:t>Если переданные на централизованный учет в депозитарную систему акции подлежат передаче в собственность Республики Беларусь, в том числе в хозяйственное ведение республиканских унитарных предприятий, или ее административно-территориальных единиц, в том числе в хозяйственное ведение коммунальных унитарных предприятий, эмитент переводит эти акции на счет "депо" соответствующего государственного органа (республиканского унитарного предприятия, коммунального унитарного предприятия), открытый в центральном депозитарии. В таком случае накопительный счет "депо" в депозитарии эмитента данному государственному органу (республиканскому унитарному предприятию, коммунальному унитарному предприятию) не открывается.</w:t>
      </w:r>
    </w:p>
    <w:p w14:paraId="652DBF6B" w14:textId="77777777" w:rsidR="00722D8E" w:rsidRDefault="00722D8E">
      <w:pPr>
        <w:pStyle w:val="ConsPlusNormal"/>
        <w:spacing w:before="200"/>
        <w:ind w:firstLine="540"/>
        <w:jc w:val="both"/>
      </w:pPr>
      <w:r>
        <w:t>Для осуществления перевода акций, подлежащих передаче в собственность Республики Беларусь, в том числе в хозяйственное ведение республиканских унитарных предприятий, или ее административно-территориальных единиц, в том числе в хозяйственное ведение коммунальных унитарных предприятий, на счет "депо", открытый в центральном депозитарии, эмитент представляет в депозитарий эмитента поручение "депо" в срок не позднее пяти рабочих дней с момента зачисления этих акций на счет "депо" эмитента.</w:t>
      </w:r>
    </w:p>
    <w:p w14:paraId="27154902" w14:textId="77777777" w:rsidR="00722D8E" w:rsidRDefault="00722D8E">
      <w:pPr>
        <w:pStyle w:val="ConsPlusNormal"/>
        <w:spacing w:before="200"/>
        <w:ind w:firstLine="540"/>
        <w:jc w:val="both"/>
      </w:pPr>
      <w:r>
        <w:t>Реквизит "Назначение и (или) основание" поручения "депо" на перевод ценных бумаг со счета "депо" эмитента на счета "депо" владельцев ценных бумаг эмитента, открытые в центральном депозитарии либо в других депозитариях, должен содержать стандартную запись: "Размещение ценных бумаг", а также наименование, номер и дату документа, представленного в депозитарий для осуществления перевода ценных бумаг, а в случаях, установленных настоящей Инструкцией, и другие сведения.</w:t>
      </w:r>
    </w:p>
    <w:p w14:paraId="769EA318" w14:textId="77777777" w:rsidR="00722D8E" w:rsidRDefault="00722D8E">
      <w:pPr>
        <w:pStyle w:val="ConsPlusNormal"/>
        <w:spacing w:before="200"/>
        <w:ind w:firstLine="540"/>
        <w:jc w:val="both"/>
      </w:pPr>
      <w:r>
        <w:t>Фиксация прав первых владельцев на эмиссионные ценные бумаги, зарегистрированные взамен аннулированного выпуска эмиссионных ценных бумаг, осуществляется путем перевода этих ценных бумаг со счета "депо" эмитента на счета "депо", с которых были списаны аннулированные ценные бумаги.</w:t>
      </w:r>
    </w:p>
    <w:p w14:paraId="3EE3D9F6" w14:textId="77777777" w:rsidR="00722D8E" w:rsidRDefault="00722D8E">
      <w:pPr>
        <w:pStyle w:val="ConsPlusNormal"/>
        <w:spacing w:before="200"/>
        <w:ind w:firstLine="540"/>
        <w:jc w:val="both"/>
      </w:pPr>
      <w:r>
        <w:t>Для осуществления такого перевода эмитент предоставляет депозитарию эмитента список владельцев эмиссионных ценных бумаг, выпуск которых зарегистрирован взамен аннулированного выпуска эмиссионных ценных бумаг, оформленный в соответствии с требованиями пункта 57 настоящей Инструкции. Список владельцев эмиссионных ценных бумаг, выпуск которых зарегистрирован взамен аннулированного выпуска эмиссионных ценных бумаг, составляется на основании реестра владельцев ценных бумаг аннулированного выпуска эмиссионных ценных бумаг на дату снятия этого выпуска с централизованного учета. Указанный список дополнительно должен содержать номера счетов "депо", открытых владельцам эмиссионных ценных бумаг эмитента в других депозитариях, и наименования этих депозитариев.</w:t>
      </w:r>
    </w:p>
    <w:p w14:paraId="462D9127" w14:textId="77777777" w:rsidR="00722D8E" w:rsidRDefault="00722D8E">
      <w:pPr>
        <w:pStyle w:val="ConsPlusNormal"/>
        <w:spacing w:before="200"/>
        <w:ind w:firstLine="540"/>
        <w:jc w:val="both"/>
      </w:pPr>
      <w:r>
        <w:t>При переводе эмиссионных ценных бумаг, зарегистрированных взамен аннулированного выпуска эмиссионных ценных бумаг, на счета "депо", открытые владельцам этих эмиссионных ценных бумаг в других депозитариях, реквизит "Назначение и (или) основание" поручения "депо" на перевод ценных бумаг должен содержать стандартную запись: "Зачисление ценных бумаг взамен аннулированных".</w:t>
      </w:r>
    </w:p>
    <w:p w14:paraId="5D265664" w14:textId="77777777" w:rsidR="00722D8E" w:rsidRDefault="00722D8E">
      <w:pPr>
        <w:pStyle w:val="ConsPlusNormal"/>
        <w:spacing w:before="200"/>
        <w:ind w:firstLine="540"/>
        <w:jc w:val="both"/>
      </w:pPr>
      <w:r>
        <w:t xml:space="preserve">Если возможность перевода эмиссионных ценных бумаг, зарегистрированных взамен </w:t>
      </w:r>
      <w:r>
        <w:lastRenderedPageBreak/>
        <w:t>аннулированного выпуска эмиссионных ценных бумаг, на счет "депо" владельца этих ценных бумаг, открытый в другом депозитарии, отсутствует по причине ликвидации этого депозитария или закрытия этого счета "депо", указанные ценные бумаги зачисляются на новый накопительный счет "депо", открытый этому владельцу в депозитарии эмитента.</w:t>
      </w:r>
    </w:p>
    <w:p w14:paraId="22CD1046" w14:textId="77777777" w:rsidR="00722D8E" w:rsidRDefault="00722D8E">
      <w:pPr>
        <w:pStyle w:val="ConsPlusNormal"/>
        <w:spacing w:before="200"/>
        <w:ind w:firstLine="540"/>
        <w:jc w:val="both"/>
      </w:pPr>
      <w:r>
        <w:t>Эмиссионные ценные бумаги выпуска, зарегистрированного взамен аннулированного выпуска эмиссионных ценных бумаг, при зачислении на счета "депо" владельцев отражаются в депозитариях по тем же балансовым счетам, по которым были отражены эмиссионные ценные бумаги аннулированного выпуска на момент их снятия с централизованного учета.</w:t>
      </w:r>
    </w:p>
    <w:p w14:paraId="2FF60E05" w14:textId="77777777" w:rsidR="00722D8E" w:rsidRDefault="00722D8E">
      <w:pPr>
        <w:pStyle w:val="ConsPlusNormal"/>
        <w:spacing w:before="200"/>
        <w:ind w:firstLine="540"/>
        <w:jc w:val="both"/>
      </w:pPr>
      <w:r>
        <w:t>88. Фиксация прав первых владельцев на государственные ценные бумаги и ценные бумаги, эмитированные Национальным банком (далее - ценные бумаги Национального банка), переданные на централизованный учет в депозитарную систему, осуществляется путем списания этих ценных бумаг со счета "депо" эмитента и зачисления их на счета "депо" первых владельцев на основании поручения "депо" эмитента, а также документов, подтверждающих возникновение прав на ценные бумаги, в случае если необходимость составления этих документов предусмотрена законодательством.</w:t>
      </w:r>
    </w:p>
    <w:p w14:paraId="0D849F53" w14:textId="77777777" w:rsidR="00722D8E" w:rsidRDefault="00722D8E">
      <w:pPr>
        <w:pStyle w:val="ConsPlusNormal"/>
        <w:jc w:val="both"/>
      </w:pPr>
      <w:r>
        <w:t>(в ред. постановления Минфина от 07.09.2021 N 58)</w:t>
      </w:r>
    </w:p>
    <w:p w14:paraId="33E0EDE6" w14:textId="77777777" w:rsidR="00722D8E" w:rsidRDefault="00722D8E">
      <w:pPr>
        <w:pStyle w:val="ConsPlusNormal"/>
        <w:spacing w:before="200"/>
        <w:ind w:firstLine="540"/>
        <w:jc w:val="both"/>
      </w:pPr>
      <w:r>
        <w:t>В случае проведения эмитентом аукциона по размещению ценных бумаг в торговой системе организатора торговли ценными бумагами списание указанных ценных бумаг со счета "депо" эмитента осуществляется на основании предусмотренных законодательством документов центрального депозитария, организатора торговли ценными бумагами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 либо клиринговой организации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этой клиринговой организации).</w:t>
      </w:r>
    </w:p>
    <w:p w14:paraId="5713539D" w14:textId="77777777" w:rsidR="00722D8E" w:rsidRDefault="00722D8E">
      <w:pPr>
        <w:pStyle w:val="ConsPlusNormal"/>
        <w:jc w:val="both"/>
      </w:pPr>
      <w:r>
        <w:t>(в ред. постановления Минфина от 07.09.2021 N 58)</w:t>
      </w:r>
    </w:p>
    <w:p w14:paraId="1B7B9DAE" w14:textId="77777777" w:rsidR="00722D8E" w:rsidRDefault="00722D8E">
      <w:pPr>
        <w:pStyle w:val="ConsPlusNormal"/>
        <w:spacing w:before="200"/>
        <w:ind w:firstLine="540"/>
        <w:jc w:val="both"/>
      </w:pPr>
      <w:bookmarkStart w:id="34" w:name="Par674"/>
      <w:bookmarkEnd w:id="34"/>
      <w:r>
        <w:t>89. В случае расторжения депозитарного договора с эмитентом данный эмитент, за исключением эмитентов, все выпуски эмиссионных ценных бумаг которых исключены из Государственного реестра ценных бумаг и (или) сняты с централизованного учета (учета и хранения) в депозитарной системе, а также случая, предусмотренного пунктом 98 настоящей Инструкции, заключает депозитарный договор с другим депозитарием не позднее даты, определенной в качестве даты прекращения действия депозитарного договора. При этом сторона, инициирующая расторжение, заказным письмом либо посредством системы межведомственного электронного документооборота государственных органов Республики Беларусь направляет другой стороне, а также Департаменту по ценным бумагам (в отношении акционерных обществ, являющихся банками, небанковскими кредитно-финансовыми организациями, страховыми организациями, профучастниками, специальными финансовыми организациями, акционерными инвестиционными фондами, а также акционерных обществ с местом нахождения на территории Минской области, г. Минска), территориальному органу Министерства финансов по ценным бумагам по территориальной принадлежности эмитента (в отношении иных акционерных обществ) уведомление о расторжении депозитарного договора с эмитентом не позднее чем за шестьдесят календарных дней до предполагаемой даты расторжения договора, если меньший срок не установлен депозитарным договором с эмитентом или настоящей Инструкцией.</w:t>
      </w:r>
    </w:p>
    <w:p w14:paraId="705CE869" w14:textId="77777777" w:rsidR="00722D8E" w:rsidRDefault="00722D8E">
      <w:pPr>
        <w:pStyle w:val="ConsPlusNormal"/>
        <w:jc w:val="both"/>
      </w:pPr>
      <w:r>
        <w:t>(в ред. постановления Минфина от 07.09.2021 N 58)</w:t>
      </w:r>
    </w:p>
    <w:p w14:paraId="374CF9EF" w14:textId="77777777" w:rsidR="00722D8E" w:rsidRDefault="00722D8E">
      <w:pPr>
        <w:pStyle w:val="ConsPlusNormal"/>
        <w:spacing w:before="200"/>
        <w:ind w:firstLine="540"/>
        <w:jc w:val="both"/>
      </w:pPr>
      <w:r>
        <w:t>Эмитент информирует в срок, установленный частью первой настоящего пункта для уведомления о расторжении депозитарного договора с эмитентом, владельцев эмиссионных ценных бумаг о расторжении депозитарного договора путем размещения соответствующей информации на едином портале финансового рынка, а также раскрывает ее иным способом, предусмотренным в уставе эмитента (в случае если эмитент создан в форме акционерного общества), решении о выпуске (дополнительном выпуске) акций и проспекте эмиссии.</w:t>
      </w:r>
    </w:p>
    <w:p w14:paraId="1F1D0DFC" w14:textId="77777777" w:rsidR="00722D8E" w:rsidRDefault="00722D8E">
      <w:pPr>
        <w:pStyle w:val="ConsPlusNormal"/>
        <w:jc w:val="both"/>
      </w:pPr>
      <w:r>
        <w:t>(в ред. постановлений Минфина от 07.09.2021 N 58, от 14.07.2023 N 40)</w:t>
      </w:r>
    </w:p>
    <w:p w14:paraId="38AE2CF4" w14:textId="77777777" w:rsidR="00722D8E" w:rsidRDefault="00722D8E">
      <w:pPr>
        <w:pStyle w:val="ConsPlusNormal"/>
        <w:spacing w:before="200"/>
        <w:ind w:firstLine="540"/>
        <w:jc w:val="both"/>
      </w:pPr>
      <w:r>
        <w:t>Информация, доводимая до сведения владельцев эмиссионных ценных бумаг, должна содержать:</w:t>
      </w:r>
    </w:p>
    <w:p w14:paraId="0CFF4D28" w14:textId="77777777" w:rsidR="00722D8E" w:rsidRDefault="00722D8E">
      <w:pPr>
        <w:pStyle w:val="ConsPlusNormal"/>
        <w:spacing w:before="200"/>
        <w:ind w:firstLine="540"/>
        <w:jc w:val="both"/>
      </w:pPr>
      <w:r>
        <w:t>полное наименование, юридический адрес эмитента ценных бумаг;</w:t>
      </w:r>
    </w:p>
    <w:p w14:paraId="393FBA11" w14:textId="77777777" w:rsidR="00722D8E" w:rsidRDefault="00722D8E">
      <w:pPr>
        <w:pStyle w:val="ConsPlusNormal"/>
        <w:spacing w:before="200"/>
        <w:ind w:firstLine="540"/>
        <w:jc w:val="both"/>
      </w:pPr>
      <w:r>
        <w:t xml:space="preserve">полное наименование, юридический адрес, контактные телефоны депозитария, договор с которым </w:t>
      </w:r>
      <w:r>
        <w:lastRenderedPageBreak/>
        <w:t>расторгается;</w:t>
      </w:r>
    </w:p>
    <w:p w14:paraId="5CD20367" w14:textId="77777777" w:rsidR="00722D8E" w:rsidRDefault="00722D8E">
      <w:pPr>
        <w:pStyle w:val="ConsPlusNormal"/>
        <w:spacing w:before="200"/>
        <w:ind w:firstLine="540"/>
        <w:jc w:val="both"/>
      </w:pPr>
      <w:r>
        <w:t>полное наименование, юридический адрес, контактные телефоны нового депозитария эмитента;</w:t>
      </w:r>
    </w:p>
    <w:p w14:paraId="7FD96F77" w14:textId="77777777" w:rsidR="00722D8E" w:rsidRDefault="00722D8E">
      <w:pPr>
        <w:pStyle w:val="ConsPlusNormal"/>
        <w:spacing w:before="200"/>
        <w:ind w:firstLine="540"/>
        <w:jc w:val="both"/>
      </w:pPr>
      <w:r>
        <w:t>дату, с которой новый депозитарий эмитента приступает к учету прав на эмиссионные ценные бумаги эмитента.</w:t>
      </w:r>
    </w:p>
    <w:p w14:paraId="53961B65" w14:textId="77777777" w:rsidR="00722D8E" w:rsidRDefault="00722D8E">
      <w:pPr>
        <w:pStyle w:val="ConsPlusNormal"/>
        <w:spacing w:before="200"/>
        <w:ind w:firstLine="540"/>
        <w:jc w:val="both"/>
      </w:pPr>
      <w:r>
        <w:t>При расторжении (прекращении действия) депозитарного договора с эмитентом (замены депозитария эмитента) в случае если ценные бумаги, эмитированные этим эмитентом, учитываются на торговых разделах накопительных счетов "депо" депонентов (заблокированы для торгов), депозитарий эмитента, договор с которым расторгается, незамедлительно уведомляет организатора торговли ценными бумагами (клиринговую организацию) путем направления сообщения в виде электронного документа о необходимости разблокировки указанных ценных бумаг.</w:t>
      </w:r>
    </w:p>
    <w:p w14:paraId="40A5D293" w14:textId="77777777" w:rsidR="00722D8E" w:rsidRDefault="00722D8E">
      <w:pPr>
        <w:pStyle w:val="ConsPlusNormal"/>
        <w:spacing w:before="200"/>
        <w:ind w:firstLine="540"/>
        <w:jc w:val="both"/>
      </w:pPr>
      <w:bookmarkStart w:id="35" w:name="Par684"/>
      <w:bookmarkEnd w:id="35"/>
      <w:r>
        <w:t>90. В случае расторжения депозитарного договора с эмитентом депозитарий, договор с которым расторгается, составляет список владельцев ценных бумаг согласно приложению 6 по состоянию на момент окончания операционного дня даты прекращения действия договора. Список владельцев ценных бумаг, составляемый депозитарием в случае расторжения депозитарного договора с эмитентом акций, дополнительно должен содержать в отношении владельцев акций, являющихся физическими лицами, дату (даты) приобретения (дату (даты) зачисления на счет "депо") акций их владельцем либо сведения об операциях с акциями по счетам "депо" таких владельцев ценных бумаг в соответствии с требованиями, установленными частью второй настоящего пункта.</w:t>
      </w:r>
    </w:p>
    <w:p w14:paraId="348C25EC" w14:textId="77777777" w:rsidR="00722D8E" w:rsidRDefault="00722D8E">
      <w:pPr>
        <w:pStyle w:val="ConsPlusNormal"/>
        <w:jc w:val="both"/>
      </w:pPr>
      <w:r>
        <w:t>(в ред. постановления Минфина от 07.09.2021 N 58)</w:t>
      </w:r>
    </w:p>
    <w:p w14:paraId="7F97A460" w14:textId="77777777" w:rsidR="00722D8E" w:rsidRDefault="00722D8E">
      <w:pPr>
        <w:pStyle w:val="ConsPlusNormal"/>
        <w:spacing w:before="200"/>
        <w:ind w:firstLine="540"/>
        <w:jc w:val="both"/>
      </w:pPr>
      <w:bookmarkStart w:id="36" w:name="Par686"/>
      <w:bookmarkEnd w:id="36"/>
      <w:r>
        <w:t>В случае если акции приобретались их владельцами - физическими лицами (зачислялись на счета "депо") в различные даты, к списку владельцев ценных бумаг прилагаются выписки об операциях по счетам "депо" этих владельцев ценных бумаг, являющихся физическими лицами, за весь период нахождения акций на их счетах "депо". Указанные выписки об операциях по счетам "депо" прилагаются к списку владельцев ценных бумаг согласно описи, которая является неотъемлемой частью этого списка владельцев ценных бумаг.</w:t>
      </w:r>
    </w:p>
    <w:p w14:paraId="7789E850" w14:textId="77777777" w:rsidR="00722D8E" w:rsidRDefault="00722D8E">
      <w:pPr>
        <w:pStyle w:val="ConsPlusNormal"/>
        <w:spacing w:before="200"/>
        <w:ind w:firstLine="540"/>
        <w:jc w:val="both"/>
      </w:pPr>
      <w:r>
        <w:t>В список владельцев ценных бумаг включаются владельцы ценных бумаг эмитента, которым открыты накопительные счета "депо", а также эмитент в случае наличия эмитированных им ценных бумаг на его счете "депо". Если на дату расторжения договора в депозитарии отсутствуют накопительные счета "депо", открытые владельцам ценных бумаг эмитента, или учет прав на ценные бумаги эмитента осуществляется в других депозитариях, список владельцев ценных бумаг составляется с нулевыми показателями.</w:t>
      </w:r>
    </w:p>
    <w:p w14:paraId="00A24592" w14:textId="77777777" w:rsidR="00722D8E" w:rsidRDefault="00722D8E">
      <w:pPr>
        <w:pStyle w:val="ConsPlusNormal"/>
        <w:spacing w:before="200"/>
        <w:ind w:firstLine="540"/>
        <w:jc w:val="both"/>
      </w:pPr>
      <w:r>
        <w:t>Список владельцев ценных бумаг должен быть заверен подписью руководителя депозитария либо иного лица, уполномоченного действовать от имени этого депозитария, с указанием наименования должности служащего, фамилии и инициалов, даты.</w:t>
      </w:r>
    </w:p>
    <w:p w14:paraId="6C5392EE" w14:textId="77777777" w:rsidR="00722D8E" w:rsidRDefault="00722D8E">
      <w:pPr>
        <w:pStyle w:val="ConsPlusNormal"/>
        <w:jc w:val="both"/>
      </w:pPr>
      <w:r>
        <w:t>(в ред. постановления Минфина от 14.07.2023 N 40)</w:t>
      </w:r>
    </w:p>
    <w:p w14:paraId="5D38AAB3" w14:textId="77777777" w:rsidR="00722D8E" w:rsidRDefault="00722D8E">
      <w:pPr>
        <w:pStyle w:val="ConsPlusNormal"/>
        <w:spacing w:before="200"/>
        <w:ind w:firstLine="540"/>
        <w:jc w:val="both"/>
      </w:pPr>
      <w:r>
        <w:t>Список владельцев ценных бумаг, состоящий из двух и более листов, должен быть пронумерован, прошит, заверен подписью руководителя депозитария либо иного лица, уполномоченного действовать от имени депозитария, с указанием наименования должности служащего, фамилии и инициалов, даты.</w:t>
      </w:r>
    </w:p>
    <w:p w14:paraId="61F96C2B" w14:textId="77777777" w:rsidR="00722D8E" w:rsidRDefault="00722D8E">
      <w:pPr>
        <w:pStyle w:val="ConsPlusNormal"/>
        <w:jc w:val="both"/>
      </w:pPr>
      <w:r>
        <w:t>(в ред. постановления Минфина от 14.07.2023 N 40)</w:t>
      </w:r>
    </w:p>
    <w:p w14:paraId="38B790FA" w14:textId="77777777" w:rsidR="00722D8E" w:rsidRDefault="00722D8E">
      <w:pPr>
        <w:pStyle w:val="ConsPlusNormal"/>
        <w:spacing w:before="200"/>
        <w:ind w:firstLine="540"/>
        <w:jc w:val="both"/>
      </w:pPr>
      <w:bookmarkStart w:id="37" w:name="Par692"/>
      <w:bookmarkEnd w:id="37"/>
      <w:r>
        <w:t>91. Депозитарий эмитента, договор с которым расторгается, передает новому депозитарию эмитента список владельцев ценных бумаг на бумажном носителе и в электронном виде в формате Microsoft Excel на цифровом носителе, а также первичные документы, на основании которых осуществлялись депозитарные операции и сроки хранения которых не истекли, не позднее трех рабочих дней, следующих за днем прекращения действия договора, по месту нахождения передающей стороны либо в ином месте по соглашению сторон.</w:t>
      </w:r>
    </w:p>
    <w:p w14:paraId="75419B1D" w14:textId="77777777" w:rsidR="00722D8E" w:rsidRDefault="00722D8E">
      <w:pPr>
        <w:pStyle w:val="ConsPlusNormal"/>
        <w:spacing w:before="200"/>
        <w:ind w:firstLine="540"/>
        <w:jc w:val="both"/>
      </w:pPr>
      <w:r>
        <w:t>Передача списка владельцев ценных бумаг и первичных документов оформляется актом приема-передачи, который составляется в двух экземплярах, подписывается уполномоченными представителями сторон.</w:t>
      </w:r>
    </w:p>
    <w:p w14:paraId="70E88EA2" w14:textId="77777777" w:rsidR="00722D8E" w:rsidRDefault="00722D8E">
      <w:pPr>
        <w:pStyle w:val="ConsPlusNormal"/>
        <w:spacing w:before="200"/>
        <w:ind w:firstLine="540"/>
        <w:jc w:val="both"/>
      </w:pPr>
      <w:bookmarkStart w:id="38" w:name="Par694"/>
      <w:bookmarkEnd w:id="38"/>
      <w:r>
        <w:t xml:space="preserve">Депозитарий эмитента, договор с которым расторгается, передает первичные документы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 дате совершения депозитарной операции. Сведения о первичных документах вносятся в опись в хронологическом порядке в </w:t>
      </w:r>
      <w:r>
        <w:lastRenderedPageBreak/>
        <w:t>соответствии с датами совершения депозитарных операций на основании этих первичных документов.</w:t>
      </w:r>
    </w:p>
    <w:p w14:paraId="24B4DAA8" w14:textId="77777777" w:rsidR="00722D8E" w:rsidRDefault="00722D8E">
      <w:pPr>
        <w:pStyle w:val="ConsPlusNormal"/>
        <w:spacing w:before="200"/>
        <w:ind w:firstLine="540"/>
        <w:jc w:val="both"/>
      </w:pPr>
      <w:r>
        <w:t>До передачи списка владельцев ценных бумаг с его содержанием подлежит ознакомлению эмитент, о чем на свободной от текста части последнего листа списка делается соответствующая отметка за подписью руководителя эмитента либо иного лица, уполномоченного действовать от имени эмитента, с указанием наименования должности служащего, фамилии и инициалов, даты.</w:t>
      </w:r>
    </w:p>
    <w:p w14:paraId="493537F9" w14:textId="77777777" w:rsidR="00722D8E" w:rsidRDefault="00722D8E">
      <w:pPr>
        <w:pStyle w:val="ConsPlusNormal"/>
        <w:jc w:val="both"/>
      </w:pPr>
      <w:r>
        <w:t>(в ред. постановлений Минфина от 07.09.2021 N 58, от 14.07.2023 N 40)</w:t>
      </w:r>
    </w:p>
    <w:p w14:paraId="19B1163D" w14:textId="77777777" w:rsidR="00722D8E" w:rsidRDefault="00722D8E">
      <w:pPr>
        <w:pStyle w:val="ConsPlusNormal"/>
        <w:spacing w:before="200"/>
        <w:ind w:firstLine="540"/>
        <w:jc w:val="both"/>
      </w:pPr>
      <w:bookmarkStart w:id="39" w:name="Par697"/>
      <w:bookmarkEnd w:id="39"/>
      <w:r>
        <w:t>92. В день передачи списка владельцев ценных бумаг депозитарий, составивший список владельцев ценных бумаг, переводит ценные бумаги со счетов "депо" владельцев ценных бумаг, указанных в этом списке, на счет "депо" "Неустановленный владелец", открытый в этом депозитарии, и направляет в центральный депозитарий поручения "депо" на перевод общего количества ценных бумаг, указанных в списке владельцев ценных бумаг, в разрезе выпусков ценных бумаг и разделов своего корреспондентского счета "депо".</w:t>
      </w:r>
    </w:p>
    <w:p w14:paraId="39AEE047" w14:textId="77777777" w:rsidR="00722D8E" w:rsidRDefault="00722D8E">
      <w:pPr>
        <w:pStyle w:val="ConsPlusNormal"/>
        <w:spacing w:before="200"/>
        <w:ind w:firstLine="540"/>
        <w:jc w:val="both"/>
      </w:pPr>
      <w:r>
        <w:t>Реквизиты поручений "депо", оформляемых при замене депозитария эмитента, заполняются в таком же порядке, как при осуществлении междепозитарных переводов ценных бумаг, за исключением реквизитов "Переводоотправитель" и "Переводополучатель", в которых указывается условное имя "Неустановленный владелец". В реквизите "Назначение и (или) основание" указывается стандартная формулировка: "Замена депозитария эмитента".</w:t>
      </w:r>
    </w:p>
    <w:p w14:paraId="04DECD87" w14:textId="77777777" w:rsidR="00722D8E" w:rsidRDefault="00722D8E">
      <w:pPr>
        <w:pStyle w:val="ConsPlusNormal"/>
        <w:jc w:val="both"/>
      </w:pPr>
      <w:r>
        <w:t>(в ред. постановления Минфина от 07.09.2021 N 58)</w:t>
      </w:r>
    </w:p>
    <w:p w14:paraId="727F5D53" w14:textId="77777777" w:rsidR="00722D8E" w:rsidRDefault="00722D8E">
      <w:pPr>
        <w:pStyle w:val="ConsPlusNormal"/>
        <w:spacing w:before="200"/>
        <w:ind w:firstLine="540"/>
        <w:jc w:val="both"/>
      </w:pPr>
      <w:bookmarkStart w:id="40" w:name="Par700"/>
      <w:bookmarkEnd w:id="40"/>
      <w:r>
        <w:t>93. Если список владельцев ценных бумаг был передан новому депозитарию с нулевыми показателями, депозитарий, составивший этот список, не осуществляет переводы ценных бумаг, а в день передачи списка владельцев ценных бумаг новому депозитарию уведомляет в письменной форме центральный депозитарий о новом депозитарии эмитента и дате подписания акта приема-передачи списка владельцев ценных бумаг с нулевыми показателями.</w:t>
      </w:r>
    </w:p>
    <w:p w14:paraId="1B2C3C94" w14:textId="77777777" w:rsidR="00722D8E" w:rsidRDefault="00722D8E">
      <w:pPr>
        <w:pStyle w:val="ConsPlusNormal"/>
        <w:jc w:val="both"/>
      </w:pPr>
      <w:r>
        <w:t>(в ред. постановления Минфина от 07.09.2021 N 58)</w:t>
      </w:r>
    </w:p>
    <w:p w14:paraId="0B1CC453" w14:textId="77777777" w:rsidR="00722D8E" w:rsidRDefault="00722D8E">
      <w:pPr>
        <w:pStyle w:val="ConsPlusNormal"/>
        <w:spacing w:before="200"/>
        <w:ind w:firstLine="540"/>
        <w:jc w:val="both"/>
      </w:pPr>
      <w:r>
        <w:t>94. Новый депозитарий эмитента в день перевода на его корреспондентский счет "депо" ценных бумаг, указанных в списке владельцев ценных бумаг, зачисляет их на счет "депо", открытый на условное имя "Неустановленный владелец", и отражает по балансовому счету 900 "Ценные бумаги, владельцы которых не установлены". Новый депозитарий эмитента в срок не позднее тридцати календарных дней с даты зачисления ценных бумаг на счет "депо", открытый на условное имя "Неустановленный владелец", открывает накопительные счета "депо" на имя лиц, указанных в списке владельцев ценных бумаг, осуществляет переводы ценных бумаг на эти счета и направляет этим депонентам выписки о состоянии их счетов "депо". До момента зачисления ценных бумаг на накопительные счета "депо" лиц, указанных в списке владельцев ценных бумаг, новый депозитарий эмитента не вправе осуществлять формирование реестра владельцев ценных бумаг эмитента.</w:t>
      </w:r>
    </w:p>
    <w:p w14:paraId="69A44D5C" w14:textId="77777777" w:rsidR="00722D8E" w:rsidRDefault="00722D8E">
      <w:pPr>
        <w:pStyle w:val="ConsPlusNormal"/>
        <w:spacing w:before="200"/>
        <w:ind w:firstLine="540"/>
        <w:jc w:val="both"/>
      </w:pPr>
      <w:bookmarkStart w:id="41" w:name="Par703"/>
      <w:bookmarkEnd w:id="41"/>
      <w:r>
        <w:t>95. В случае обращения лица, указанного в списке владельцев ценных бумаг, в период открытия накопительных счетов "депо" новый депозитарий эмитента открывает ему накопительный счет "депо" в день обращения с зачислением на этот счет ценных бумаг.</w:t>
      </w:r>
    </w:p>
    <w:p w14:paraId="5F38BEE0" w14:textId="77777777" w:rsidR="00722D8E" w:rsidRDefault="00722D8E">
      <w:pPr>
        <w:pStyle w:val="ConsPlusNormal"/>
        <w:spacing w:before="200"/>
        <w:ind w:firstLine="540"/>
        <w:jc w:val="both"/>
      </w:pPr>
      <w:r>
        <w:t>При поступлении в новый депозитарий эмитента от лиц, указанных в части третьей статьи 43 Закона Республики Беларусь "О рынке ценных бумаг", а также иных юридических или физических лиц, имеющих право получать конфиденциальную информацию о депонентах в случаях, предусмотренных законодательными актами, запросов о предоставлении конфиденциальной информации о депоненте в отношении лица, указанного в списке владельцев ценных бумаг, в период открытия накопительных счетов "депо" новый депозитарий эмитента открывает накопительный счет "депо" данному владельцу ценных бумаг эмитента в день поступления запроса с зачислением на этот счет ценных бумаг и предоставляет необходимую информацию в установленные законодательством сроки.</w:t>
      </w:r>
    </w:p>
    <w:p w14:paraId="1EFF8C44" w14:textId="77777777" w:rsidR="00722D8E" w:rsidRDefault="00722D8E">
      <w:pPr>
        <w:pStyle w:val="ConsPlusNormal"/>
        <w:jc w:val="both"/>
      </w:pPr>
      <w:r>
        <w:t>(в ред. постановления Минфина от 07.09.2021 N 58)</w:t>
      </w:r>
    </w:p>
    <w:p w14:paraId="4CB4CDF7" w14:textId="77777777" w:rsidR="00722D8E" w:rsidRDefault="00722D8E">
      <w:pPr>
        <w:pStyle w:val="ConsPlusNormal"/>
        <w:spacing w:before="200"/>
        <w:ind w:firstLine="540"/>
        <w:jc w:val="both"/>
      </w:pPr>
      <w:bookmarkStart w:id="42" w:name="Par706"/>
      <w:bookmarkEnd w:id="42"/>
      <w:r>
        <w:t>96. Если эмитент, депозитарный договор с которым расторгается, не заключил в срок, установленный частью первой пункта 89 настоящей Инструкции, с другим депозитарием депозитарный договор с эмитентом, список владельцев ценных бумаг, составленный в соответствии с требованиями пункта 90 настоящей Инструкции, на бумажном носителе и в электронном виде в формате Microsoft Excel на цифровом носителе передается депозитарием в центральный депозитарий. Передача списка владельцев ценных бумаг оформляется актом приема-передачи, который составляется в двух экземплярах, подписывается уполномоченными представителями сторон.</w:t>
      </w:r>
    </w:p>
    <w:p w14:paraId="4F4E5E96" w14:textId="77777777" w:rsidR="00722D8E" w:rsidRDefault="00722D8E">
      <w:pPr>
        <w:pStyle w:val="ConsPlusNormal"/>
        <w:spacing w:before="200"/>
        <w:ind w:firstLine="540"/>
        <w:jc w:val="both"/>
      </w:pPr>
      <w:r>
        <w:lastRenderedPageBreak/>
        <w:t>Депозитарий, договор с которым расторгается, составляет в соответствии с требованиями части третьей пункта 91 настоящей Инструкции опись первичных документов, на основании которых осуществлялись депозитарные операции и сроки хранения которых не истекли. Первичные документы, на основании которых осуществлялись депозитарные операции и сроки хранения которых не истекли, согласно составленной описи остаются на хранении в депозитарии, договор с которым расторгается, до момента заключения эмитентом с другим депозитарием депозитарного договора с эмитентом.</w:t>
      </w:r>
    </w:p>
    <w:p w14:paraId="0C8F82E0" w14:textId="77777777" w:rsidR="00722D8E" w:rsidRDefault="00722D8E">
      <w:pPr>
        <w:pStyle w:val="ConsPlusNormal"/>
        <w:spacing w:before="200"/>
        <w:ind w:firstLine="540"/>
        <w:jc w:val="both"/>
      </w:pPr>
      <w:bookmarkStart w:id="43" w:name="Par708"/>
      <w:bookmarkEnd w:id="43"/>
      <w:r>
        <w:t>До передачи списка владельцев ценных бумаг с его содержанием, а также с содержанием описи первичных документов подлежат ознакомлению Департамент по ценным бумагам (в отношении акционерных обществ, являющихся банками, небанковскими кредитно-финансовыми организациями, страховыми организациями, профучастниками, специальными финансовыми организациями, акционерными инвестиционными фондами, а также акционерных обществ с местом нахождения на территории Минской области, г. Минска), территориальный орган Министерства финансов по ценным бумагам по территориальной принадлежности эмитента (в отношении иных акционерных обществ), о чем на обоих экземплярах акта приема-передачи, а также на описи первичных документов делается соответствующая отметка, в которую входят наименование должности служащего представителя Департамента по ценным бумагам либо территориального органа Министерства финансов по ценным бумагам, его личная подпись, фамилия и инициалы, дата. При этом представитель Департамента по ценным бумагам либо территориального органа Министерства финансов по ценным бумагам проверяет правильность составления списка владельцев ценных бумаг и сверяет первичные документы с описью.</w:t>
      </w:r>
    </w:p>
    <w:p w14:paraId="789C91CE" w14:textId="77777777" w:rsidR="00722D8E" w:rsidRDefault="00722D8E">
      <w:pPr>
        <w:pStyle w:val="ConsPlusNormal"/>
        <w:jc w:val="both"/>
      </w:pPr>
      <w:r>
        <w:t>(в ред. постановлений Минфина от 07.09.2021 N 58, от 14.07.2023 N 40)</w:t>
      </w:r>
    </w:p>
    <w:p w14:paraId="29928226" w14:textId="77777777" w:rsidR="00722D8E" w:rsidRDefault="00722D8E">
      <w:pPr>
        <w:pStyle w:val="ConsPlusNormal"/>
        <w:spacing w:before="200"/>
        <w:ind w:firstLine="540"/>
        <w:jc w:val="both"/>
      </w:pPr>
      <w:r>
        <w:t>Требования части третьей настоящего пункта не распространяются на случаи передачи списка владельцев облигаций при расторжении депозитарного договора с эмитентом облигаций.</w:t>
      </w:r>
    </w:p>
    <w:p w14:paraId="7497BE73" w14:textId="77777777" w:rsidR="00722D8E" w:rsidRDefault="00722D8E">
      <w:pPr>
        <w:pStyle w:val="ConsPlusNormal"/>
        <w:spacing w:before="200"/>
        <w:ind w:firstLine="540"/>
        <w:jc w:val="both"/>
      </w:pPr>
      <w:r>
        <w:t>Ценные бумаги эмитента в порядке, установленном частью первой пункта 92 настоящей Инструкции, переводятся на счет "депо", открытый в центральном депозитарии на условное имя "Неустановленный владелец", за исключением случая, указанного в пункте 93 настоящей Инструкции. Реквизиты поручений "депо" на перевод ценных бумаг на счет "депо", открытый в центральном депозитарии на условное имя "Неустановленный владелец", заполняются в таком же порядке, как при междепозитарном переводе ценных бумаг, за исключением реквизитов "Номер корсчета "депо" ЛОРО" и "Номер раздела корсчета "депо" ЛОРО" депозитария-переводополучателя, которые не заполняются, а в реквизите "Назначение и (или) основание" указывается стандартная формулировка: "Перевод ценных бумаг в центральный депозитарий в связи с расторжением депозитарного договора с эмитентом".</w:t>
      </w:r>
    </w:p>
    <w:p w14:paraId="7C722906" w14:textId="77777777" w:rsidR="00722D8E" w:rsidRDefault="00722D8E">
      <w:pPr>
        <w:pStyle w:val="ConsPlusNormal"/>
        <w:spacing w:before="200"/>
        <w:ind w:firstLine="540"/>
        <w:jc w:val="both"/>
      </w:pPr>
      <w:bookmarkStart w:id="44" w:name="Par712"/>
      <w:bookmarkEnd w:id="44"/>
      <w:r>
        <w:t>Ценные бумаги эмитента учитываются на счете "депо", открытом в центральном депозитарии на условное имя "Неустановленный владелец", до момента заключения эмитентом с другим депозитарием депозитарного договора с эмитентом и зачисления этих ценных бумаг на корреспондентский счет "депо" ЛОРО нового депозитария эмитента.</w:t>
      </w:r>
    </w:p>
    <w:p w14:paraId="429CD712" w14:textId="77777777" w:rsidR="00722D8E" w:rsidRDefault="00722D8E">
      <w:pPr>
        <w:pStyle w:val="ConsPlusNormal"/>
        <w:spacing w:before="200"/>
        <w:ind w:firstLine="540"/>
        <w:jc w:val="both"/>
      </w:pPr>
      <w:bookmarkStart w:id="45" w:name="Par713"/>
      <w:bookmarkEnd w:id="45"/>
      <w:r>
        <w:t>В случае заключения лицом, включенным в список владельцев ценных бумаг, депозитарного договора с другим депозитарием на основании заявления этого лица ценные бумаги, принадлежащие указанному лицу, переводятся центральным депозитарием со счета "депо", открытого на условное имя "Неустановленный владелец", на счет "депо" заявителя, открытый в другом депозитарии, за исключением случая принятия в отношении эмитента ценных бумаг решения о ликвидации. Поручение "депо" на перевод указанных в заявлении ценных бумаг оформляет и подписывает уполномоченный работник центрального депозитария.</w:t>
      </w:r>
    </w:p>
    <w:p w14:paraId="15F3AC2D" w14:textId="77777777" w:rsidR="00722D8E" w:rsidRDefault="00722D8E">
      <w:pPr>
        <w:pStyle w:val="ConsPlusNormal"/>
        <w:jc w:val="both"/>
      </w:pPr>
      <w:r>
        <w:t>(часть седьмая п. 96 в ред. постановления Минфина от 07.09.2021 N 58)</w:t>
      </w:r>
    </w:p>
    <w:p w14:paraId="4020FDA2" w14:textId="77777777" w:rsidR="00722D8E" w:rsidRDefault="00722D8E">
      <w:pPr>
        <w:pStyle w:val="ConsPlusNormal"/>
        <w:spacing w:before="200"/>
        <w:ind w:firstLine="540"/>
        <w:jc w:val="both"/>
      </w:pPr>
      <w:r>
        <w:t>После заключения эмитентом с другим депозитарием депозитарного договора с эмитентом центральный депозитарий не позднее рабочего дня, следующего за днем зачисления ценных бумаг на корреспондентский счет "депо" ЛОРО нового депозитария эмитента:</w:t>
      </w:r>
    </w:p>
    <w:p w14:paraId="4CAF0E09" w14:textId="77777777" w:rsidR="00722D8E" w:rsidRDefault="00722D8E">
      <w:pPr>
        <w:pStyle w:val="ConsPlusNormal"/>
        <w:spacing w:before="200"/>
        <w:ind w:firstLine="540"/>
        <w:jc w:val="both"/>
      </w:pPr>
      <w:r>
        <w:t>передает новому депозитарию эмитента по акту приема-передачи ранее полученный список владельцев ценных бумаг, а также информацию об осуществлении переводов ценных бумаг на счета "депо" в другие депозитарии в соответствии с частью седьмой настоящего пункта;</w:t>
      </w:r>
    </w:p>
    <w:p w14:paraId="72BA5578" w14:textId="77777777" w:rsidR="00722D8E" w:rsidRDefault="00722D8E">
      <w:pPr>
        <w:pStyle w:val="ConsPlusNormal"/>
        <w:spacing w:before="200"/>
        <w:ind w:firstLine="540"/>
        <w:jc w:val="both"/>
      </w:pPr>
      <w:r>
        <w:t xml:space="preserve">обеспечивает передачу новому депозитарию эмитента первичных документов, на основании которых осуществлялись депозитарные операции, согласно описи, составленной в соответствии с требованиями части третьей пункта 91 настоящей Инструкции, оставшихся на хранении в депозитарии, договор с которым расторгнут. Передача первичных документов, на основании которых осуществлялись депозитарные </w:t>
      </w:r>
      <w:r>
        <w:lastRenderedPageBreak/>
        <w:t>операции, оформляется актом приема-передачи, который составляется в трех экземплярах, подписывается уполномоченными представителями депозитария, договор с которым расторгнут, нового депозитария эмитента и центрального депозитария.</w:t>
      </w:r>
    </w:p>
    <w:p w14:paraId="716DD381" w14:textId="77777777" w:rsidR="00722D8E" w:rsidRDefault="00722D8E">
      <w:pPr>
        <w:pStyle w:val="ConsPlusNormal"/>
        <w:spacing w:before="200"/>
        <w:ind w:firstLine="540"/>
        <w:jc w:val="both"/>
      </w:pPr>
      <w:r>
        <w:t>97. В случае расторжения депозитарного договора с эмитентом по решению суда депозитарий, договор с которым расторгается, составляет список владельцев ценных бумаг в порядке, установленном пунктом 90 настоящей Инструкции, по состоянию на момент окончания операционного дня, предшествующего дате передачи этого списка владельцев ценных бумаг центральному депозитарию в соответствии с частью второй настоящего пункта.</w:t>
      </w:r>
    </w:p>
    <w:p w14:paraId="1D57DFE5" w14:textId="77777777" w:rsidR="00722D8E" w:rsidRDefault="00722D8E">
      <w:pPr>
        <w:pStyle w:val="ConsPlusNormal"/>
        <w:spacing w:before="200"/>
        <w:ind w:firstLine="540"/>
        <w:jc w:val="both"/>
      </w:pPr>
      <w:bookmarkStart w:id="46" w:name="Par719"/>
      <w:bookmarkEnd w:id="46"/>
      <w:r>
        <w:t>Список владельцев ценных бумаг на бумажном носителе и в электронном виде в формате Microsoft Excel на цифровом носителе передается депозитарием в центральный депозитарий. Передача списка владельцев ценных бумаг оформляется актом приема-передачи, который составляется в двух экземплярах, подписывается уполномоченными представителями сторон.</w:t>
      </w:r>
    </w:p>
    <w:p w14:paraId="4F351A8C" w14:textId="77777777" w:rsidR="00722D8E" w:rsidRDefault="00722D8E">
      <w:pPr>
        <w:pStyle w:val="ConsPlusNormal"/>
        <w:spacing w:before="200"/>
        <w:ind w:firstLine="540"/>
        <w:jc w:val="both"/>
      </w:pPr>
      <w:r>
        <w:t>Депозитарий, договор с которым расторгнут по решению суда, составляет в соответствии с требованиями части третьей пункта 91 настоящей Инструкции опись первичных документов, на основании которых осуществлялись депозитарные операции и сроки хранения которых не истекли. Первичные документы, на основании которых осуществлялись депозитарные операции и сроки хранения которых не истекли, согласно составленной описи остаются на хранении в депозитарии, договор с которым расторгнут по решению суда, до момента заключения эмитентом с другим депозитарием депозитарного договора с эмитентом.</w:t>
      </w:r>
    </w:p>
    <w:p w14:paraId="43485C34" w14:textId="77777777" w:rsidR="00722D8E" w:rsidRDefault="00722D8E">
      <w:pPr>
        <w:pStyle w:val="ConsPlusNormal"/>
        <w:spacing w:before="200"/>
        <w:ind w:firstLine="540"/>
        <w:jc w:val="both"/>
      </w:pPr>
      <w:bookmarkStart w:id="47" w:name="Par721"/>
      <w:bookmarkEnd w:id="47"/>
      <w:r>
        <w:t>До передачи списка владельцев ценных бумаг центральному депозитарию с его содержанием, а также с содержанием описи первичных документов подлежат ознакомлению Департамент по ценным бумагам (в отношении акционерных обществ, являющихся банками, небанковскими кредитно-финансовыми организациями, страховыми организациями, профучастниками, специальными финансовыми организациями, акционерными инвестиционными фондами, а также акционерных обществ с местом нахождения на территории Минской области, г. Минска), территориальный орган Министерства финансов по ценным бумагам по территориальной принадлежности эмитента (в отношении иных акционерных обществ) в порядке, установленном частью третьей пункта 96 настоящей Инструкции.</w:t>
      </w:r>
    </w:p>
    <w:p w14:paraId="4A060D95" w14:textId="77777777" w:rsidR="00722D8E" w:rsidRDefault="00722D8E">
      <w:pPr>
        <w:pStyle w:val="ConsPlusNormal"/>
        <w:jc w:val="both"/>
      </w:pPr>
      <w:r>
        <w:t>(в ред. постановления Минфина от 07.09.2021 N 58)</w:t>
      </w:r>
    </w:p>
    <w:p w14:paraId="6543ED09" w14:textId="77777777" w:rsidR="00722D8E" w:rsidRDefault="00722D8E">
      <w:pPr>
        <w:pStyle w:val="ConsPlusNormal"/>
        <w:spacing w:before="200"/>
        <w:ind w:firstLine="540"/>
        <w:jc w:val="both"/>
      </w:pPr>
      <w:r>
        <w:t>Требования части четвертой настоящего пункта не распространяются на случаи передачи списка владельцев облигаций при расторжении депозитарного договора с эмитентом облигаций.</w:t>
      </w:r>
    </w:p>
    <w:p w14:paraId="79E95F49" w14:textId="77777777" w:rsidR="00722D8E" w:rsidRDefault="00722D8E">
      <w:pPr>
        <w:pStyle w:val="ConsPlusNormal"/>
        <w:spacing w:before="200"/>
        <w:ind w:firstLine="540"/>
        <w:jc w:val="both"/>
      </w:pPr>
      <w:r>
        <w:t>Ценные бумаги переводятся на счет "депо", открытый в центральном депозитарии на условное имя "Неустановленный владелец", в порядке, установленном частью пятой пункта 96 настоящей Инструкции. Ценные бумаги эмитента числятся на счете "депо", открытом в центральном депозитарии на условное имя "Неустановленный владелец", до момента заключения эмитентом с другим депозитарием депозитарного договора с эмитентом и зачисления этих ценных бумаг на корреспондентский счет "депо" ЛОРО нового депозитария эмитента.</w:t>
      </w:r>
    </w:p>
    <w:p w14:paraId="08F97EBD" w14:textId="77777777" w:rsidR="00722D8E" w:rsidRDefault="00722D8E">
      <w:pPr>
        <w:pStyle w:val="ConsPlusNormal"/>
        <w:spacing w:before="200"/>
        <w:ind w:firstLine="540"/>
        <w:jc w:val="both"/>
      </w:pPr>
      <w:r>
        <w:t>В случае расторжения депозитарного договора с эмитентом по решению суда эмитент заключает с другим депозитарием депозитарный договор с эмитентом не позднее 30 дней с даты вступления в законную силу решения суда.</w:t>
      </w:r>
    </w:p>
    <w:p w14:paraId="667FDF04" w14:textId="77777777" w:rsidR="00722D8E" w:rsidRDefault="00722D8E">
      <w:pPr>
        <w:pStyle w:val="ConsPlusNormal"/>
        <w:jc w:val="both"/>
      </w:pPr>
      <w:r>
        <w:t>(в ред. постановления Минфина от 07.09.2021 N 58)</w:t>
      </w:r>
    </w:p>
    <w:p w14:paraId="529B8BCC" w14:textId="77777777" w:rsidR="00722D8E" w:rsidRDefault="00722D8E">
      <w:pPr>
        <w:pStyle w:val="ConsPlusNormal"/>
        <w:spacing w:before="200"/>
        <w:ind w:firstLine="540"/>
        <w:jc w:val="both"/>
      </w:pPr>
      <w:bookmarkStart w:id="48" w:name="Par727"/>
      <w:bookmarkEnd w:id="48"/>
      <w:r>
        <w:t>В случае заключения лицом, включенным в список владельцев ценных бумаг, депозитарного договора с другим депозитарием на основании заявления этого лица ценные бумаги, принадлежащие указанному лицу, переводятся центральным депозитарием со счета "депо", открытого на условное имя "Неустановленный владелец", на счет "депо" заявителя, открытый в другом депозитарии, за исключением случая принятия в отношении эмитента ценных бумаг решения о ликвидации. Поручение "депо" на перевод указанных в заявлении ценных бумаг оформляет и подписывает уполномоченный работник центрального депозитария.</w:t>
      </w:r>
    </w:p>
    <w:p w14:paraId="344EE7CD" w14:textId="77777777" w:rsidR="00722D8E" w:rsidRDefault="00722D8E">
      <w:pPr>
        <w:pStyle w:val="ConsPlusNormal"/>
        <w:jc w:val="both"/>
      </w:pPr>
      <w:r>
        <w:t>(часть восьмая п. 97 в ред. постановления Минфина от 07.09.2021 N 58)</w:t>
      </w:r>
    </w:p>
    <w:p w14:paraId="521F8361" w14:textId="77777777" w:rsidR="00722D8E" w:rsidRDefault="00722D8E">
      <w:pPr>
        <w:pStyle w:val="ConsPlusNormal"/>
        <w:spacing w:before="200"/>
        <w:ind w:firstLine="540"/>
        <w:jc w:val="both"/>
      </w:pPr>
      <w:r>
        <w:t>После заключения эмитентом с другим депозитарием депозитарного договора с эмитентом центральный депозитарий не позднее рабочего дня, следующего за днем зачисления ценных бумаг на корреспондентский счет "депо" ЛОРО нового депозитария эмитента:</w:t>
      </w:r>
    </w:p>
    <w:p w14:paraId="1E000D43" w14:textId="77777777" w:rsidR="00722D8E" w:rsidRDefault="00722D8E">
      <w:pPr>
        <w:pStyle w:val="ConsPlusNormal"/>
        <w:spacing w:before="200"/>
        <w:ind w:firstLine="540"/>
        <w:jc w:val="both"/>
      </w:pPr>
      <w:r>
        <w:lastRenderedPageBreak/>
        <w:t>передает новому депозитарию эмитента по акту приема-передачи ранее полученный список владельцев ценных бумаг, а также информацию об осуществлении переводов ценных бумаг на счета "депо" в другие депозитарии в соответствии с частью восьмой настоящего пункта;</w:t>
      </w:r>
    </w:p>
    <w:p w14:paraId="030981D6" w14:textId="77777777" w:rsidR="00722D8E" w:rsidRDefault="00722D8E">
      <w:pPr>
        <w:pStyle w:val="ConsPlusNormal"/>
        <w:spacing w:before="200"/>
        <w:ind w:firstLine="540"/>
        <w:jc w:val="both"/>
      </w:pPr>
      <w:r>
        <w:t>обеспечивает передачу новому депозитарию эмитента первичных документов, на основании которых осуществлялись депозитарные операции, согласно описи, составленной в соответствии с требованиями части третьей пункта 91 настоящей Инструкции, оставшихся на хранении в депозитарии, договор с которым расторгнут по решению суда. Передача первичных документов, на основании которых осуществлялись депозитарные операции, оформляется актом приема-передачи, который составляется в трех экземплярах, подписывается уполномоченными представителями депозитария, договор с которым расторгнут по решению суда, нового депозитария эмитента и центрального депозитария.</w:t>
      </w:r>
    </w:p>
    <w:p w14:paraId="1EC68E97" w14:textId="77777777" w:rsidR="00722D8E" w:rsidRDefault="00722D8E">
      <w:pPr>
        <w:pStyle w:val="ConsPlusNormal"/>
        <w:spacing w:before="200"/>
        <w:ind w:firstLine="540"/>
        <w:jc w:val="both"/>
      </w:pPr>
      <w:bookmarkStart w:id="49" w:name="Par732"/>
      <w:bookmarkEnd w:id="49"/>
      <w:r>
        <w:t>98. В случае расторжения депозитарного договора с эмитентом в связи с принятием решения о ликвидации этого эмитента депозитарий, договор с которым расторгается, на момент окончания операционного дня, предшествующего дате начала процесса ликвидации, формирует реестр владельцев ценных бумаг, а также составляет список владельцев ценных бумаг данного эмитента в соответствии с требованиями пункта 90 настоящей Инструкции.</w:t>
      </w:r>
    </w:p>
    <w:p w14:paraId="4258F1E7" w14:textId="77777777" w:rsidR="00722D8E" w:rsidRDefault="00722D8E">
      <w:pPr>
        <w:pStyle w:val="ConsPlusNormal"/>
        <w:spacing w:before="200"/>
        <w:ind w:firstLine="540"/>
        <w:jc w:val="both"/>
      </w:pPr>
      <w:r>
        <w:t>В день прекращения действия депозитарного договора с эмитентом, заключенного между депозитарием и ликвидируемым эмитентом, реестр владельцев ценных бумаг передается на хранение ликвидационной комиссии (ликвидатору) эмитента.</w:t>
      </w:r>
    </w:p>
    <w:p w14:paraId="6944FA7D" w14:textId="77777777" w:rsidR="00722D8E" w:rsidRDefault="00722D8E">
      <w:pPr>
        <w:pStyle w:val="ConsPlusNormal"/>
        <w:spacing w:before="200"/>
        <w:ind w:firstLine="540"/>
        <w:jc w:val="both"/>
      </w:pPr>
      <w:r>
        <w:t>Не позднее операционного дня, следующего за днем расторжения депозитарного договора с эмитентом, депозитарий передает в центральный депозитарий список владельцев ценных бумаг ликвидируемого эмитента по акту приема-передачи, который составляется в двух экземплярах, подписывается уполномоченными представителями депозитария эмитента, с которым расторгается договор, и центрального депозитария, с приложением копии документа, подтверждающего принятие решения о ликвидации эмитента. Ценные бумаги переводятся на счет "депо", открытый в центральном депозитарии на условное имя "Неустановленный владелец". На данном счете ценные бумаги числятся до их аннулирования (исключения из Государственного реестра ценных бумаг).</w:t>
      </w:r>
    </w:p>
    <w:p w14:paraId="164A89DE" w14:textId="77777777" w:rsidR="00722D8E" w:rsidRDefault="00722D8E">
      <w:pPr>
        <w:pStyle w:val="ConsPlusNormal"/>
      </w:pPr>
    </w:p>
    <w:p w14:paraId="4497D82C" w14:textId="77777777" w:rsidR="00722D8E" w:rsidRDefault="00722D8E">
      <w:pPr>
        <w:pStyle w:val="ConsPlusNormal"/>
        <w:jc w:val="center"/>
        <w:outlineLvl w:val="1"/>
      </w:pPr>
      <w:r>
        <w:rPr>
          <w:b/>
          <w:bCs/>
        </w:rPr>
        <w:t>ГЛАВА 11</w:t>
      </w:r>
    </w:p>
    <w:p w14:paraId="104CF79D" w14:textId="77777777" w:rsidR="00722D8E" w:rsidRDefault="00722D8E">
      <w:pPr>
        <w:pStyle w:val="ConsPlusNormal"/>
        <w:jc w:val="center"/>
      </w:pPr>
      <w:r>
        <w:rPr>
          <w:b/>
          <w:bCs/>
        </w:rPr>
        <w:t>ВЫПИСКА ОБ ОПЕРАЦИЯХ ПО СЧЕТУ "ДЕПО". ВЫПИСКА О СОСТОЯНИИ СЧЕТА "ДЕПО"</w:t>
      </w:r>
    </w:p>
    <w:p w14:paraId="73C3FD86" w14:textId="77777777" w:rsidR="00722D8E" w:rsidRDefault="00722D8E">
      <w:pPr>
        <w:pStyle w:val="ConsPlusNormal"/>
      </w:pPr>
    </w:p>
    <w:p w14:paraId="40E2066D" w14:textId="77777777" w:rsidR="00722D8E" w:rsidRDefault="00722D8E">
      <w:pPr>
        <w:pStyle w:val="ConsPlusNormal"/>
        <w:ind w:firstLine="540"/>
        <w:jc w:val="both"/>
      </w:pPr>
      <w:r>
        <w:t>99. Депозитарий по запросу депонента, оператора его счета "депо", иных юридических или физических лиц, имеющих право получать конфиденциальную информацию о депонентах в случаях, предусмотренных законодательными актами, выдает им выписки об операциях по счету "депо" за указанный ими период времени, определяемый календарной датой либо периодом времени, и (или) выписки о состоянии счета "депо" депонента на определенную дату.</w:t>
      </w:r>
    </w:p>
    <w:p w14:paraId="3A1D4A1B" w14:textId="77777777" w:rsidR="00722D8E" w:rsidRDefault="00722D8E">
      <w:pPr>
        <w:pStyle w:val="ConsPlusNormal"/>
        <w:jc w:val="both"/>
      </w:pPr>
      <w:r>
        <w:t>(в ред. постановления Минфина от 07.09.2021 N 58)</w:t>
      </w:r>
    </w:p>
    <w:p w14:paraId="10B0C4BB" w14:textId="77777777" w:rsidR="00722D8E" w:rsidRDefault="00722D8E">
      <w:pPr>
        <w:pStyle w:val="ConsPlusNormal"/>
        <w:spacing w:before="200"/>
        <w:ind w:firstLine="540"/>
        <w:jc w:val="both"/>
      </w:pPr>
      <w:r>
        <w:t>В случаях, установленных законодательством и (или) депозитарным договором, депозитарий обязан выдавать депоненту выписки о состоянии счета "депо" и (или) выписки об операциях по счету "депо" без предъявления требования об их выдаче.</w:t>
      </w:r>
    </w:p>
    <w:p w14:paraId="6877E205" w14:textId="77777777" w:rsidR="00722D8E" w:rsidRDefault="00722D8E">
      <w:pPr>
        <w:pStyle w:val="ConsPlusNormal"/>
        <w:jc w:val="both"/>
      </w:pPr>
      <w:r>
        <w:t>(в ред. постановления Минфина от 07.09.2021 N 58)</w:t>
      </w:r>
    </w:p>
    <w:p w14:paraId="5A26BA79" w14:textId="77777777" w:rsidR="00722D8E" w:rsidRDefault="00722D8E">
      <w:pPr>
        <w:pStyle w:val="ConsPlusNormal"/>
        <w:spacing w:before="200"/>
        <w:ind w:firstLine="540"/>
        <w:jc w:val="both"/>
      </w:pPr>
      <w:r>
        <w:t>Выписка об операциях по счету "депо" может быть запрошена в отношении определенных ценных бумаг (определенного выпуска эмиссионных ценных бумаг), учитываемых на счете "депо", либо в отношении ценных бумаг, учитываемых на определенном разделе (нескольких разделах) счета "депо" (далее, если не установлено иное, - выписка об операциях по разделу счета "депо"). В таком случае в выписку об операциях по разделу счета "депо" включается информация только об этих ценных бумагах.</w:t>
      </w:r>
    </w:p>
    <w:p w14:paraId="1ACC99F0" w14:textId="77777777" w:rsidR="00722D8E" w:rsidRDefault="00722D8E">
      <w:pPr>
        <w:pStyle w:val="ConsPlusNormal"/>
        <w:spacing w:before="200"/>
        <w:ind w:firstLine="540"/>
        <w:jc w:val="both"/>
      </w:pPr>
      <w:r>
        <w:t>Выписка о состоянии счета "депо" может быть запрошена в отношении определенных ценных бумаг (определенного выпуска эмиссионных ценных бумаг), учитываемых на счете "депо", либо в отношении ценных бумаг, числящихся на определенном разделе (нескольких разделах) счета "депо" (далее, если не установлено иное, - выписка о состоянии раздела счета "депо"). В таком случае в выписку о состоянии раздела счета "депо" включается информация только об этих ценных бумагах с учетом требований, установленных пунктом 103 настоящей Инструкции.</w:t>
      </w:r>
    </w:p>
    <w:p w14:paraId="363A47D5" w14:textId="77777777" w:rsidR="00722D8E" w:rsidRDefault="00722D8E">
      <w:pPr>
        <w:pStyle w:val="ConsPlusNormal"/>
        <w:spacing w:before="200"/>
        <w:ind w:firstLine="540"/>
        <w:jc w:val="both"/>
      </w:pPr>
      <w:r>
        <w:t>Оператору раздела счета "депо" представляются выписки по разделу счета "депо", оператором которого он является.</w:t>
      </w:r>
    </w:p>
    <w:p w14:paraId="74E28055" w14:textId="77777777" w:rsidR="00722D8E" w:rsidRDefault="00722D8E">
      <w:pPr>
        <w:pStyle w:val="ConsPlusNormal"/>
        <w:spacing w:before="200"/>
        <w:ind w:firstLine="540"/>
        <w:jc w:val="both"/>
      </w:pPr>
      <w:r>
        <w:lastRenderedPageBreak/>
        <w:t>Выписки об операциях по счету "депо" (разделу счета "депо") и (или) выписки о состоянии счета "депо" (раздела счета "депо") на бумажном носителе должны быть подписаны уполномоченным работником депозитария с указанием наименования должности служащего, его фамилии и инициалов, даты и заверены печатью &lt;1&gt; (штампом) депозитария.</w:t>
      </w:r>
    </w:p>
    <w:p w14:paraId="3062216F" w14:textId="77777777" w:rsidR="00722D8E" w:rsidRDefault="00722D8E">
      <w:pPr>
        <w:pStyle w:val="ConsPlusNormal"/>
        <w:jc w:val="both"/>
      </w:pPr>
      <w:r>
        <w:t>(в ред. постановления Минфина от 14.07.2023 N 40)</w:t>
      </w:r>
    </w:p>
    <w:p w14:paraId="3FA9702C" w14:textId="77777777" w:rsidR="00722D8E" w:rsidRDefault="00722D8E">
      <w:pPr>
        <w:pStyle w:val="ConsPlusNormal"/>
        <w:spacing w:before="200"/>
        <w:ind w:firstLine="540"/>
        <w:jc w:val="both"/>
      </w:pPr>
      <w:r>
        <w:t>В случаях, предусмотренных депозитарным договором, выписки об операциях по счету "депо" (разделу счета "депо") и (или) выписки о состоянии счета "депо" (раздела счета "депо") могут представляться:</w:t>
      </w:r>
    </w:p>
    <w:p w14:paraId="62412172" w14:textId="77777777" w:rsidR="00722D8E" w:rsidRDefault="00722D8E">
      <w:pPr>
        <w:pStyle w:val="ConsPlusNormal"/>
        <w:spacing w:before="200"/>
        <w:ind w:firstLine="540"/>
        <w:jc w:val="both"/>
      </w:pPr>
      <w:r>
        <w:t>в виде электронного документа, подписанного электронной цифровой подписью;</w:t>
      </w:r>
    </w:p>
    <w:p w14:paraId="77AD0DF8" w14:textId="77777777" w:rsidR="00722D8E" w:rsidRDefault="00722D8E">
      <w:pPr>
        <w:pStyle w:val="ConsPlusNormal"/>
        <w:spacing w:before="200"/>
        <w:ind w:firstLine="540"/>
        <w:jc w:val="both"/>
      </w:pPr>
      <w:bookmarkStart w:id="50" w:name="Par750"/>
      <w:bookmarkEnd w:id="50"/>
      <w:r>
        <w:t>в электронном виде с использованием системы дистанционного обслуживания.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44FDD117" w14:textId="77777777" w:rsidR="00722D8E" w:rsidRDefault="00722D8E">
      <w:pPr>
        <w:pStyle w:val="ConsPlusNormal"/>
        <w:jc w:val="both"/>
      </w:pPr>
      <w:r>
        <w:t>(в ред. постановления Минфина от 07.09.2021 N 58)</w:t>
      </w:r>
    </w:p>
    <w:p w14:paraId="584B2BB5" w14:textId="77777777" w:rsidR="00722D8E" w:rsidRDefault="00722D8E">
      <w:pPr>
        <w:pStyle w:val="ConsPlusNormal"/>
        <w:spacing w:before="200"/>
        <w:ind w:firstLine="540"/>
        <w:jc w:val="both"/>
      </w:pPr>
      <w:r>
        <w:t>В случае, предусмотренном абзацем третьим части седьмой настоящего пункта, депозитарный договор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56D89C1D" w14:textId="77777777" w:rsidR="00722D8E" w:rsidRDefault="00722D8E">
      <w:pPr>
        <w:pStyle w:val="ConsPlusNormal"/>
        <w:spacing w:before="200"/>
        <w:ind w:firstLine="540"/>
        <w:jc w:val="both"/>
      </w:pPr>
      <w:r>
        <w:t>способы подписания (подтверждения) депонентом документов, представляемых в депозитарий в электронном виде с использованием системы дистанционного обслуживания;</w:t>
      </w:r>
    </w:p>
    <w:p w14:paraId="4EE9EAD0" w14:textId="77777777" w:rsidR="00722D8E" w:rsidRDefault="00722D8E">
      <w:pPr>
        <w:pStyle w:val="ConsPlusNormal"/>
        <w:jc w:val="both"/>
      </w:pPr>
      <w:r>
        <w:t>(в ред. постановления Минфина от 07.09.2021 N 58)</w:t>
      </w:r>
    </w:p>
    <w:p w14:paraId="7EE20513" w14:textId="77777777" w:rsidR="00722D8E" w:rsidRDefault="00722D8E">
      <w:pPr>
        <w:pStyle w:val="ConsPlusNormal"/>
        <w:spacing w:before="200"/>
        <w:ind w:firstLine="540"/>
        <w:jc w:val="both"/>
      </w:pPr>
      <w:r>
        <w:t>порядок и способы подтверждения, в том числе по инициативе депонента, факта получения (направления) документов, осуществления депозитарной операции, оказания депозитарием в соответствии с законодательством иной услуги на основании документа, представленного в электронном виде с использованием системы дистанционного обслуживания.</w:t>
      </w:r>
    </w:p>
    <w:p w14:paraId="3FE9B019" w14:textId="77777777" w:rsidR="00722D8E" w:rsidRDefault="00722D8E">
      <w:pPr>
        <w:pStyle w:val="ConsPlusNormal"/>
        <w:jc w:val="both"/>
      </w:pPr>
      <w:r>
        <w:t>(в ред. постановления Минфина от 07.09.2021 N 58)</w:t>
      </w:r>
    </w:p>
    <w:p w14:paraId="03159537" w14:textId="77777777" w:rsidR="00722D8E" w:rsidRDefault="00722D8E">
      <w:pPr>
        <w:pStyle w:val="ConsPlusNormal"/>
        <w:spacing w:before="200"/>
        <w:ind w:firstLine="540"/>
        <w:jc w:val="both"/>
      </w:pPr>
      <w:r>
        <w:t>Выписка об операциях по корреспондентскому счету "депо" ЛОРО (разделу корреспондентского счета "депо" ЛОРО) предоставляется депозитарию центральным депозитарием в виде электронного депозитарного документа за операционный день, если в течение этого операционного дня по данному счету (разделу этого счета) осуществлялись учетные депозитарные операции, а также по запросу депозитария за указанный в этом запросе период времени.</w:t>
      </w:r>
    </w:p>
    <w:p w14:paraId="6E0A0232" w14:textId="77777777" w:rsidR="00722D8E" w:rsidRDefault="00722D8E">
      <w:pPr>
        <w:pStyle w:val="ConsPlusNormal"/>
        <w:spacing w:before="200"/>
        <w:ind w:firstLine="540"/>
        <w:jc w:val="both"/>
      </w:pPr>
      <w:r>
        <w:t>Выписка об операциях по счету "депо" номинального держателя (разделу счета "депо" номинального держателя) предоставляется центральным депозитарием депозитарию-нерезиденту в соответствии с договором на установление корреспондентских отношений за операционный день, если в течение этого операционного дня по этому счету (разделу счета) осуществлялись учетные депозитарные операции, а также по запросу депозитария-нерезидента за указанный в запросе период времени.</w:t>
      </w:r>
    </w:p>
    <w:p w14:paraId="1103203F" w14:textId="77777777" w:rsidR="00722D8E" w:rsidRDefault="00722D8E">
      <w:pPr>
        <w:pStyle w:val="ConsPlusNormal"/>
        <w:jc w:val="both"/>
      </w:pPr>
      <w:r>
        <w:t>(часть десятая п. 99 введена постановлением Минфина от 14.07.2023 N 40)</w:t>
      </w:r>
    </w:p>
    <w:p w14:paraId="3FF8C077" w14:textId="77777777" w:rsidR="00722D8E" w:rsidRDefault="00722D8E">
      <w:pPr>
        <w:pStyle w:val="ConsPlusNormal"/>
        <w:spacing w:before="200"/>
        <w:ind w:firstLine="540"/>
        <w:jc w:val="both"/>
      </w:pPr>
      <w:r>
        <w:t>Выписка о состоянии корреспондентского счета "депо" ЛОРО (раздела корреспондентского счета "депо" ЛОРО), счета "депо" номинального держателя (раздела счета "депо" номинального держателя) предоставляется по запросу депозитария (депозитария-нерезидента), которому открыт корреспондентский счет "депо" ЛОРО (счет "депо" номинального держателя) на дату, указанную в этом запросе.</w:t>
      </w:r>
    </w:p>
    <w:p w14:paraId="44FC7C2F" w14:textId="77777777" w:rsidR="00722D8E" w:rsidRDefault="00722D8E">
      <w:pPr>
        <w:pStyle w:val="ConsPlusNormal"/>
        <w:jc w:val="both"/>
      </w:pPr>
      <w:r>
        <w:t>(часть одиннадцатая п. 99 в ред. постановления Минфина от 14.07.2023 N 40)</w:t>
      </w:r>
    </w:p>
    <w:p w14:paraId="2534E095" w14:textId="77777777" w:rsidR="00722D8E" w:rsidRDefault="00722D8E">
      <w:pPr>
        <w:pStyle w:val="ConsPlusNormal"/>
        <w:spacing w:before="200"/>
        <w:ind w:firstLine="540"/>
        <w:jc w:val="both"/>
      </w:pPr>
      <w:r>
        <w:t>--------------------------------</w:t>
      </w:r>
    </w:p>
    <w:p w14:paraId="78986EDF" w14:textId="77777777" w:rsidR="00722D8E" w:rsidRDefault="00722D8E">
      <w:pPr>
        <w:pStyle w:val="ConsPlusNormal"/>
        <w:spacing w:before="200"/>
        <w:ind w:firstLine="540"/>
        <w:jc w:val="both"/>
      </w:pPr>
      <w:bookmarkStart w:id="51" w:name="Par763"/>
      <w:bookmarkEnd w:id="51"/>
      <w:r>
        <w:t>&lt;1&gt; Печать может не проставляться субъектами хозяйствования, которые в соответствии с законодательством вправе не использовать печати.</w:t>
      </w:r>
    </w:p>
    <w:p w14:paraId="0AE24A70" w14:textId="77777777" w:rsidR="00722D8E" w:rsidRDefault="00722D8E">
      <w:pPr>
        <w:pStyle w:val="ConsPlusNormal"/>
        <w:jc w:val="both"/>
      </w:pPr>
      <w:r>
        <w:t>(в ред. постановления Минфина от 07.09.2021 N 58)</w:t>
      </w:r>
    </w:p>
    <w:p w14:paraId="264E740B" w14:textId="77777777" w:rsidR="00722D8E" w:rsidRDefault="00722D8E">
      <w:pPr>
        <w:pStyle w:val="ConsPlusNormal"/>
      </w:pPr>
    </w:p>
    <w:p w14:paraId="2AC69D2B" w14:textId="77777777" w:rsidR="00722D8E" w:rsidRDefault="00722D8E">
      <w:pPr>
        <w:pStyle w:val="ConsPlusNormal"/>
        <w:ind w:firstLine="540"/>
        <w:jc w:val="both"/>
      </w:pPr>
      <w:r>
        <w:t>100. Выписка об операциях по счету "депо" депонента (разделу счета "депо") должна содержать ее название "Выписка об операциях по счету "депо" (разделу счета "депо")", а также следующую информацию:</w:t>
      </w:r>
    </w:p>
    <w:p w14:paraId="208845ED" w14:textId="77777777" w:rsidR="00722D8E" w:rsidRDefault="00722D8E">
      <w:pPr>
        <w:pStyle w:val="ConsPlusNormal"/>
        <w:spacing w:before="200"/>
        <w:ind w:firstLine="540"/>
        <w:jc w:val="both"/>
      </w:pPr>
      <w:r>
        <w:t>полное наименование, место нахождения, учетный номер плательщика (УНП) депозитария;</w:t>
      </w:r>
    </w:p>
    <w:p w14:paraId="26EF5DA1" w14:textId="77777777" w:rsidR="00722D8E" w:rsidRDefault="00722D8E">
      <w:pPr>
        <w:pStyle w:val="ConsPlusNormal"/>
        <w:spacing w:before="200"/>
        <w:ind w:firstLine="540"/>
        <w:jc w:val="both"/>
      </w:pPr>
      <w:r>
        <w:lastRenderedPageBreak/>
        <w:t>номер счета "депо" (раздела счета "депо");</w:t>
      </w:r>
    </w:p>
    <w:p w14:paraId="47E7BCBC" w14:textId="77777777" w:rsidR="00722D8E" w:rsidRDefault="00722D8E">
      <w:pPr>
        <w:pStyle w:val="ConsPlusNormal"/>
        <w:spacing w:before="200"/>
        <w:ind w:firstLine="540"/>
        <w:jc w:val="both"/>
      </w:pPr>
      <w:r>
        <w:t>период времени, за который сформирована выписка об операциях по счету "депо" (разделу счета "депо");</w:t>
      </w:r>
    </w:p>
    <w:p w14:paraId="20404A92" w14:textId="77777777" w:rsidR="00722D8E" w:rsidRDefault="00722D8E">
      <w:pPr>
        <w:pStyle w:val="ConsPlusNormal"/>
        <w:spacing w:before="200"/>
        <w:ind w:firstLine="540"/>
        <w:jc w:val="both"/>
      </w:pPr>
      <w:r>
        <w:t>последовательный перечень всех учетных депозитарных операций по данному счету "депо" (разделу счета "депо") за указанный период времени и информацию об этих операциях, предусмотренную частями третьей и четвертой настоящего пункта;</w:t>
      </w:r>
    </w:p>
    <w:p w14:paraId="5D798772" w14:textId="77777777" w:rsidR="00722D8E" w:rsidRDefault="00722D8E">
      <w:pPr>
        <w:pStyle w:val="ConsPlusNormal"/>
        <w:spacing w:before="200"/>
        <w:ind w:firstLine="540"/>
        <w:jc w:val="both"/>
      </w:pPr>
      <w:r>
        <w:t>фамилию, собственное имя, отчество (при наличии) депонента, являющегося физическим лицом, или полное наименование депонента, являющегося юридическим лицом;</w:t>
      </w:r>
    </w:p>
    <w:p w14:paraId="1A4E1A66" w14:textId="77777777" w:rsidR="00722D8E" w:rsidRDefault="00722D8E">
      <w:pPr>
        <w:pStyle w:val="ConsPlusNormal"/>
        <w:jc w:val="both"/>
      </w:pPr>
      <w:r>
        <w:t>(абзац введен постановлением Минфина от 07.09.2021 N 58)</w:t>
      </w:r>
    </w:p>
    <w:p w14:paraId="415789CE" w14:textId="77777777" w:rsidR="00722D8E" w:rsidRDefault="00722D8E">
      <w:pPr>
        <w:pStyle w:val="ConsPlusNormal"/>
        <w:spacing w:before="200"/>
        <w:ind w:firstLine="540"/>
        <w:jc w:val="both"/>
      </w:pPr>
      <w:r>
        <w:t>место жительства и (или) место пребывания депонента, являющегося физическим лицом, или место нахождения депонента, являющегося юридическим лицом.</w:t>
      </w:r>
    </w:p>
    <w:p w14:paraId="564E7A01" w14:textId="77777777" w:rsidR="00722D8E" w:rsidRDefault="00722D8E">
      <w:pPr>
        <w:pStyle w:val="ConsPlusNormal"/>
        <w:jc w:val="both"/>
      </w:pPr>
      <w:r>
        <w:t>(абзац введен постановлением Минфина от 07.09.2021 N 58)</w:t>
      </w:r>
    </w:p>
    <w:p w14:paraId="1BAB4DDC" w14:textId="77777777" w:rsidR="00722D8E" w:rsidRDefault="00722D8E">
      <w:pPr>
        <w:pStyle w:val="ConsPlusNormal"/>
        <w:spacing w:before="200"/>
        <w:ind w:firstLine="540"/>
        <w:jc w:val="both"/>
      </w:pPr>
      <w:r>
        <w:t>Выписка об операциях по счету "депо" (разделу счета "депо") может содержать наименования и номера пассивных балансовых счетов, на которых отражены ценные бумаги.</w:t>
      </w:r>
    </w:p>
    <w:p w14:paraId="15D6AE11" w14:textId="77777777" w:rsidR="00722D8E" w:rsidRDefault="00722D8E">
      <w:pPr>
        <w:pStyle w:val="ConsPlusNormal"/>
        <w:spacing w:before="200"/>
        <w:ind w:firstLine="540"/>
        <w:jc w:val="both"/>
      </w:pPr>
      <w:bookmarkStart w:id="52" w:name="Par776"/>
      <w:bookmarkEnd w:id="52"/>
      <w:r>
        <w:t>Информация о каждой учетной депозитарной операции, включаемая в выписку об операциях по счету "депо" (разделу счета "депо"), должна содержать:</w:t>
      </w:r>
    </w:p>
    <w:p w14:paraId="67E07E0B" w14:textId="77777777" w:rsidR="00722D8E" w:rsidRDefault="00722D8E">
      <w:pPr>
        <w:pStyle w:val="ConsPlusNormal"/>
        <w:spacing w:before="200"/>
        <w:ind w:firstLine="540"/>
        <w:jc w:val="both"/>
      </w:pPr>
      <w:r>
        <w:t>порядковый номер учетной депозитарной операции согласно операционному журналу депозитария;</w:t>
      </w:r>
    </w:p>
    <w:p w14:paraId="2A504ADB" w14:textId="77777777" w:rsidR="00722D8E" w:rsidRDefault="00722D8E">
      <w:pPr>
        <w:pStyle w:val="ConsPlusNormal"/>
        <w:spacing w:before="200"/>
        <w:ind w:firstLine="540"/>
        <w:jc w:val="both"/>
      </w:pPr>
      <w:r>
        <w:t>дату осуществления учетной депозитарной операции;</w:t>
      </w:r>
    </w:p>
    <w:p w14:paraId="65548BBF" w14:textId="77777777" w:rsidR="00722D8E" w:rsidRDefault="00722D8E">
      <w:pPr>
        <w:pStyle w:val="ConsPlusNormal"/>
        <w:spacing w:before="200"/>
        <w:ind w:firstLine="540"/>
        <w:jc w:val="both"/>
      </w:pPr>
      <w:r>
        <w:t>номер дебетуемого (кредитуемого) счета "депо" (раздела счета "депо");</w:t>
      </w:r>
    </w:p>
    <w:p w14:paraId="77821692" w14:textId="77777777" w:rsidR="00722D8E" w:rsidRDefault="00722D8E">
      <w:pPr>
        <w:pStyle w:val="ConsPlusNormal"/>
        <w:spacing w:before="200"/>
        <w:ind w:firstLine="540"/>
        <w:jc w:val="both"/>
      </w:pPr>
      <w:r>
        <w:t>идентификационный код выпуска, наименование эмитента, вид и категорию ценных бумаг. В отношении ценных бумаг, эмитированных (выданных) в документарной форме, также указываются их серии и номера (диапазон номеров);</w:t>
      </w:r>
    </w:p>
    <w:p w14:paraId="54A8C65D" w14:textId="77777777" w:rsidR="00722D8E" w:rsidRDefault="00722D8E">
      <w:pPr>
        <w:pStyle w:val="ConsPlusNormal"/>
        <w:spacing w:before="200"/>
        <w:ind w:firstLine="540"/>
        <w:jc w:val="both"/>
      </w:pPr>
      <w:r>
        <w:t>количество ценных бумаг, зафиксированное на счете "депо" (разделе счета "депо") до осуществления учетной депозитарной операции;</w:t>
      </w:r>
    </w:p>
    <w:p w14:paraId="69CECA34" w14:textId="77777777" w:rsidR="00722D8E" w:rsidRDefault="00722D8E">
      <w:pPr>
        <w:pStyle w:val="ConsPlusNormal"/>
        <w:spacing w:before="200"/>
        <w:ind w:firstLine="540"/>
        <w:jc w:val="both"/>
      </w:pPr>
      <w:r>
        <w:t>количество ценных бумаг, зачисляемых по кредиту счета "депо" (раздела счета "депо"), либо количество ценных бумаг, списываемых по дебету счета "депо" (раздела счета "депо");</w:t>
      </w:r>
    </w:p>
    <w:p w14:paraId="3D3026B9" w14:textId="77777777" w:rsidR="00722D8E" w:rsidRDefault="00722D8E">
      <w:pPr>
        <w:pStyle w:val="ConsPlusNormal"/>
        <w:spacing w:before="200"/>
        <w:ind w:firstLine="540"/>
        <w:jc w:val="both"/>
      </w:pPr>
      <w:r>
        <w:t>количество ценных бумаг, зафиксированное на счете "депо" (разделе счета "депо") после осуществления учетной депозитарной операции.</w:t>
      </w:r>
    </w:p>
    <w:p w14:paraId="7B4A6E61" w14:textId="77777777" w:rsidR="00722D8E" w:rsidRDefault="00722D8E">
      <w:pPr>
        <w:pStyle w:val="ConsPlusNormal"/>
        <w:spacing w:before="200"/>
        <w:ind w:firstLine="540"/>
        <w:jc w:val="both"/>
      </w:pPr>
      <w:bookmarkStart w:id="53" w:name="Par784"/>
      <w:bookmarkEnd w:id="53"/>
      <w:r>
        <w:t>Информация о каждой учетной депозитарной операции, включаемая в выписку об операциях по счету "депо" (разделу счета "депо") депонента, в отношении бездокументарной закладной должна содержать следующие сведения:</w:t>
      </w:r>
    </w:p>
    <w:p w14:paraId="71798402" w14:textId="77777777" w:rsidR="00722D8E" w:rsidRDefault="00722D8E">
      <w:pPr>
        <w:pStyle w:val="ConsPlusNormal"/>
        <w:spacing w:before="200"/>
        <w:ind w:firstLine="540"/>
        <w:jc w:val="both"/>
      </w:pPr>
      <w:r>
        <w:t>порядковый номер учетной депозитарной операции согласно операционному журналу депозитария;</w:t>
      </w:r>
    </w:p>
    <w:p w14:paraId="5DCA3BD5" w14:textId="77777777" w:rsidR="00722D8E" w:rsidRDefault="00722D8E">
      <w:pPr>
        <w:pStyle w:val="ConsPlusNormal"/>
        <w:spacing w:before="200"/>
        <w:ind w:firstLine="540"/>
        <w:jc w:val="both"/>
      </w:pPr>
      <w:r>
        <w:t>дату осуществления учетной депозитарной операции;</w:t>
      </w:r>
    </w:p>
    <w:p w14:paraId="32664501" w14:textId="77777777" w:rsidR="00722D8E" w:rsidRDefault="00722D8E">
      <w:pPr>
        <w:pStyle w:val="ConsPlusNormal"/>
        <w:spacing w:before="200"/>
        <w:ind w:firstLine="540"/>
        <w:jc w:val="both"/>
      </w:pPr>
      <w:r>
        <w:t>номер дебетуемого (кредитуемого) счета "депо" (раздела счета "депо");</w:t>
      </w:r>
    </w:p>
    <w:p w14:paraId="1871FD0D" w14:textId="77777777" w:rsidR="00722D8E" w:rsidRDefault="00722D8E">
      <w:pPr>
        <w:pStyle w:val="ConsPlusNormal"/>
        <w:spacing w:before="200"/>
        <w:ind w:firstLine="540"/>
        <w:jc w:val="both"/>
      </w:pPr>
      <w:r>
        <w:t>вид ценной бумаги (бездокументарная закладная), ее номер;</w:t>
      </w:r>
    </w:p>
    <w:p w14:paraId="68058C59" w14:textId="77777777" w:rsidR="00722D8E" w:rsidRDefault="00722D8E">
      <w:pPr>
        <w:pStyle w:val="ConsPlusNormal"/>
        <w:jc w:val="both"/>
      </w:pPr>
      <w:r>
        <w:t>(абзац введен постановлением Минфина от 07.09.2021 N 58)</w:t>
      </w:r>
    </w:p>
    <w:p w14:paraId="37E62E1D" w14:textId="77777777" w:rsidR="00722D8E" w:rsidRDefault="00722D8E">
      <w:pPr>
        <w:pStyle w:val="ConsPlusNormal"/>
        <w:spacing w:before="200"/>
        <w:ind w:firstLine="540"/>
        <w:jc w:val="both"/>
      </w:pPr>
      <w:r>
        <w:t>идентификационный код бездокументарной закладной;</w:t>
      </w:r>
    </w:p>
    <w:p w14:paraId="1483EB13" w14:textId="77777777" w:rsidR="00722D8E" w:rsidRDefault="00722D8E">
      <w:pPr>
        <w:pStyle w:val="ConsPlusNormal"/>
        <w:spacing w:before="200"/>
        <w:ind w:firstLine="540"/>
        <w:jc w:val="both"/>
      </w:pPr>
      <w:r>
        <w:t>количество бездокументарных закладных, зафиксированное на счете "депо" (разделе счета "депо") до осуществления учетной депозитарной операции, равное единице либо нулю;</w:t>
      </w:r>
    </w:p>
    <w:p w14:paraId="23DDF7E5" w14:textId="77777777" w:rsidR="00722D8E" w:rsidRDefault="00722D8E">
      <w:pPr>
        <w:pStyle w:val="ConsPlusNormal"/>
        <w:spacing w:before="200"/>
        <w:ind w:firstLine="540"/>
        <w:jc w:val="both"/>
      </w:pPr>
      <w:r>
        <w:t>количество бездокументарных закладных, зачисляемых по кредиту счета "депо" (раздела счета "депо"), равное единице, либо количество бездокументарных закладных, списываемых по дебету счета "депо" (раздела счета "депо"), равное единице;</w:t>
      </w:r>
    </w:p>
    <w:p w14:paraId="157BC451" w14:textId="77777777" w:rsidR="00722D8E" w:rsidRDefault="00722D8E">
      <w:pPr>
        <w:pStyle w:val="ConsPlusNormal"/>
        <w:spacing w:before="200"/>
        <w:ind w:firstLine="540"/>
        <w:jc w:val="both"/>
      </w:pPr>
      <w:r>
        <w:lastRenderedPageBreak/>
        <w:t>количество бездокументарных закладных, зафиксированное на счете "депо" (разделе счета "депо") после осуществления учетной депозитарной операции, равное единице либо нулю.</w:t>
      </w:r>
    </w:p>
    <w:p w14:paraId="48270CC6" w14:textId="77777777" w:rsidR="00722D8E" w:rsidRDefault="00722D8E">
      <w:pPr>
        <w:pStyle w:val="ConsPlusNormal"/>
        <w:spacing w:before="200"/>
        <w:ind w:firstLine="540"/>
        <w:jc w:val="both"/>
      </w:pPr>
      <w:r>
        <w:t>Информация о каждой учетной депозитарной операции, включаемая в выписку об операциях по счету "депо" (разделу счета "депо") депонента, в отношении инвестиционных паев должна содержать следующие сведения:</w:t>
      </w:r>
    </w:p>
    <w:p w14:paraId="1D21EE5C" w14:textId="77777777" w:rsidR="00722D8E" w:rsidRDefault="00722D8E">
      <w:pPr>
        <w:pStyle w:val="ConsPlusNormal"/>
        <w:spacing w:before="200"/>
        <w:ind w:firstLine="540"/>
        <w:jc w:val="both"/>
      </w:pPr>
      <w:r>
        <w:t>порядковый номер учетной депозитарной операции согласно операционному журналу депозитария;</w:t>
      </w:r>
    </w:p>
    <w:p w14:paraId="39C1FE83" w14:textId="77777777" w:rsidR="00722D8E" w:rsidRDefault="00722D8E">
      <w:pPr>
        <w:pStyle w:val="ConsPlusNormal"/>
        <w:spacing w:before="200"/>
        <w:ind w:firstLine="540"/>
        <w:jc w:val="both"/>
      </w:pPr>
      <w:r>
        <w:t>дату осуществления учетной депозитарной операции;</w:t>
      </w:r>
    </w:p>
    <w:p w14:paraId="624DBF2E" w14:textId="77777777" w:rsidR="00722D8E" w:rsidRDefault="00722D8E">
      <w:pPr>
        <w:pStyle w:val="ConsPlusNormal"/>
        <w:spacing w:before="200"/>
        <w:ind w:firstLine="540"/>
        <w:jc w:val="both"/>
      </w:pPr>
      <w:r>
        <w:t>номер дебетуемого (кредитуемого) счета "депо" (раздела счета "депо");</w:t>
      </w:r>
    </w:p>
    <w:p w14:paraId="5BAC2E83" w14:textId="77777777" w:rsidR="00722D8E" w:rsidRDefault="00722D8E">
      <w:pPr>
        <w:pStyle w:val="ConsPlusNormal"/>
        <w:spacing w:before="200"/>
        <w:ind w:firstLine="540"/>
        <w:jc w:val="both"/>
      </w:pPr>
      <w:r>
        <w:t>вид ценных бумаг - инвестиционные паи, идентификационный код инвестиционных паев, название паевого инвестиционного фонда, включая тип паевого инвестиционного фонда, наименование управляющей организации паевого инвестиционного фонда;</w:t>
      </w:r>
    </w:p>
    <w:p w14:paraId="77813985" w14:textId="77777777" w:rsidR="00722D8E" w:rsidRDefault="00722D8E">
      <w:pPr>
        <w:pStyle w:val="ConsPlusNormal"/>
        <w:spacing w:before="200"/>
        <w:ind w:firstLine="540"/>
        <w:jc w:val="both"/>
      </w:pPr>
      <w:r>
        <w:t>количество инвестиционных паев, зафиксированное на счете "депо" (разделе счета "депо") до осуществления учетной депозитарной операции;</w:t>
      </w:r>
    </w:p>
    <w:p w14:paraId="33888CAB" w14:textId="77777777" w:rsidR="00722D8E" w:rsidRDefault="00722D8E">
      <w:pPr>
        <w:pStyle w:val="ConsPlusNormal"/>
        <w:spacing w:before="200"/>
        <w:ind w:firstLine="540"/>
        <w:jc w:val="both"/>
      </w:pPr>
      <w:r>
        <w:t>количество инвестиционных паев, зачисляемых по кредиту счета "депо" (раздела счета "депо"), либо количество инвестиционных паев, списываемых по дебету счета "депо" (раздела счета "депо");</w:t>
      </w:r>
    </w:p>
    <w:p w14:paraId="18893E96" w14:textId="77777777" w:rsidR="00722D8E" w:rsidRDefault="00722D8E">
      <w:pPr>
        <w:pStyle w:val="ConsPlusNormal"/>
        <w:spacing w:before="200"/>
        <w:ind w:firstLine="540"/>
        <w:jc w:val="both"/>
      </w:pPr>
      <w:r>
        <w:t>количество инвестиционных паев, зафиксированное на счете "депо" (разделе счета "депо") после осуществления учетной депозитарной операции.</w:t>
      </w:r>
    </w:p>
    <w:p w14:paraId="6432B863" w14:textId="77777777" w:rsidR="00722D8E" w:rsidRDefault="00722D8E">
      <w:pPr>
        <w:pStyle w:val="ConsPlusNormal"/>
        <w:spacing w:before="200"/>
        <w:ind w:firstLine="540"/>
        <w:jc w:val="both"/>
      </w:pPr>
      <w:r>
        <w:t>В случае выдачи выписки об операциях по счету "депо" (разделу счета "депо") депонента республиканскому органу государственного управления по управлению государственным имуществом, областному исполнительному комитету, Минскому городскому исполнительному комитету (далее - облисполком, Минский горисполком), за исключением случаев, когда счет "депо" (раздел счета "депо"), по которому формируется выписка об операциях, открыт этому республиканскому органу государственного управления по управлению государственным имуществом, облисполкому, Минскому горисполкому, последовательный перечень учетных депозитарных операций по данному счету "депо" (разделу счета "депо") должен содержать только перечень и информацию об операциях с акциями, в отношении которых республиканскому органу государственного управления по управлению государственным имуществом, облисполкому, Минскому горисполкому предоставлено право на получение конфиденциальной информации о депоненте.</w:t>
      </w:r>
    </w:p>
    <w:p w14:paraId="08D89B24" w14:textId="77777777" w:rsidR="00722D8E" w:rsidRDefault="00722D8E">
      <w:pPr>
        <w:pStyle w:val="ConsPlusNormal"/>
        <w:spacing w:before="200"/>
        <w:ind w:firstLine="540"/>
        <w:jc w:val="both"/>
      </w:pPr>
      <w:r>
        <w:t>101. Выписка о состоянии счета "депо" (раздела счета "депо") депонента на определенную дату формируется на основании информации о состоянии этого счета "депо" (раздела счета "депо"), зафиксированной в учетных регистрах депозитария на момент начала операционного дня, приходящегося на эту же дату.</w:t>
      </w:r>
    </w:p>
    <w:p w14:paraId="78C45A23" w14:textId="77777777" w:rsidR="00722D8E" w:rsidRDefault="00722D8E">
      <w:pPr>
        <w:pStyle w:val="ConsPlusNormal"/>
        <w:spacing w:before="200"/>
        <w:ind w:firstLine="540"/>
        <w:jc w:val="both"/>
      </w:pPr>
      <w:r>
        <w:t>В случае, если дата, по состоянию на которую должна быть сформирована выписка о состоянии счета "депо" (раздела счета "депо"), приходится на нерабочий день депозитария, выписка формируется на основании информации о состоянии этого счета "депо", зафиксированной в учетных регистрах депозитария на момент окончания операционного дня, приходящегося на предшествующий данной дате рабочий день депозитария.</w:t>
      </w:r>
    </w:p>
    <w:p w14:paraId="1FC2FB69" w14:textId="77777777" w:rsidR="00722D8E" w:rsidRDefault="00722D8E">
      <w:pPr>
        <w:pStyle w:val="ConsPlusNormal"/>
        <w:spacing w:before="200"/>
        <w:ind w:firstLine="540"/>
        <w:jc w:val="both"/>
      </w:pPr>
      <w:r>
        <w:t>Депозитарий может выдавать выписку о состоянии счета "депо" (раздела счета "депо") на определенный момент времени с указанием даты и времени, по состоянию на которое она выдана.</w:t>
      </w:r>
    </w:p>
    <w:p w14:paraId="1633A704" w14:textId="77777777" w:rsidR="00722D8E" w:rsidRDefault="00722D8E">
      <w:pPr>
        <w:pStyle w:val="ConsPlusNormal"/>
        <w:spacing w:before="200"/>
        <w:ind w:firstLine="540"/>
        <w:jc w:val="both"/>
      </w:pPr>
      <w:bookmarkStart w:id="54" w:name="Par806"/>
      <w:bookmarkEnd w:id="54"/>
      <w:r>
        <w:t>Выписка о состоянии счета "депо" (раздела счета "депо") депонента должна содержать ее название "Выписка о состоянии счета "депо (раздела счета "депо")", полное наименование, место нахождения, учетный номер плательщика (УНП) депозитария, информацию о депоненте, ценных бумагах, которые числятся на его счете "депо", правах депонента на эти ценные бумаги либо обременениях (ограничениях) этих прав, в том числе:</w:t>
      </w:r>
    </w:p>
    <w:p w14:paraId="569AFCF3" w14:textId="77777777" w:rsidR="00722D8E" w:rsidRDefault="00722D8E">
      <w:pPr>
        <w:pStyle w:val="ConsPlusNormal"/>
        <w:spacing w:before="200"/>
        <w:ind w:firstLine="540"/>
        <w:jc w:val="both"/>
      </w:pPr>
      <w:r>
        <w:t>номер счета "депо" (раздела счета "депо");</w:t>
      </w:r>
    </w:p>
    <w:p w14:paraId="12E6CE79" w14:textId="77777777" w:rsidR="00722D8E" w:rsidRDefault="00722D8E">
      <w:pPr>
        <w:pStyle w:val="ConsPlusNormal"/>
        <w:spacing w:before="200"/>
        <w:ind w:firstLine="540"/>
        <w:jc w:val="both"/>
      </w:pPr>
      <w:bookmarkStart w:id="55" w:name="Par808"/>
      <w:bookmarkEnd w:id="55"/>
      <w:r>
        <w:t>дату (при необходимости время), по состоянию на которую сформирована выписка;</w:t>
      </w:r>
    </w:p>
    <w:p w14:paraId="3B8BA36B" w14:textId="77777777" w:rsidR="00722D8E" w:rsidRDefault="00722D8E">
      <w:pPr>
        <w:pStyle w:val="ConsPlusNormal"/>
        <w:spacing w:before="200"/>
        <w:ind w:firstLine="540"/>
        <w:jc w:val="both"/>
      </w:pPr>
      <w:bookmarkStart w:id="56" w:name="Par809"/>
      <w:bookmarkEnd w:id="56"/>
      <w:r>
        <w:lastRenderedPageBreak/>
        <w:t>полное наименование депонента, являющегося юридическим лицом, или фамилию, собственное имя, отчество (при наличии) депонента, являющегося физическим лицом, и место нахождения депонента, являющегося юридическим лицом, или место жительства и (или) место пребывания депонента, являющегося физическим лицом;</w:t>
      </w:r>
    </w:p>
    <w:p w14:paraId="770900D5" w14:textId="77777777" w:rsidR="00722D8E" w:rsidRDefault="00722D8E">
      <w:pPr>
        <w:pStyle w:val="ConsPlusNormal"/>
        <w:jc w:val="both"/>
      </w:pPr>
      <w:r>
        <w:t>(в ред. постановления Минфина от 07.09.2021 N 58)</w:t>
      </w:r>
    </w:p>
    <w:p w14:paraId="2F71D7BA" w14:textId="77777777" w:rsidR="00722D8E" w:rsidRDefault="00722D8E">
      <w:pPr>
        <w:pStyle w:val="ConsPlusNormal"/>
        <w:spacing w:before="200"/>
        <w:ind w:firstLine="540"/>
        <w:jc w:val="both"/>
      </w:pPr>
      <w:bookmarkStart w:id="57" w:name="Par811"/>
      <w:bookmarkEnd w:id="57"/>
      <w:r>
        <w:t>идентификационные коды выпусков;</w:t>
      </w:r>
    </w:p>
    <w:p w14:paraId="3D6DC739" w14:textId="77777777" w:rsidR="00722D8E" w:rsidRDefault="00722D8E">
      <w:pPr>
        <w:pStyle w:val="ConsPlusNormal"/>
        <w:spacing w:before="200"/>
        <w:ind w:firstLine="540"/>
        <w:jc w:val="both"/>
      </w:pPr>
      <w:r>
        <w:t>наименования эмитентов ценных бумаг;</w:t>
      </w:r>
    </w:p>
    <w:p w14:paraId="3780A894" w14:textId="77777777" w:rsidR="00722D8E" w:rsidRDefault="00722D8E">
      <w:pPr>
        <w:pStyle w:val="ConsPlusNormal"/>
        <w:spacing w:before="200"/>
        <w:ind w:firstLine="540"/>
        <w:jc w:val="both"/>
      </w:pPr>
      <w:r>
        <w:t>виды, категории, типы ценных бумаг в случае, если наличие категории и типа следует соответственно из вида и категории ценной бумаги, количество ценных бумаг каждого вида, категории, типа. В отношении документарных ценных бумаг также указываются их серии и номера (диапазон номеров);</w:t>
      </w:r>
    </w:p>
    <w:p w14:paraId="5DD00B8F" w14:textId="77777777" w:rsidR="00722D8E" w:rsidRDefault="00722D8E">
      <w:pPr>
        <w:pStyle w:val="ConsPlusNormal"/>
        <w:spacing w:before="200"/>
        <w:ind w:firstLine="540"/>
        <w:jc w:val="both"/>
      </w:pPr>
      <w:bookmarkStart w:id="58" w:name="Par814"/>
      <w:bookmarkEnd w:id="58"/>
      <w:r>
        <w:t>номера и наименования пассивных балансовых счетов, по которым отражены ценные бумаги.</w:t>
      </w:r>
    </w:p>
    <w:p w14:paraId="115845F8" w14:textId="77777777" w:rsidR="00722D8E" w:rsidRDefault="00722D8E">
      <w:pPr>
        <w:pStyle w:val="ConsPlusNormal"/>
        <w:spacing w:before="200"/>
        <w:ind w:firstLine="540"/>
        <w:jc w:val="both"/>
      </w:pPr>
      <w:bookmarkStart w:id="59" w:name="Par815"/>
      <w:bookmarkEnd w:id="59"/>
      <w:r>
        <w:t>Выписка о состоянии счета "депо" (раздела счета "депо") депонента, являющегося физическим лицом, включающая информацию об акциях, помимо сведений, предусмотренных частью четвертой настоящего пункта должна содержать дату приобретения акций (дату зачисления акций на счет "депо").</w:t>
      </w:r>
    </w:p>
    <w:p w14:paraId="0280E67B" w14:textId="77777777" w:rsidR="00722D8E" w:rsidRDefault="00722D8E">
      <w:pPr>
        <w:pStyle w:val="ConsPlusNormal"/>
        <w:spacing w:before="200"/>
        <w:ind w:firstLine="540"/>
        <w:jc w:val="both"/>
      </w:pPr>
      <w:bookmarkStart w:id="60" w:name="Par816"/>
      <w:bookmarkEnd w:id="60"/>
      <w:r>
        <w:t>Выписка о состоянии счета "депо" (раздела счета "депо") депонента, включающая информацию о бездокументарной закладной, должна содержать сведения, предусмотренные абзацами первым - четвертым, восьмым части четвертой настоящего пункта, а также:</w:t>
      </w:r>
    </w:p>
    <w:p w14:paraId="2616B6AE" w14:textId="77777777" w:rsidR="00722D8E" w:rsidRDefault="00722D8E">
      <w:pPr>
        <w:pStyle w:val="ConsPlusNormal"/>
        <w:spacing w:before="200"/>
        <w:ind w:firstLine="540"/>
        <w:jc w:val="both"/>
      </w:pPr>
      <w:r>
        <w:t>вид ценной бумаги (бездокументарная закладная), ее номер;</w:t>
      </w:r>
    </w:p>
    <w:p w14:paraId="506AFB51" w14:textId="77777777" w:rsidR="00722D8E" w:rsidRDefault="00722D8E">
      <w:pPr>
        <w:pStyle w:val="ConsPlusNormal"/>
        <w:spacing w:before="200"/>
        <w:ind w:firstLine="540"/>
        <w:jc w:val="both"/>
      </w:pPr>
      <w:r>
        <w:t>идентификационный код бездокументарной закладной.</w:t>
      </w:r>
    </w:p>
    <w:p w14:paraId="3338358F" w14:textId="77777777" w:rsidR="00722D8E" w:rsidRDefault="00722D8E">
      <w:pPr>
        <w:pStyle w:val="ConsPlusNormal"/>
        <w:spacing w:before="200"/>
        <w:ind w:firstLine="540"/>
        <w:jc w:val="both"/>
      </w:pPr>
      <w:bookmarkStart w:id="61" w:name="Par819"/>
      <w:bookmarkEnd w:id="61"/>
      <w:r>
        <w:t>Выписка о состоянии счета "депо" (раздела счета "депо") депонента, включающая информацию об инвестиционных паях, должна содержать сведения, предусмотренные абзацами первым - четвертым, восьмым части четвертой настоящего пункта, а также:</w:t>
      </w:r>
    </w:p>
    <w:p w14:paraId="0E6B6E58" w14:textId="77777777" w:rsidR="00722D8E" w:rsidRDefault="00722D8E">
      <w:pPr>
        <w:pStyle w:val="ConsPlusNormal"/>
        <w:spacing w:before="200"/>
        <w:ind w:firstLine="540"/>
        <w:jc w:val="both"/>
      </w:pPr>
      <w:r>
        <w:t>вид ценных бумаг - инвестиционные паи;</w:t>
      </w:r>
    </w:p>
    <w:p w14:paraId="4A74CCB5" w14:textId="77777777" w:rsidR="00722D8E" w:rsidRDefault="00722D8E">
      <w:pPr>
        <w:pStyle w:val="ConsPlusNormal"/>
        <w:spacing w:before="200"/>
        <w:ind w:firstLine="540"/>
        <w:jc w:val="both"/>
      </w:pPr>
      <w:r>
        <w:t>идентификационный код инвестиционных паев;</w:t>
      </w:r>
    </w:p>
    <w:p w14:paraId="7DDE1211" w14:textId="77777777" w:rsidR="00722D8E" w:rsidRDefault="00722D8E">
      <w:pPr>
        <w:pStyle w:val="ConsPlusNormal"/>
        <w:spacing w:before="200"/>
        <w:ind w:firstLine="540"/>
        <w:jc w:val="both"/>
      </w:pPr>
      <w:r>
        <w:t>название паевого инвестиционного фонда, включая тип паевого инвестиционного фонда, наименование управляющей организации паевого инвестиционного фонда.</w:t>
      </w:r>
    </w:p>
    <w:p w14:paraId="4B681FF8" w14:textId="77777777" w:rsidR="00722D8E" w:rsidRDefault="00722D8E">
      <w:pPr>
        <w:pStyle w:val="ConsPlusNormal"/>
        <w:spacing w:before="200"/>
        <w:ind w:firstLine="540"/>
        <w:jc w:val="both"/>
      </w:pPr>
      <w:r>
        <w:t>В выписке о состоянии счета "депо" (раздела счета "депо") депонента, выдаваемой республиканскому органу государственного управления по управлению государственным имуществом, облисполкому, Минскому горисполкому, за исключением случаев, когда счет "депо", о состоянии которого формируется выписка, открыт этому республиканскому органу государственного управления по управлению государственным имуществом, облисполкому, Минскому горисполкому, информация о ценных бумагах, предусмотренная абзацами пятым - восьмым части четвертой настоящего пункта, указывается только в части акций, в отношении которых этому республиканскому органу государственного управления по управлению государственным имуществом, облисполкому, Минскому горисполкому предоставлено право на получение конфиденциальной информации о депоненте.</w:t>
      </w:r>
    </w:p>
    <w:p w14:paraId="749F486E" w14:textId="77777777" w:rsidR="00722D8E" w:rsidRDefault="00722D8E">
      <w:pPr>
        <w:pStyle w:val="ConsPlusNormal"/>
        <w:spacing w:before="200"/>
        <w:ind w:firstLine="540"/>
        <w:jc w:val="both"/>
      </w:pPr>
      <w:r>
        <w:t>102. Для подтверждения прав вверителя на переданные им в доверительное управление ценные бумаги депозитарий по запросу депонента - доверительного управляющего, предоставляет этому депоненту выписку о состоянии его счета "депо" (раздела счета "депо").</w:t>
      </w:r>
    </w:p>
    <w:p w14:paraId="1DAA8DE9" w14:textId="77777777" w:rsidR="00722D8E" w:rsidRDefault="00722D8E">
      <w:pPr>
        <w:pStyle w:val="ConsPlusNormal"/>
        <w:spacing w:before="200"/>
        <w:ind w:firstLine="540"/>
        <w:jc w:val="both"/>
      </w:pPr>
      <w:r>
        <w:t>Выписка о состоянии счета "депо" (раздела счета "депо") депонента, являющегося доверительным управляющим, выдаваемая для подтверждения прав вверителя на переданные им в доверительное управление ценные бумаги, должна содержать сведения, предусмотренные абзацами первым - третьим, пятым - восьмым части четвертой, частями пятой - седьмой пункта 101 настоящей Инструкции, а также:</w:t>
      </w:r>
    </w:p>
    <w:p w14:paraId="3312F77E" w14:textId="77777777" w:rsidR="00722D8E" w:rsidRDefault="00722D8E">
      <w:pPr>
        <w:pStyle w:val="ConsPlusNormal"/>
        <w:spacing w:before="200"/>
        <w:ind w:firstLine="540"/>
        <w:jc w:val="both"/>
      </w:pPr>
      <w:r>
        <w:t>полное наименование и место нахождения депонента - доверительного управляющего, знак "Д.У.";</w:t>
      </w:r>
    </w:p>
    <w:p w14:paraId="79AD5A10" w14:textId="77777777" w:rsidR="00722D8E" w:rsidRDefault="00722D8E">
      <w:pPr>
        <w:pStyle w:val="ConsPlusNormal"/>
        <w:spacing w:before="200"/>
        <w:ind w:firstLine="540"/>
        <w:jc w:val="both"/>
      </w:pPr>
      <w:r>
        <w:t>полное наименование и место нахождения или фамилию, собственное имя, отчество (если таковое имеется) и место жительства (место пребывания) вверителя;</w:t>
      </w:r>
    </w:p>
    <w:p w14:paraId="0A6507FC" w14:textId="77777777" w:rsidR="00722D8E" w:rsidRDefault="00722D8E">
      <w:pPr>
        <w:pStyle w:val="ConsPlusNormal"/>
        <w:spacing w:before="200"/>
        <w:ind w:firstLine="540"/>
        <w:jc w:val="both"/>
      </w:pPr>
      <w:r>
        <w:lastRenderedPageBreak/>
        <w:t>номер и дату заключения договора доверительного управления.</w:t>
      </w:r>
    </w:p>
    <w:p w14:paraId="60EFFEE0" w14:textId="77777777" w:rsidR="00722D8E" w:rsidRDefault="00722D8E">
      <w:pPr>
        <w:pStyle w:val="ConsPlusNormal"/>
        <w:spacing w:before="200"/>
        <w:ind w:firstLine="540"/>
        <w:jc w:val="both"/>
      </w:pPr>
      <w:r>
        <w:t>В выписке о состоянии счета "депо" (раздела счета "депо") депонента - доверительного управляющего, выдаваемой по запросу этого депонента для подтверждения прав вверителя на принадлежащие ему и переданные в доверительное управление ценные бумаги, информация, предусмотренная абзацами пятым - восьмым части четвертой, частями пятой - седьмой пункта 101 настоящей Инструкции, указывается только в части ценных бумаг, переданных вверителем в доверительное управление.</w:t>
      </w:r>
    </w:p>
    <w:p w14:paraId="7211B748" w14:textId="77777777" w:rsidR="00722D8E" w:rsidRDefault="00722D8E">
      <w:pPr>
        <w:pStyle w:val="ConsPlusNormal"/>
        <w:spacing w:before="200"/>
        <w:ind w:firstLine="540"/>
        <w:jc w:val="both"/>
      </w:pPr>
      <w:r>
        <w:t>Для подтверждения прав залогодателя на переданные им в залог ценные бумаги, за исключением акций, и учитываемые в соответствии с условиями договора о залоге на счете "депо" залогодержателя, депозитарий по запросу депонента-залогодержателя предоставляет этому депоненту выписку о состоянии его счета "депо" (раздела счета "депо"). Выписка о состоянии счета "депо" (раздела счета "депо") залогодержателя, выдаваемая для подтверждения прав залогодателя на переданные им в залог ценные бумаги, должна содержать сведения, предусмотренные частями четвертой, шестой и седьмой пункта 101 настоящей Инструкции, а также:</w:t>
      </w:r>
    </w:p>
    <w:p w14:paraId="2CB1322E" w14:textId="77777777" w:rsidR="00722D8E" w:rsidRDefault="00722D8E">
      <w:pPr>
        <w:pStyle w:val="ConsPlusNormal"/>
        <w:spacing w:before="200"/>
        <w:ind w:firstLine="540"/>
        <w:jc w:val="both"/>
      </w:pPr>
      <w:r>
        <w:t>полное наименование и место нахождения или фамилию, собственное имя, отчество (если таковое имеется) и место жительства (место пребывания) залогодателя;</w:t>
      </w:r>
    </w:p>
    <w:p w14:paraId="24DECD47" w14:textId="77777777" w:rsidR="00722D8E" w:rsidRDefault="00722D8E">
      <w:pPr>
        <w:pStyle w:val="ConsPlusNormal"/>
        <w:spacing w:before="200"/>
        <w:ind w:firstLine="540"/>
        <w:jc w:val="both"/>
      </w:pPr>
      <w:r>
        <w:t>номер и дату заключения договора залога либо иного документа, являющегося основанием возникновения обременения прав на ценные бумаги залоговыми обязательствами.</w:t>
      </w:r>
    </w:p>
    <w:p w14:paraId="1275E9F9" w14:textId="77777777" w:rsidR="00722D8E" w:rsidRDefault="00722D8E">
      <w:pPr>
        <w:pStyle w:val="ConsPlusNormal"/>
        <w:spacing w:before="200"/>
        <w:ind w:firstLine="540"/>
        <w:jc w:val="both"/>
      </w:pPr>
      <w:r>
        <w:t>В выписке о состоянии счета "депо" (раздела счета "депо") депонента-залогодержателя, выдаваемой по запросу этого депонента для подтверждения прав залогодателя на переданные им в залог ценные бумаги, информация, предусмотренная абзацами пятым - восьмым части четвертой, частями шестой и седьмой пункта 101 настоящей Инструкции, указывается только в части ценных бумаг, обремененных залоговыми обязательствами.</w:t>
      </w:r>
    </w:p>
    <w:p w14:paraId="509DAC61" w14:textId="77777777" w:rsidR="00722D8E" w:rsidRDefault="00722D8E">
      <w:pPr>
        <w:pStyle w:val="ConsPlusNormal"/>
        <w:spacing w:before="200"/>
        <w:ind w:firstLine="540"/>
        <w:jc w:val="both"/>
      </w:pPr>
      <w:bookmarkStart w:id="62" w:name="Par834"/>
      <w:bookmarkEnd w:id="62"/>
      <w:r>
        <w:t>103. Выписка о состоянии счета "депо", выдаваемая в отношении определенных ценных бумаг (определенного выпуска эмиссионных ценных бумаг), учитываемых на счете "депо", либо в отношении ценных бумаг, числящихся на определенном разделе (нескольких разделах) счета "депо", должна содержать информацию о наличии либо отсутствии на счете "депо" иных ценных бумаг.</w:t>
      </w:r>
    </w:p>
    <w:p w14:paraId="4BEAE48C" w14:textId="77777777" w:rsidR="00722D8E" w:rsidRDefault="00722D8E">
      <w:pPr>
        <w:pStyle w:val="ConsPlusNormal"/>
      </w:pPr>
    </w:p>
    <w:p w14:paraId="0D4EAA80" w14:textId="77777777" w:rsidR="00722D8E" w:rsidRDefault="00722D8E">
      <w:pPr>
        <w:pStyle w:val="ConsPlusNormal"/>
        <w:jc w:val="center"/>
        <w:outlineLvl w:val="1"/>
      </w:pPr>
      <w:r>
        <w:rPr>
          <w:b/>
          <w:bCs/>
        </w:rPr>
        <w:t>ГЛАВА 12</w:t>
      </w:r>
    </w:p>
    <w:p w14:paraId="1DEFA999" w14:textId="77777777" w:rsidR="00722D8E" w:rsidRDefault="00722D8E">
      <w:pPr>
        <w:pStyle w:val="ConsPlusNormal"/>
        <w:jc w:val="center"/>
      </w:pPr>
      <w:r>
        <w:rPr>
          <w:b/>
          <w:bCs/>
        </w:rPr>
        <w:t>ФОРМИРОВАНИЕ РЕЕСТРА ВЛАДЕЛЬЦЕВ ЭМИССИОННЫХ ЦЕННЫХ БУМАГ</w:t>
      </w:r>
    </w:p>
    <w:p w14:paraId="0E4A15CC" w14:textId="77777777" w:rsidR="00722D8E" w:rsidRDefault="00722D8E">
      <w:pPr>
        <w:pStyle w:val="ConsPlusNormal"/>
      </w:pPr>
    </w:p>
    <w:p w14:paraId="4B32E3F6" w14:textId="77777777" w:rsidR="00722D8E" w:rsidRDefault="00722D8E">
      <w:pPr>
        <w:pStyle w:val="ConsPlusNormal"/>
        <w:ind w:firstLine="540"/>
        <w:jc w:val="both"/>
      </w:pPr>
      <w:r>
        <w:t>104. Депозитарий эмитента обязан по требованию эмитента сформировать на определенную эмитентом дату и выдать ему реестр владельцев ценных бумаг (далее, если не установлено иное, - реестр) данного эмитента.</w:t>
      </w:r>
    </w:p>
    <w:p w14:paraId="7A603EB0" w14:textId="77777777" w:rsidR="00722D8E" w:rsidRDefault="00722D8E">
      <w:pPr>
        <w:pStyle w:val="ConsPlusNormal"/>
        <w:jc w:val="both"/>
      </w:pPr>
      <w:r>
        <w:t>(в ред. постановления Минфина от 14.07.2023 N 40)</w:t>
      </w:r>
    </w:p>
    <w:p w14:paraId="5951DC79" w14:textId="77777777" w:rsidR="00722D8E" w:rsidRDefault="00722D8E">
      <w:pPr>
        <w:pStyle w:val="ConsPlusNormal"/>
        <w:spacing w:before="200"/>
        <w:ind w:firstLine="540"/>
        <w:jc w:val="both"/>
      </w:pPr>
      <w:r>
        <w:t>Наличие в депозитарном договоре с эмитентом установленных дат формирования и (или) выдачи реестра не освобождает депозитарий эмитента от обязанности формировать и выдавать реестр на иные даты, указанные эмитентом.</w:t>
      </w:r>
    </w:p>
    <w:p w14:paraId="3483F595" w14:textId="77777777" w:rsidR="00722D8E" w:rsidRDefault="00722D8E">
      <w:pPr>
        <w:pStyle w:val="ConsPlusNormal"/>
        <w:spacing w:before="200"/>
        <w:ind w:firstLine="540"/>
        <w:jc w:val="both"/>
      </w:pPr>
      <w:r>
        <w:t>105. Реестр представляется эмитенту депозитарием эмитента на основании запроса о выдаче реестра в письменном виде на бумажном носителе либо в виде электронного документа либо документа в электронном виде с использованием системы дистанционного обслуживания и должен содержать полное наименование эмитента ценных бумаг, его место нахождения и дату, по состоянию на которую должен быть сформирован реестр (далее - дата формирования реестра). Запрос о выдаче реестра, оформленный на бумажном носителе, должен содержать также подписи должностных лиц эмитента с указанием наименований должностей служащих, фамилий и инициалов и оттиск печати &lt;1&gt; эмитента согласно представленной в депозитарий карточке с образцами подписей.</w:t>
      </w:r>
    </w:p>
    <w:p w14:paraId="457136FC" w14:textId="77777777" w:rsidR="00722D8E" w:rsidRDefault="00722D8E">
      <w:pPr>
        <w:pStyle w:val="ConsPlusNormal"/>
        <w:jc w:val="both"/>
      </w:pPr>
      <w:r>
        <w:t>(в ред. постановлений Минфина от 07.09.2021 N 58, от 14.07.2023 N 40)</w:t>
      </w:r>
    </w:p>
    <w:p w14:paraId="235743EE" w14:textId="77777777" w:rsidR="00722D8E" w:rsidRDefault="00722D8E">
      <w:pPr>
        <w:pStyle w:val="ConsPlusNormal"/>
        <w:spacing w:before="200"/>
        <w:ind w:firstLine="540"/>
        <w:jc w:val="both"/>
      </w:pPr>
      <w:r>
        <w:t>Представленная карточка с образцами подписей может не использоваться для сверки указанных в ней образцов подписей с подписью в запросе о выдаче реестра, если такой запрос подписывается в присутствии работника депозитария руководителем юридического лица либо иным лицом, уполномоченным действовать от имени этого юридического лица, антикризисным управляющим, ликвидатором юридического лица, которому открыт этот счет "депо".</w:t>
      </w:r>
    </w:p>
    <w:p w14:paraId="65D5C7E4" w14:textId="77777777" w:rsidR="00722D8E" w:rsidRDefault="00722D8E">
      <w:pPr>
        <w:pStyle w:val="ConsPlusNormal"/>
        <w:jc w:val="both"/>
      </w:pPr>
      <w:r>
        <w:lastRenderedPageBreak/>
        <w:t>(часть вторая п. 105 введена постановлением Минфина от 07.09.2021 N 58)</w:t>
      </w:r>
    </w:p>
    <w:p w14:paraId="55626C24" w14:textId="77777777" w:rsidR="00722D8E" w:rsidRDefault="00722D8E">
      <w:pPr>
        <w:pStyle w:val="ConsPlusNormal"/>
        <w:spacing w:before="200"/>
        <w:ind w:firstLine="540"/>
        <w:jc w:val="both"/>
      </w:pPr>
      <w:r>
        <w:t>Запрос о выдаче реестра может содержать государственный регистрационный номер либо идентификационный номер выпуска эмиссионных ценных бумаг (нескольких выпусков эмиссионных ценных бумаг эмитента), а также указание эмитента о невключении в реестр платежных реквизитов для выплаты доходов по ценным бумагам и денежных средств при погашении ценных бумаг. В случае, если в запросе о выдаче реестра указаны государственные регистрационные номера либо идентификационные номера не всех выпусков эмиссионных ценных бумаг эмитента, реестр формируется только по указанным в запросе выпускам эмиссионных ценных бумаг. В случае, если в запросе о выдаче реестра не указаны государственные регистрационные номера либо идентификационные номера выпусков эмиссионных ценных бумаг, реестр формируется по всем выпускам эмиссионных ценных бумаг данного эмитента.</w:t>
      </w:r>
    </w:p>
    <w:p w14:paraId="3BDB73A6" w14:textId="77777777" w:rsidR="00722D8E" w:rsidRDefault="00722D8E">
      <w:pPr>
        <w:pStyle w:val="ConsPlusNormal"/>
        <w:jc w:val="both"/>
      </w:pPr>
      <w:r>
        <w:t>(в ред. постановления Минфина от 07.09.2021 N 58)</w:t>
      </w:r>
    </w:p>
    <w:p w14:paraId="6CF08796" w14:textId="77777777" w:rsidR="00722D8E" w:rsidRDefault="00722D8E">
      <w:pPr>
        <w:pStyle w:val="ConsPlusNormal"/>
        <w:spacing w:before="200"/>
        <w:ind w:firstLine="540"/>
        <w:jc w:val="both"/>
      </w:pPr>
      <w:r>
        <w:t>--------------------------------</w:t>
      </w:r>
    </w:p>
    <w:p w14:paraId="628E6EFD" w14:textId="77777777" w:rsidR="00722D8E" w:rsidRDefault="00722D8E">
      <w:pPr>
        <w:pStyle w:val="ConsPlusNormal"/>
        <w:spacing w:before="200"/>
        <w:ind w:firstLine="540"/>
        <w:jc w:val="both"/>
      </w:pPr>
      <w:bookmarkStart w:id="63" w:name="Par849"/>
      <w:bookmarkEnd w:id="63"/>
      <w:r>
        <w:t>&lt;1&gt; Печать может не проставляться субъектами хозяйствования, которые в соответствии с законодательством вправе не использовать печати.</w:t>
      </w:r>
    </w:p>
    <w:p w14:paraId="0D44D686" w14:textId="77777777" w:rsidR="00722D8E" w:rsidRDefault="00722D8E">
      <w:pPr>
        <w:pStyle w:val="ConsPlusNormal"/>
        <w:jc w:val="both"/>
      </w:pPr>
      <w:r>
        <w:t>(в ред. постановления Минфина от 07.09.2021 N 58)</w:t>
      </w:r>
    </w:p>
    <w:p w14:paraId="24E69AC3" w14:textId="77777777" w:rsidR="00722D8E" w:rsidRDefault="00722D8E">
      <w:pPr>
        <w:pStyle w:val="ConsPlusNormal"/>
      </w:pPr>
    </w:p>
    <w:p w14:paraId="3DCBFAA4" w14:textId="77777777" w:rsidR="00722D8E" w:rsidRDefault="00722D8E">
      <w:pPr>
        <w:pStyle w:val="ConsPlusNormal"/>
        <w:ind w:firstLine="540"/>
        <w:jc w:val="both"/>
      </w:pPr>
      <w:r>
        <w:t>105-1. Депозитарий эмитента выдает по требованию представителя владельцев облигаций конфиденциальную информацию о депонентах в виде реестра владельцев облигаций в части выпуска облигаций эмитента, в отношении которого это лицо выполняет полномочия представителя владельцев облигаций.</w:t>
      </w:r>
    </w:p>
    <w:p w14:paraId="555B2A36" w14:textId="77777777" w:rsidR="00722D8E" w:rsidRDefault="00722D8E">
      <w:pPr>
        <w:pStyle w:val="ConsPlusNormal"/>
        <w:spacing w:before="200"/>
        <w:ind w:firstLine="540"/>
        <w:jc w:val="both"/>
      </w:pPr>
      <w:r>
        <w:t>Для получения реестра представитель владельцев облигаций представляет в депозитарий эмитента запрос о выдаче реестра с приложением копий документов, подтверждающих полномочия представителя владельцев облигаций.</w:t>
      </w:r>
    </w:p>
    <w:p w14:paraId="256F4225" w14:textId="77777777" w:rsidR="00722D8E" w:rsidRDefault="00722D8E">
      <w:pPr>
        <w:pStyle w:val="ConsPlusNormal"/>
        <w:spacing w:before="200"/>
        <w:ind w:firstLine="540"/>
        <w:jc w:val="both"/>
      </w:pPr>
      <w:r>
        <w:t>Запрос представителя владельцев облигаций о выдаче реестра должен содержать сведения, предусмотренные абзацами вторым, третьим и пятым подпункта 1.5 пункта 1 постановления Министерства финансов Республики Беларусь от 5 сентября 2016 г. N 80 "О предоставлении конфиденциальной информации на рынке ценных бумаг", а также:</w:t>
      </w:r>
    </w:p>
    <w:p w14:paraId="384947D4" w14:textId="77777777" w:rsidR="00722D8E" w:rsidRDefault="00722D8E">
      <w:pPr>
        <w:pStyle w:val="ConsPlusNormal"/>
        <w:spacing w:before="200"/>
        <w:ind w:firstLine="540"/>
        <w:jc w:val="both"/>
      </w:pPr>
      <w:r>
        <w:t>полное наименование эмитента облигаций, его место нахождения, учетный номер плательщика;</w:t>
      </w:r>
    </w:p>
    <w:p w14:paraId="6E55674E" w14:textId="77777777" w:rsidR="00722D8E" w:rsidRDefault="00722D8E">
      <w:pPr>
        <w:pStyle w:val="ConsPlusNormal"/>
        <w:spacing w:before="200"/>
        <w:ind w:firstLine="540"/>
        <w:jc w:val="both"/>
      </w:pPr>
      <w:r>
        <w:t>государственный регистрационный номер либо идентификационный (регистрационный) номер выпуска облигаций;</w:t>
      </w:r>
    </w:p>
    <w:p w14:paraId="5D690CA0" w14:textId="77777777" w:rsidR="00722D8E" w:rsidRDefault="00722D8E">
      <w:pPr>
        <w:pStyle w:val="ConsPlusNormal"/>
        <w:spacing w:before="200"/>
        <w:ind w:firstLine="540"/>
        <w:jc w:val="both"/>
      </w:pPr>
      <w:r>
        <w:t>дату формирования реестра.</w:t>
      </w:r>
    </w:p>
    <w:p w14:paraId="2216488B" w14:textId="77777777" w:rsidR="00722D8E" w:rsidRDefault="00722D8E">
      <w:pPr>
        <w:pStyle w:val="ConsPlusNormal"/>
        <w:spacing w:before="200"/>
        <w:ind w:firstLine="540"/>
        <w:jc w:val="both"/>
      </w:pPr>
      <w:r>
        <w:t>Запрос о выдаче реестра предъявляется представителем владельцев облигаций депозитарию эмитента:</w:t>
      </w:r>
    </w:p>
    <w:p w14:paraId="4BE9BDFC" w14:textId="77777777" w:rsidR="00722D8E" w:rsidRDefault="00722D8E">
      <w:pPr>
        <w:pStyle w:val="ConsPlusNormal"/>
        <w:spacing w:before="200"/>
        <w:ind w:firstLine="540"/>
        <w:jc w:val="both"/>
      </w:pPr>
      <w:r>
        <w:t>в письменном виде на бумажном носителе;</w:t>
      </w:r>
    </w:p>
    <w:p w14:paraId="612A3CF1" w14:textId="77777777" w:rsidR="00722D8E" w:rsidRDefault="00722D8E">
      <w:pPr>
        <w:pStyle w:val="ConsPlusNormal"/>
        <w:spacing w:before="200"/>
        <w:ind w:firstLine="540"/>
        <w:jc w:val="both"/>
      </w:pPr>
      <w:r>
        <w:t>в виде электронного депозитарного документа, подписанного электронной цифровой подписью, посредством системы электронного документооборота рынка ценных бумаг;</w:t>
      </w:r>
    </w:p>
    <w:p w14:paraId="2C70E5EF" w14:textId="77777777" w:rsidR="00722D8E" w:rsidRDefault="00722D8E">
      <w:pPr>
        <w:pStyle w:val="ConsPlusNormal"/>
        <w:spacing w:before="200"/>
        <w:ind w:firstLine="540"/>
        <w:jc w:val="both"/>
      </w:pPr>
      <w:r>
        <w:t>в виде электронного  документа либо документа в электронном виде с использованием системы дистанционного обслуживания;</w:t>
      </w:r>
    </w:p>
    <w:p w14:paraId="0231C963" w14:textId="77777777" w:rsidR="00722D8E" w:rsidRDefault="00722D8E">
      <w:pPr>
        <w:pStyle w:val="ConsPlusNormal"/>
        <w:spacing w:before="200"/>
        <w:ind w:firstLine="540"/>
        <w:jc w:val="both"/>
      </w:pPr>
      <w:r>
        <w:t>посредством системы межведомственного электронного документооборота государственных органов Республики Беларусь (СМДО).</w:t>
      </w:r>
    </w:p>
    <w:p w14:paraId="4B0779FC" w14:textId="77777777" w:rsidR="00722D8E" w:rsidRDefault="00722D8E">
      <w:pPr>
        <w:pStyle w:val="ConsPlusNormal"/>
        <w:jc w:val="both"/>
      </w:pPr>
      <w:r>
        <w:t>(п. 105-1 введен постановлением Минфина от 14.07.2023 N 40)</w:t>
      </w:r>
    </w:p>
    <w:p w14:paraId="78DF9A07" w14:textId="77777777" w:rsidR="00722D8E" w:rsidRDefault="00722D8E">
      <w:pPr>
        <w:pStyle w:val="ConsPlusNormal"/>
        <w:spacing w:before="200"/>
        <w:ind w:firstLine="540"/>
        <w:jc w:val="both"/>
      </w:pPr>
      <w:r>
        <w:t>106. Реестр формируется депозитарием эмитента на основании информации о состоянии счетов "депо" владельцев ценных бумаг эмитента, открытых в депозитарии эмитента и (или) в других депозитариях, осуществляющих учет прав на ценные бумаги данного эмитента.</w:t>
      </w:r>
    </w:p>
    <w:p w14:paraId="3524FB73" w14:textId="77777777" w:rsidR="00722D8E" w:rsidRDefault="00722D8E">
      <w:pPr>
        <w:pStyle w:val="ConsPlusNormal"/>
        <w:spacing w:before="200"/>
        <w:ind w:firstLine="540"/>
        <w:jc w:val="both"/>
      </w:pPr>
      <w:r>
        <w:t xml:space="preserve">Для формирования реестра на определенную дату депозитарии используют информацию, зафиксированную в их учетных регистрах по состоянию на начало операционного дня, приходящегося на эту же дату. В случае, если дата формирования реестра приходится на нерабочий день депозитария, для </w:t>
      </w:r>
      <w:r>
        <w:lastRenderedPageBreak/>
        <w:t>формирования реестра используется информация о состоянии счетов "депо", зафиксированная в учетных регистрах этого депозитария по состоянию на начало операционного дня, приходящегося на первый, следующий за нерабочим днем, рабочий день данного депозитария.</w:t>
      </w:r>
    </w:p>
    <w:p w14:paraId="66CF3CD2" w14:textId="77777777" w:rsidR="00722D8E" w:rsidRDefault="00722D8E">
      <w:pPr>
        <w:pStyle w:val="ConsPlusNormal"/>
        <w:spacing w:before="200"/>
        <w:ind w:firstLine="540"/>
        <w:jc w:val="both"/>
      </w:pPr>
      <w:bookmarkStart w:id="64" w:name="Par866"/>
      <w:bookmarkEnd w:id="64"/>
      <w:r>
        <w:t>107. Реестр должен содержать имеющуюся у депозитария эмитента и (или) полученную депозитарием эмитента от центрального депозитария информацию о ценных бумагах эмитента, количестве ценных бумаг и правах на эти ценные бумаги либо обременениях (ограничениях) этих прав в разрезе владельцев ценных бумаг, в том числе:</w:t>
      </w:r>
    </w:p>
    <w:p w14:paraId="375D4085" w14:textId="77777777" w:rsidR="00722D8E" w:rsidRDefault="00722D8E">
      <w:pPr>
        <w:pStyle w:val="ConsPlusNormal"/>
        <w:spacing w:before="200"/>
        <w:ind w:firstLine="540"/>
        <w:jc w:val="both"/>
      </w:pPr>
      <w:r>
        <w:t>полное наименование и место нахождения эмитента;</w:t>
      </w:r>
    </w:p>
    <w:p w14:paraId="0F810E4E" w14:textId="77777777" w:rsidR="00722D8E" w:rsidRDefault="00722D8E">
      <w:pPr>
        <w:pStyle w:val="ConsPlusNormal"/>
        <w:spacing w:before="200"/>
        <w:ind w:firstLine="540"/>
        <w:jc w:val="both"/>
      </w:pPr>
      <w:r>
        <w:t>дату формирования реестра;</w:t>
      </w:r>
    </w:p>
    <w:p w14:paraId="650E6D99" w14:textId="77777777" w:rsidR="00722D8E" w:rsidRDefault="00722D8E">
      <w:pPr>
        <w:pStyle w:val="ConsPlusNormal"/>
        <w:spacing w:before="200"/>
        <w:ind w:firstLine="540"/>
        <w:jc w:val="both"/>
      </w:pPr>
      <w:r>
        <w:t>полное наименование, место нахождения, 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 (указывается в отношении владельцев ценных бумаг, являющихся юридическими лицами);</w:t>
      </w:r>
    </w:p>
    <w:p w14:paraId="758F6750" w14:textId="77777777" w:rsidR="00722D8E" w:rsidRDefault="00722D8E">
      <w:pPr>
        <w:pStyle w:val="ConsPlusNormal"/>
        <w:spacing w:before="200"/>
        <w:ind w:firstLine="540"/>
        <w:jc w:val="both"/>
      </w:pPr>
      <w:r>
        <w:t>фамилию, собственное имя, отчество (если таковое имеется), место жительства (место пребывания), 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 сведения о документах, удостоверяющих личность, с указанием идентификационного номера (при его наличии) (указывается в отношении владельцев ценных бумаг, являющихся физическими лицами, в том числе индивидуальными предпринимателями);</w:t>
      </w:r>
    </w:p>
    <w:p w14:paraId="197B5503" w14:textId="77777777" w:rsidR="00722D8E" w:rsidRDefault="00722D8E">
      <w:pPr>
        <w:pStyle w:val="ConsPlusNormal"/>
        <w:spacing w:before="200"/>
        <w:ind w:firstLine="540"/>
        <w:jc w:val="both"/>
      </w:pPr>
      <w:r>
        <w:t>государственные регистрационные номера либо идентификационные номера выпусков эмиссионных ценных бумаг;</w:t>
      </w:r>
    </w:p>
    <w:p w14:paraId="2B790BC3" w14:textId="77777777" w:rsidR="00722D8E" w:rsidRDefault="00722D8E">
      <w:pPr>
        <w:pStyle w:val="ConsPlusNormal"/>
        <w:spacing w:before="200"/>
        <w:ind w:firstLine="540"/>
        <w:jc w:val="both"/>
      </w:pPr>
      <w:r>
        <w:t>виды, категории и количество ценных бумаг в разрезе владельцев ценных бумаг;</w:t>
      </w:r>
    </w:p>
    <w:p w14:paraId="5DC5101B" w14:textId="77777777" w:rsidR="00722D8E" w:rsidRDefault="00722D8E">
      <w:pPr>
        <w:pStyle w:val="ConsPlusNormal"/>
        <w:spacing w:before="200"/>
        <w:ind w:firstLine="540"/>
        <w:jc w:val="both"/>
      </w:pPr>
      <w:r>
        <w:t>номера и наименования пассивных балансовых счетов, по которым отражены ценные бумаги, в разрезе владельцев ценных бумаг;</w:t>
      </w:r>
    </w:p>
    <w:p w14:paraId="6C07B499" w14:textId="77777777" w:rsidR="00722D8E" w:rsidRDefault="00722D8E">
      <w:pPr>
        <w:pStyle w:val="ConsPlusNormal"/>
        <w:spacing w:before="200"/>
        <w:ind w:firstLine="540"/>
        <w:jc w:val="both"/>
      </w:pPr>
      <w:r>
        <w:t>платежные реквизиты для выплаты доходов по ценным бумагам и денежных средств при погашении ценных бумаг &lt;2&gt;, если такая информация предоставлена депонентом депозитарию.</w:t>
      </w:r>
    </w:p>
    <w:p w14:paraId="7EA834C9" w14:textId="77777777" w:rsidR="00722D8E" w:rsidRDefault="00722D8E">
      <w:pPr>
        <w:pStyle w:val="ConsPlusNormal"/>
        <w:jc w:val="both"/>
      </w:pPr>
      <w:r>
        <w:t>(в ред. постановления Минфина от 07.09.2021 N 58)</w:t>
      </w:r>
    </w:p>
    <w:p w14:paraId="15FDEFBE" w14:textId="77777777" w:rsidR="00722D8E" w:rsidRDefault="00722D8E">
      <w:pPr>
        <w:pStyle w:val="ConsPlusNormal"/>
        <w:spacing w:before="200"/>
        <w:ind w:firstLine="540"/>
        <w:jc w:val="both"/>
      </w:pPr>
      <w:r>
        <w:t>В случае передачи ценных бумаг эмитента в доверительное управление информация, предусмотренная частью первой настоящего пункта, включается в реестр в отношении депонента - доверительного управляющего с указанием знака "Д.У.", а также в разрезе каждого вверителя.</w:t>
      </w:r>
    </w:p>
    <w:p w14:paraId="49E31514" w14:textId="77777777" w:rsidR="00722D8E" w:rsidRDefault="00722D8E">
      <w:pPr>
        <w:pStyle w:val="ConsPlusNormal"/>
        <w:spacing w:before="200"/>
        <w:ind w:firstLine="540"/>
        <w:jc w:val="both"/>
      </w:pPr>
      <w:r>
        <w:t>При объединении ценных бумаг эмитента в фонд банковского управления на основании договоров доверительного управления фондом банковского управления, а также в случае приобретения ценных бумаг эмитента в процессе доверительного управления фондом банковского управления информация, предусмотренная частью первой настоящего пункта, включается в реестр в отношении депонента - доверительного управляющего фондом с указанием знака "Д.У.", а также в разрезе каждого фонда банковского управления, созданного этим доверительным управляющим, с указанием наименования фонда банковского управления и даты его создания.</w:t>
      </w:r>
    </w:p>
    <w:p w14:paraId="27AC7DEE" w14:textId="77777777" w:rsidR="00722D8E" w:rsidRDefault="00722D8E">
      <w:pPr>
        <w:pStyle w:val="ConsPlusNormal"/>
        <w:jc w:val="both"/>
      </w:pPr>
      <w:r>
        <w:t>(часть третья п. 107 введена постановлением Минфина от 14.07.2023 N 40)</w:t>
      </w:r>
    </w:p>
    <w:p w14:paraId="1F67C8E3" w14:textId="77777777" w:rsidR="00722D8E" w:rsidRDefault="00722D8E">
      <w:pPr>
        <w:pStyle w:val="ConsPlusNormal"/>
        <w:spacing w:before="200"/>
        <w:ind w:firstLine="540"/>
        <w:jc w:val="both"/>
      </w:pPr>
      <w:r>
        <w:t>В случае передачи ценных бумаг эмитента в залог и их учета в соответствии с условиями договора о залоге на счете "депо" залогодержателя информация, предусмотренная частью первой настоящего пункта, включается в реестр в отношении депонента-залогодержателя, а также в отношении залогодателя.</w:t>
      </w:r>
    </w:p>
    <w:p w14:paraId="6B92737F" w14:textId="77777777" w:rsidR="00722D8E" w:rsidRDefault="00722D8E">
      <w:pPr>
        <w:pStyle w:val="ConsPlusNormal"/>
        <w:spacing w:before="200"/>
        <w:ind w:firstLine="540"/>
        <w:jc w:val="both"/>
      </w:pPr>
      <w:r>
        <w:t>Депозитарий несет ответственность за соответствие указанных в реестре сведений первичным документам.</w:t>
      </w:r>
    </w:p>
    <w:p w14:paraId="6C65B077" w14:textId="77777777" w:rsidR="00722D8E" w:rsidRDefault="00722D8E">
      <w:pPr>
        <w:pStyle w:val="ConsPlusNormal"/>
        <w:spacing w:before="200"/>
        <w:ind w:firstLine="540"/>
        <w:jc w:val="both"/>
      </w:pPr>
      <w:r>
        <w:t>--------------------------------</w:t>
      </w:r>
    </w:p>
    <w:p w14:paraId="142FC3A3" w14:textId="77777777" w:rsidR="00722D8E" w:rsidRDefault="00722D8E">
      <w:pPr>
        <w:pStyle w:val="ConsPlusNormal"/>
        <w:spacing w:before="200"/>
        <w:ind w:firstLine="540"/>
        <w:jc w:val="both"/>
      </w:pPr>
      <w:bookmarkStart w:id="65" w:name="Par882"/>
      <w:bookmarkEnd w:id="65"/>
      <w:r>
        <w:t>&lt;2&gt; Могут не включаться в реестр при указании на это эмитентом в запросе о выдаче реестра, если депозитарным договором с эмитентом предусмотрена соответствующая возможность.</w:t>
      </w:r>
    </w:p>
    <w:p w14:paraId="0771082E" w14:textId="77777777" w:rsidR="00722D8E" w:rsidRDefault="00722D8E">
      <w:pPr>
        <w:pStyle w:val="ConsPlusNormal"/>
        <w:jc w:val="both"/>
      </w:pPr>
      <w:r>
        <w:t>(сноска введена постановлением Минфина от 07.09.2021 N 58)</w:t>
      </w:r>
    </w:p>
    <w:p w14:paraId="16537686" w14:textId="77777777" w:rsidR="00722D8E" w:rsidRDefault="00722D8E">
      <w:pPr>
        <w:pStyle w:val="ConsPlusNormal"/>
        <w:ind w:firstLine="540"/>
        <w:jc w:val="both"/>
      </w:pPr>
    </w:p>
    <w:p w14:paraId="1AF6B3CC" w14:textId="77777777" w:rsidR="00722D8E" w:rsidRDefault="00722D8E">
      <w:pPr>
        <w:pStyle w:val="ConsPlusNormal"/>
        <w:ind w:firstLine="540"/>
        <w:jc w:val="both"/>
      </w:pPr>
      <w:r>
        <w:t>108. Структурное расположение информации в реестре должно обеспечивать возможность однозначной идентификации в разрезе лиц, указанных в реестре, ценных бумаг, их количества и объема прав на эти ценные бумаги, которыми обладают данные лица.</w:t>
      </w:r>
    </w:p>
    <w:p w14:paraId="055C46AB" w14:textId="77777777" w:rsidR="00722D8E" w:rsidRDefault="00722D8E">
      <w:pPr>
        <w:pStyle w:val="ConsPlusNormal"/>
        <w:spacing w:before="200"/>
        <w:ind w:firstLine="540"/>
        <w:jc w:val="both"/>
      </w:pPr>
      <w:r>
        <w:t>Общее количество эмиссионных ценных бумаг каждого выпуска, указываемое в реестре в разрезе владельцев ценных бумаг, должно совпадать с общим количеством эмиссионных ценных бумаг данного выпуска, находящихся на централизованном учете (учете и хранении) в депозитарной системе.</w:t>
      </w:r>
    </w:p>
    <w:p w14:paraId="400FD262" w14:textId="77777777" w:rsidR="00722D8E" w:rsidRDefault="00722D8E">
      <w:pPr>
        <w:pStyle w:val="ConsPlusNormal"/>
        <w:spacing w:before="200"/>
        <w:ind w:firstLine="540"/>
        <w:jc w:val="both"/>
      </w:pPr>
      <w:r>
        <w:t>109. Реестр выдается эмитенту на бумажном носителе, если условиями депозитарного договора с эмитентом не предусмотрена возможность предоставления реестра в виде электронного документа либо документа в электронном виде с использованием системы дистанционного обслуживания.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 Депозитарным договором с эмитентом может быть предусмотрена обязанность депозитария при выдаче эмитенту реестра на бумажном носителе представлять указанный реестр также и в электронном виде.</w:t>
      </w:r>
    </w:p>
    <w:p w14:paraId="3A06BF49" w14:textId="77777777" w:rsidR="00722D8E" w:rsidRDefault="00722D8E">
      <w:pPr>
        <w:pStyle w:val="ConsPlusNormal"/>
        <w:jc w:val="both"/>
      </w:pPr>
      <w:r>
        <w:t>(в ред. постановлений Минфина от 07.09.2021 N 58, от 14.07.2023 N 40)</w:t>
      </w:r>
    </w:p>
    <w:p w14:paraId="2FE52A83" w14:textId="77777777" w:rsidR="00722D8E" w:rsidRDefault="00722D8E">
      <w:pPr>
        <w:pStyle w:val="ConsPlusNormal"/>
        <w:spacing w:before="200"/>
        <w:ind w:firstLine="540"/>
        <w:jc w:val="both"/>
      </w:pPr>
      <w:r>
        <w:t>Реестр на бумажном носителе должен быть заверен подписью уполномоченного работника депозитария с указанием наименования должности служащего, фамилии и инициалов этого лица. Реестр, состоящий из двух и более листов, должен быть пронумерован и прошнурован. Количество листов в реестре заверяется подписью руководителя депозитария или уполномоченного им лица с указанием наименования должности служащего, фамилии и инициалов этого лица.</w:t>
      </w:r>
    </w:p>
    <w:p w14:paraId="059CB903" w14:textId="77777777" w:rsidR="00722D8E" w:rsidRDefault="00722D8E">
      <w:pPr>
        <w:pStyle w:val="ConsPlusNormal"/>
        <w:jc w:val="both"/>
      </w:pPr>
      <w:r>
        <w:t>(в ред. постановления Минфина от 14.07.2023 N 40)</w:t>
      </w:r>
    </w:p>
    <w:p w14:paraId="68725E43" w14:textId="77777777" w:rsidR="00722D8E" w:rsidRDefault="00722D8E">
      <w:pPr>
        <w:pStyle w:val="ConsPlusNormal"/>
        <w:spacing w:before="200"/>
        <w:ind w:firstLine="540"/>
        <w:jc w:val="both"/>
      </w:pPr>
      <w:r>
        <w:t>Реестр может быть выдан депозитарием эмитента представителю владельцев облигаций:</w:t>
      </w:r>
    </w:p>
    <w:p w14:paraId="069716B2" w14:textId="77777777" w:rsidR="00722D8E" w:rsidRDefault="00722D8E">
      <w:pPr>
        <w:pStyle w:val="ConsPlusNormal"/>
        <w:spacing w:before="200"/>
        <w:ind w:firstLine="540"/>
        <w:jc w:val="both"/>
      </w:pPr>
      <w:r>
        <w:t>на бумажном носителе;</w:t>
      </w:r>
    </w:p>
    <w:p w14:paraId="6D4E62C8" w14:textId="77777777" w:rsidR="00722D8E" w:rsidRDefault="00722D8E">
      <w:pPr>
        <w:pStyle w:val="ConsPlusNormal"/>
        <w:spacing w:before="200"/>
        <w:ind w:firstLine="540"/>
        <w:jc w:val="both"/>
      </w:pPr>
      <w:r>
        <w:t>в виде электронного депозитарного документа, подписанного электронной цифровой подписью, посредством системы электронного документооборота рынка ценных бумаг;</w:t>
      </w:r>
    </w:p>
    <w:p w14:paraId="733094BB" w14:textId="77777777" w:rsidR="00722D8E" w:rsidRDefault="00722D8E">
      <w:pPr>
        <w:pStyle w:val="ConsPlusNormal"/>
        <w:spacing w:before="200"/>
        <w:ind w:firstLine="540"/>
        <w:jc w:val="both"/>
      </w:pPr>
      <w:r>
        <w:t>в виде электронного  документа либо документа в электронном виде с использованием системы дистанционного обслуживания.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29C6B05D" w14:textId="77777777" w:rsidR="00722D8E" w:rsidRDefault="00722D8E">
      <w:pPr>
        <w:pStyle w:val="ConsPlusNormal"/>
        <w:spacing w:before="200"/>
        <w:ind w:firstLine="540"/>
        <w:jc w:val="both"/>
      </w:pPr>
      <w:r>
        <w:t>в электронном виде на цифровом носителе.</w:t>
      </w:r>
    </w:p>
    <w:p w14:paraId="46689EF3" w14:textId="77777777" w:rsidR="00722D8E" w:rsidRDefault="00722D8E">
      <w:pPr>
        <w:pStyle w:val="ConsPlusNormal"/>
        <w:jc w:val="both"/>
      </w:pPr>
      <w:r>
        <w:t>(часть третья п. 109 введена постановлением Минфина от 14.07.2023 N 40)</w:t>
      </w:r>
    </w:p>
    <w:p w14:paraId="36A6AED6" w14:textId="77777777" w:rsidR="00722D8E" w:rsidRDefault="00722D8E">
      <w:pPr>
        <w:pStyle w:val="ConsPlusNormal"/>
        <w:spacing w:before="200"/>
        <w:ind w:firstLine="540"/>
        <w:jc w:val="both"/>
      </w:pPr>
      <w:r>
        <w:t>110. В случае, если на дату формирования реестра учет прав на все ценные бумаги эмитента осуществляется в депозитарии эмитента, депозитарий эмитента обязан сформировать и выдать реестр в срок не позднее рабочего дня, следующего за днем предъявления требования о выдаче реестра или следующего за датой формирования реестра, указанной в запросе о его выдаче.</w:t>
      </w:r>
    </w:p>
    <w:p w14:paraId="338E2A6D" w14:textId="77777777" w:rsidR="00722D8E" w:rsidRDefault="00722D8E">
      <w:pPr>
        <w:pStyle w:val="ConsPlusNormal"/>
        <w:spacing w:before="200"/>
        <w:ind w:firstLine="540"/>
        <w:jc w:val="both"/>
      </w:pPr>
      <w:r>
        <w:t>111. Если на дату формирования реестра владельцев ценных бумаг любого из выпусков эмиссионных ценных бумаг эмитента учет прав на все или часть ценных бумаг этого выпуска осуществляется не в депозитарии эмитента, депозитарий эмитента представляет в центральный депозитарий по данному выпуску эмиссионных ценных бумаг информационный запрос "Сбор реестра" согласно приложению 7.</w:t>
      </w:r>
    </w:p>
    <w:p w14:paraId="6FFE538A" w14:textId="77777777" w:rsidR="00722D8E" w:rsidRDefault="00722D8E">
      <w:pPr>
        <w:pStyle w:val="ConsPlusNormal"/>
        <w:jc w:val="both"/>
      </w:pPr>
      <w:r>
        <w:t>(в ред. постановления Минфина от 07.09.2021 N 58)</w:t>
      </w:r>
    </w:p>
    <w:p w14:paraId="0AD7BAF7" w14:textId="77777777" w:rsidR="00722D8E" w:rsidRDefault="00722D8E">
      <w:pPr>
        <w:pStyle w:val="ConsPlusNormal"/>
        <w:spacing w:before="200"/>
        <w:ind w:firstLine="540"/>
        <w:jc w:val="both"/>
      </w:pPr>
      <w:r>
        <w:t>В случае сбоя в системе электронного документооборота информационный запрос "Сбор реестра", оформленный на бумажном носителе, представляется в двух экземплярах.</w:t>
      </w:r>
    </w:p>
    <w:p w14:paraId="112C4384" w14:textId="77777777" w:rsidR="00722D8E" w:rsidRDefault="00722D8E">
      <w:pPr>
        <w:pStyle w:val="ConsPlusNormal"/>
        <w:spacing w:before="200"/>
        <w:ind w:firstLine="540"/>
        <w:jc w:val="both"/>
      </w:pPr>
      <w:bookmarkStart w:id="66" w:name="Par901"/>
      <w:bookmarkEnd w:id="66"/>
      <w:r>
        <w:t>112. Центральный депозитарий вправе отклонить информационный запрос "Сбор реестра" депозитария эмитента в случаях, если:</w:t>
      </w:r>
    </w:p>
    <w:p w14:paraId="6A26D1C1" w14:textId="77777777" w:rsidR="00722D8E" w:rsidRDefault="00722D8E">
      <w:pPr>
        <w:pStyle w:val="ConsPlusNormal"/>
        <w:spacing w:before="200"/>
        <w:ind w:firstLine="540"/>
        <w:jc w:val="both"/>
      </w:pPr>
      <w:r>
        <w:t>информация, содержащаяся в реквизитах информационного запроса "Сбор реестра", не соответствует информации, содержащейся в справочнике выпусков эмиссионных ценных бумаг;</w:t>
      </w:r>
    </w:p>
    <w:p w14:paraId="6E49B8CB" w14:textId="77777777" w:rsidR="00722D8E" w:rsidRDefault="00722D8E">
      <w:pPr>
        <w:pStyle w:val="ConsPlusNormal"/>
        <w:spacing w:before="200"/>
        <w:ind w:firstLine="540"/>
        <w:jc w:val="both"/>
      </w:pPr>
      <w:r>
        <w:t xml:space="preserve">информационный запрос "Сбор реестра" представлен в центральный депозитарий ранее даты, </w:t>
      </w:r>
      <w:r>
        <w:lastRenderedPageBreak/>
        <w:t>указанной в реквизите "номер и дата запроса", либо с даты, указанной в реквизите "номер и дата запроса", истекло десять и более календарных дней. При этом течение указанного десятидневного срока начинается со дня, следующего за датой, указанной в реквизите "номер и дата запроса".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p>
    <w:p w14:paraId="1D43423A" w14:textId="77777777" w:rsidR="00722D8E" w:rsidRDefault="00722D8E">
      <w:pPr>
        <w:pStyle w:val="ConsPlusNormal"/>
        <w:spacing w:before="200"/>
        <w:ind w:firstLine="540"/>
        <w:jc w:val="both"/>
      </w:pPr>
      <w:r>
        <w:t>дата, указанная в реквизите "номер и дата запроса" информационного запроса "Сбор реестра", и (или) дата его представления в центральный депозитарий предшествуют дате, по состоянию на которую необходимо сформировать реестр;</w:t>
      </w:r>
    </w:p>
    <w:p w14:paraId="385075ED" w14:textId="77777777" w:rsidR="00722D8E" w:rsidRDefault="00722D8E">
      <w:pPr>
        <w:pStyle w:val="ConsPlusNormal"/>
        <w:spacing w:before="200"/>
        <w:ind w:firstLine="540"/>
        <w:jc w:val="both"/>
      </w:pPr>
      <w:r>
        <w:t>информационный запрос "Сбор реестра", представленный в центральный депозитарий, не соответствует требованиям, установленным настоящей Инструкцией;</w:t>
      </w:r>
    </w:p>
    <w:p w14:paraId="01C8CA30" w14:textId="77777777" w:rsidR="00722D8E" w:rsidRDefault="00722D8E">
      <w:pPr>
        <w:pStyle w:val="ConsPlusNormal"/>
        <w:spacing w:before="200"/>
        <w:ind w:firstLine="540"/>
        <w:jc w:val="both"/>
      </w:pPr>
      <w:r>
        <w:t>информационный запрос "Сбор реестра", представленный в центральный депозитарий, составлен в отношении двух и более выпусков эмиссионных ценных бумаг;</w:t>
      </w:r>
    </w:p>
    <w:p w14:paraId="0F0132B0" w14:textId="77777777" w:rsidR="00722D8E" w:rsidRDefault="00722D8E">
      <w:pPr>
        <w:pStyle w:val="ConsPlusNormal"/>
        <w:spacing w:before="200"/>
        <w:ind w:firstLine="540"/>
        <w:jc w:val="both"/>
      </w:pPr>
      <w:r>
        <w:t>информация, указанная в информационном запросе "Сбор реестра", не соответствует сведениям, зафиксированным в учетных регистрах центрального депозитария на дату, по состоянию на которую необходимо сформировать реестр;</w:t>
      </w:r>
    </w:p>
    <w:p w14:paraId="3C02339A" w14:textId="77777777" w:rsidR="00722D8E" w:rsidRDefault="00722D8E">
      <w:pPr>
        <w:pStyle w:val="ConsPlusNormal"/>
        <w:spacing w:before="200"/>
        <w:ind w:firstLine="540"/>
        <w:jc w:val="both"/>
      </w:pPr>
      <w:r>
        <w:t>проверка корректности электронной цифровой подписи дала отрицательный результат или подпись должностного лица на запросе не соответствуют образцу подписи, указанному в карточке с образцами подписей, представленной в центральный депозитарий.</w:t>
      </w:r>
    </w:p>
    <w:p w14:paraId="3B826520" w14:textId="77777777" w:rsidR="00722D8E" w:rsidRDefault="00722D8E">
      <w:pPr>
        <w:pStyle w:val="ConsPlusNormal"/>
        <w:spacing w:before="200"/>
        <w:ind w:firstLine="540"/>
        <w:jc w:val="both"/>
      </w:pPr>
      <w:bookmarkStart w:id="67" w:name="Par909"/>
      <w:bookmarkEnd w:id="67"/>
      <w:r>
        <w:t>113. В случае отклонения информационного запроса "Сбор реестра" центральный депозитарий не позднее рабочего дня, следующего за днем получения информационного запроса "Сбор реестра", направляет в адрес депозитария эмитента электронное сообщение или возвращает депозитарию эмитента один экземпляр информационного запроса "Сбор реестра" на бумажном носителе с указанием причины отклонения.</w:t>
      </w:r>
    </w:p>
    <w:p w14:paraId="146E4FB9" w14:textId="77777777" w:rsidR="00722D8E" w:rsidRDefault="00722D8E">
      <w:pPr>
        <w:pStyle w:val="ConsPlusNormal"/>
        <w:spacing w:before="200"/>
        <w:ind w:firstLine="540"/>
        <w:jc w:val="both"/>
      </w:pPr>
      <w:r>
        <w:t>114. Если информационный запрос "Сбор реестра" не отклонен центральным депозитарием, центральный депозитарий не позднее рабочего дня, следующего за днем получения информационного запроса "Сбор реестра", направляет аналогичные электронные сообщения (запросы) во все депозитарии, осуществляющие на дату формирования реестра учет прав на ценные бумаги указанного в запросе выпуска эмиссионных ценных бумаг, а также осуществляет формирование информации о владельцах ценных бумаг эмитента в случае, если учет прав на ценные бумаги указанного в запросе выпуска эмиссионных ценных бумаг осуществляется и в центральном депозитарии.</w:t>
      </w:r>
    </w:p>
    <w:p w14:paraId="66F5308A" w14:textId="77777777" w:rsidR="00722D8E" w:rsidRDefault="00722D8E">
      <w:pPr>
        <w:pStyle w:val="ConsPlusNormal"/>
        <w:spacing w:before="200"/>
        <w:ind w:firstLine="540"/>
        <w:jc w:val="both"/>
      </w:pPr>
      <w:bookmarkStart w:id="68" w:name="Par911"/>
      <w:bookmarkEnd w:id="68"/>
      <w:r>
        <w:t>115. Депозитарий, получивший из центрального депозитария информационный запрос "Сбор реестра", не позднее рабочего дня, следующего за днем получения данного электронного сообщения (запроса), направляет центральному депозитарию информацию о владельцах ценных бумаг на информационный запрос "Сбор реестра" согласно приложению 8 в отношении выпуска эмиссионных ценных бумаг, указанного в информационном запросе "Сбор реестра".</w:t>
      </w:r>
    </w:p>
    <w:p w14:paraId="67541125" w14:textId="77777777" w:rsidR="00722D8E" w:rsidRDefault="00722D8E">
      <w:pPr>
        <w:pStyle w:val="ConsPlusNormal"/>
        <w:jc w:val="both"/>
      </w:pPr>
      <w:r>
        <w:t>(в ред. постановления Минфина от 07.09.2021 N 58)</w:t>
      </w:r>
    </w:p>
    <w:p w14:paraId="1F22B1AD" w14:textId="77777777" w:rsidR="00722D8E" w:rsidRDefault="00722D8E">
      <w:pPr>
        <w:pStyle w:val="ConsPlusNormal"/>
        <w:spacing w:before="200"/>
        <w:ind w:firstLine="540"/>
        <w:jc w:val="both"/>
      </w:pPr>
      <w:bookmarkStart w:id="69" w:name="Par913"/>
      <w:bookmarkEnd w:id="69"/>
      <w:r>
        <w:t>В случае если эмиссионные ценные бумаги выпуска, указанного в информационном запросе "Сбор реестра", переданы в доверительное управление, в информацию о владельцах ценных бумаг на информационный запрос "Сбор реестра" согласно приложению 8 включаются сведения как в отношении депонента - доверительного управляющего с указанием знака "Д.У.", так и в разрезе каждого вверителя. При объединении ценных бумаг эмитента в фонд банковского управления на основании договоров доверительного управления фондом банковского управления, а также в случае приобретения ценных бумаг эмитента в процессе доверительного управления фондом банковского управления информация, предусмотренная частью первой настоящего пункта, включается в реестр в отношении депонента - доверительного управляющего фондом с указанием знака "Д.У.", а также в разрезе каждого фонда банковского управления, созданного этим доверительным управляющим, с указанием наименования фонда банковского управления и даты его создания.</w:t>
      </w:r>
    </w:p>
    <w:p w14:paraId="11070FA5" w14:textId="77777777" w:rsidR="00722D8E" w:rsidRDefault="00722D8E">
      <w:pPr>
        <w:pStyle w:val="ConsPlusNormal"/>
        <w:jc w:val="both"/>
      </w:pPr>
      <w:r>
        <w:t>(в ред. постановлений Минфина от 07.09.2021 N 58, от 14.07.2023 N 40)</w:t>
      </w:r>
    </w:p>
    <w:p w14:paraId="56EFDF98" w14:textId="77777777" w:rsidR="00722D8E" w:rsidRDefault="00722D8E">
      <w:pPr>
        <w:pStyle w:val="ConsPlusNormal"/>
        <w:spacing w:before="200"/>
        <w:ind w:firstLine="540"/>
        <w:jc w:val="both"/>
      </w:pPr>
      <w:r>
        <w:t xml:space="preserve">В случае передачи эмиссионных ценных бумаг выпуска, указанного в информационном запросе "Сбор реестра", в залог и их учета в соответствии с условиями договора о залоге на счете "депо" залогодержателя в информацию о владельцах ценных бумаг на информационный запрос "Сбор реестра" согласно </w:t>
      </w:r>
      <w:r>
        <w:lastRenderedPageBreak/>
        <w:t>приложению 8 включаются сведения в отношении депонента-залогодержателя, а также в отношении залогодателя.</w:t>
      </w:r>
    </w:p>
    <w:p w14:paraId="4B619BF7" w14:textId="77777777" w:rsidR="00722D8E" w:rsidRDefault="00722D8E">
      <w:pPr>
        <w:pStyle w:val="ConsPlusNormal"/>
        <w:jc w:val="both"/>
      </w:pPr>
      <w:r>
        <w:t>(в ред. постановления Минфина от 07.09.2021 N 58)</w:t>
      </w:r>
    </w:p>
    <w:p w14:paraId="7AA93316" w14:textId="77777777" w:rsidR="00722D8E" w:rsidRDefault="00722D8E">
      <w:pPr>
        <w:pStyle w:val="ConsPlusNormal"/>
        <w:spacing w:before="200"/>
        <w:ind w:firstLine="540"/>
        <w:jc w:val="both"/>
      </w:pPr>
      <w:r>
        <w:t>В случае сбоя в системе электронного документооборота информация о владельцах ценных бумаг на информационный запрос "Сбор реестра", составленная согласно приложению 8 на бумажном носителе, заверенная подписью уполномоченных лиц депозитария, указанных в карточке с образцами подписей, в двух экземплярах направляется в центральный депозитарий.</w:t>
      </w:r>
    </w:p>
    <w:p w14:paraId="4819C376" w14:textId="77777777" w:rsidR="00722D8E" w:rsidRDefault="00722D8E">
      <w:pPr>
        <w:pStyle w:val="ConsPlusNormal"/>
        <w:jc w:val="both"/>
      </w:pPr>
      <w:r>
        <w:t>(в ред. постановления Минфина от 07.09.2021 N 58)</w:t>
      </w:r>
    </w:p>
    <w:p w14:paraId="1F6C5212" w14:textId="77777777" w:rsidR="00722D8E" w:rsidRDefault="00722D8E">
      <w:pPr>
        <w:pStyle w:val="ConsPlusNormal"/>
        <w:spacing w:before="200"/>
        <w:ind w:firstLine="540"/>
        <w:jc w:val="both"/>
      </w:pPr>
      <w:r>
        <w:t>Центральный депозитарий проводит сверку общего количества ценных бумаг, указанного в представленной депозитарием (депозитарием-нерезидентом) информации о владельцах ценных бумаг, с количеством ценных бумаг, зафиксированным на корреспондентском счете "депо" ЛОРО (счете "депо" номинального держателя) данного депозитария (депозитария-нерезидента) на дату формирования реестра.</w:t>
      </w:r>
    </w:p>
    <w:p w14:paraId="19954BF7" w14:textId="77777777" w:rsidR="00722D8E" w:rsidRDefault="00722D8E">
      <w:pPr>
        <w:pStyle w:val="ConsPlusNormal"/>
        <w:jc w:val="both"/>
      </w:pPr>
      <w:r>
        <w:t>(часть пятая п. 115 в ред. постановления Минфина от 14.07.2023 N 40)</w:t>
      </w:r>
    </w:p>
    <w:p w14:paraId="0F900AE4" w14:textId="77777777" w:rsidR="00722D8E" w:rsidRDefault="00722D8E">
      <w:pPr>
        <w:pStyle w:val="ConsPlusNormal"/>
        <w:spacing w:before="200"/>
        <w:ind w:firstLine="540"/>
        <w:jc w:val="both"/>
      </w:pPr>
      <w:r>
        <w:t>Центральный депозитарий вправе отклонить представленную депозитарием информацию о владельцах ценных бумаг в случаях и в порядке, предусмотренных пунктами 112, 113 настоящей Инструкции, для отклонения информационного запроса "Сбор реестра", а также если в информацию о владельцах ценных бумаг на информационный запрос "Сбор реестра" согласно приложению 8 не включены:</w:t>
      </w:r>
    </w:p>
    <w:p w14:paraId="23FE7D3C" w14:textId="77777777" w:rsidR="00722D8E" w:rsidRDefault="00722D8E">
      <w:pPr>
        <w:pStyle w:val="ConsPlusNormal"/>
        <w:jc w:val="both"/>
      </w:pPr>
      <w:r>
        <w:t>(в ред. постановления Минфина от 07.09.2021 N 58)</w:t>
      </w:r>
    </w:p>
    <w:p w14:paraId="7517274F" w14:textId="77777777" w:rsidR="00722D8E" w:rsidRDefault="00722D8E">
      <w:pPr>
        <w:pStyle w:val="ConsPlusNormal"/>
        <w:spacing w:before="200"/>
        <w:ind w:firstLine="540"/>
        <w:jc w:val="both"/>
      </w:pPr>
      <w:r>
        <w:t>сведения в разрезе каждого верителя (при передаче ценных бумаг в доверительное управление) либо в разрезе каждого фонда банковского управления с указанием наименования фонда банковского управления и даты его создания (при объединении ценных бумаг в фонд банковского управления на основании договоров доверительного управления фондом банковского управления, приобретении ценных бумаг в процессе доверительного управления фондом банковского управления);</w:t>
      </w:r>
    </w:p>
    <w:p w14:paraId="144BEA9A" w14:textId="77777777" w:rsidR="00722D8E" w:rsidRDefault="00722D8E">
      <w:pPr>
        <w:pStyle w:val="ConsPlusNormal"/>
        <w:jc w:val="both"/>
      </w:pPr>
      <w:r>
        <w:t>(в ред. постановления Минфина от 14.07.2023 N 40)</w:t>
      </w:r>
    </w:p>
    <w:p w14:paraId="3F73D4CF" w14:textId="77777777" w:rsidR="00722D8E" w:rsidRDefault="00722D8E">
      <w:pPr>
        <w:pStyle w:val="ConsPlusNormal"/>
        <w:spacing w:before="200"/>
        <w:ind w:firstLine="540"/>
        <w:jc w:val="both"/>
      </w:pPr>
      <w:r>
        <w:t>сведения в отношении залогодателя (в случае передачи ценных бумаг эмитента в залог и их учета в соответствии с условиями договора о залоге на счете "депо" залогодержателя).</w:t>
      </w:r>
    </w:p>
    <w:p w14:paraId="59B7F23F" w14:textId="77777777" w:rsidR="00722D8E" w:rsidRDefault="00722D8E">
      <w:pPr>
        <w:pStyle w:val="ConsPlusNormal"/>
        <w:spacing w:before="200"/>
        <w:ind w:firstLine="540"/>
        <w:jc w:val="both"/>
      </w:pPr>
      <w:r>
        <w:t>Депозитарий, информация о владельцах ценных бумаг которого отклонена центральным депозитарием, не позднее рабочего дня, следующего за днем отклонения данной информации, представляет в центральный депозитарий исправленную информацию о владельцах ценных бумаг.</w:t>
      </w:r>
    </w:p>
    <w:p w14:paraId="00D54E0E" w14:textId="77777777" w:rsidR="00722D8E" w:rsidRDefault="00722D8E">
      <w:pPr>
        <w:pStyle w:val="ConsPlusNormal"/>
        <w:spacing w:before="200"/>
        <w:ind w:firstLine="540"/>
        <w:jc w:val="both"/>
      </w:pPr>
      <w:r>
        <w:t>На экземпляре информации о владельцах ценных бумаг, полученной центральным депозитарием от депозитариев на бумажном носителе, делается отметка о соответствии данной информации сведениям, зафиксированным на корреспондентском счете "депо" ЛОРО (счете "депо" номинального держателя) депозитария (депозитария-нерезидента) на дату, по состоянию на которую необходимо сформировать реестр, которая заверяется подписью должностного лица (с указанием наименования должности служащего, фамилии и инициалов, даты) центрального депозитария.</w:t>
      </w:r>
    </w:p>
    <w:p w14:paraId="12202988" w14:textId="77777777" w:rsidR="00722D8E" w:rsidRDefault="00722D8E">
      <w:pPr>
        <w:pStyle w:val="ConsPlusNormal"/>
        <w:jc w:val="both"/>
      </w:pPr>
      <w:r>
        <w:t>(в ред. постановления Минфина от 14.07.2023 N 40)</w:t>
      </w:r>
    </w:p>
    <w:p w14:paraId="76E613F5" w14:textId="77777777" w:rsidR="00722D8E" w:rsidRDefault="00722D8E">
      <w:pPr>
        <w:pStyle w:val="ConsPlusNormal"/>
        <w:spacing w:before="200"/>
        <w:ind w:firstLine="540"/>
        <w:jc w:val="both"/>
      </w:pPr>
      <w:r>
        <w:t>116. Не позднее рабочего дня, следующего за днем получения информации о владельцах ценных бумаг от депозитариев и (или) формирования информации о владельцах ценных бумаг центральным депозитарием, центральный депозитарий направляет ее депозитарию эмитента.</w:t>
      </w:r>
    </w:p>
    <w:p w14:paraId="73988344" w14:textId="77777777" w:rsidR="00722D8E" w:rsidRDefault="00722D8E">
      <w:pPr>
        <w:pStyle w:val="ConsPlusNormal"/>
        <w:spacing w:before="200"/>
        <w:ind w:firstLine="540"/>
        <w:jc w:val="both"/>
      </w:pPr>
      <w:r>
        <w:t>Депозитарий эмитента обязан сформировать и выдать реестр в срок не позднее рабочего дня, следующего за днем получения от центрального депозитария информации о владельцах ценных бумаг эмитента.</w:t>
      </w:r>
    </w:p>
    <w:p w14:paraId="3CF0C775" w14:textId="77777777" w:rsidR="00722D8E" w:rsidRDefault="00722D8E">
      <w:pPr>
        <w:pStyle w:val="ConsPlusNormal"/>
      </w:pPr>
    </w:p>
    <w:p w14:paraId="7C20A1CD" w14:textId="77777777" w:rsidR="00722D8E" w:rsidRDefault="00722D8E">
      <w:pPr>
        <w:pStyle w:val="ConsPlusNormal"/>
        <w:jc w:val="center"/>
        <w:outlineLvl w:val="1"/>
      </w:pPr>
      <w:r>
        <w:rPr>
          <w:b/>
          <w:bCs/>
        </w:rPr>
        <w:t>ГЛАВА 13</w:t>
      </w:r>
    </w:p>
    <w:p w14:paraId="0AEC2E8F" w14:textId="77777777" w:rsidR="00722D8E" w:rsidRDefault="00722D8E">
      <w:pPr>
        <w:pStyle w:val="ConsPlusNormal"/>
        <w:jc w:val="center"/>
      </w:pPr>
      <w:r>
        <w:rPr>
          <w:b/>
          <w:bCs/>
        </w:rPr>
        <w:t>ПОРЯДОК ПРЕДСТАВЛЕНИЯ КОНФИДЕНЦИАЛЬНОЙ ИНФОРМАЦИИ О ДЕПОНЕНТАХ РЕСПУБЛИКАНСКОМУ ОРГАНУ ГОСУДАРСТВЕННОГО УПРАВЛЕНИЯ ПО УПРАВЛЕНИЮ ГОСУДАРСТВЕННЫМ ИМУЩЕСТВОМ, ОБЛИСПОЛКОМАМ, МИНСКОМУ ГОРИСПОЛКОМУ</w:t>
      </w:r>
    </w:p>
    <w:p w14:paraId="21C2EBCF" w14:textId="77777777" w:rsidR="00722D8E" w:rsidRDefault="00722D8E">
      <w:pPr>
        <w:pStyle w:val="ConsPlusNormal"/>
      </w:pPr>
    </w:p>
    <w:p w14:paraId="4DDD1F18" w14:textId="77777777" w:rsidR="00722D8E" w:rsidRDefault="00722D8E">
      <w:pPr>
        <w:pStyle w:val="ConsPlusNormal"/>
        <w:ind w:firstLine="540"/>
        <w:jc w:val="both"/>
      </w:pPr>
      <w:r>
        <w:t xml:space="preserve">117. Конфиденциальная информация о депонентах в части акций акционерных обществ с долей государства в уставном фонде, а также акционерных обществ, указанных в части первой подпункта 1.4 пункта 1 Указа Президента Республики Беларусь от 16 ноября 2006 г. N 677 "О некоторых вопросах </w:t>
      </w:r>
      <w:r>
        <w:lastRenderedPageBreak/>
        <w:t>распоряжения имуществом, находящимся в коммунальной собственности, и приобретения имущества в собственность административно-территориальных единиц" (далее - конфиденциальная информация), представляется республиканскому органу государственного управления по управлению государственным имуществом, облисполкомам, Минскому горисполкому центральным депозитарием на основании письменного запроса республиканского органа государственного управления по управлению государственным имуществом либо облисполкома, Минского горисполкома (далее - запрос на получение конфиденциальной информации).</w:t>
      </w:r>
    </w:p>
    <w:p w14:paraId="36FEACB8" w14:textId="77777777" w:rsidR="00722D8E" w:rsidRDefault="00722D8E">
      <w:pPr>
        <w:pStyle w:val="ConsPlusNormal"/>
        <w:jc w:val="both"/>
      </w:pPr>
      <w:r>
        <w:t>(в ред. постановления Минфина от 07.09.2021 N 58)</w:t>
      </w:r>
    </w:p>
    <w:p w14:paraId="6334CFE1" w14:textId="77777777" w:rsidR="00722D8E" w:rsidRDefault="00722D8E">
      <w:pPr>
        <w:pStyle w:val="ConsPlusNormal"/>
        <w:spacing w:before="200"/>
        <w:ind w:firstLine="540"/>
        <w:jc w:val="both"/>
      </w:pPr>
      <w:r>
        <w:t>Запрос на получение конфиденциальной информации должен содержать сведения, предусмотренные абзацами вторым, третьим и пятым подпункта 1.5 пункта 1 постановления Министерства финансов Республики Беларусь от 5 сентября 2016 г. N 80 "О предоставлении конфиденциальной информации на рынке ценных бумаг", а также:</w:t>
      </w:r>
    </w:p>
    <w:p w14:paraId="7C17DE0D" w14:textId="77777777" w:rsidR="00722D8E" w:rsidRDefault="00722D8E">
      <w:pPr>
        <w:pStyle w:val="ConsPlusNormal"/>
        <w:jc w:val="both"/>
      </w:pPr>
      <w:r>
        <w:t>(в ред. постановления Минфина от 07.09.2021 N 58)</w:t>
      </w:r>
    </w:p>
    <w:p w14:paraId="3AAE8778" w14:textId="77777777" w:rsidR="00722D8E" w:rsidRDefault="00722D8E">
      <w:pPr>
        <w:pStyle w:val="ConsPlusNormal"/>
        <w:spacing w:before="200"/>
        <w:ind w:firstLine="540"/>
        <w:jc w:val="both"/>
      </w:pPr>
      <w:r>
        <w:t>полное наименование и место нахождения, учетный номер плательщика депонента (указываются в случае получения конфиденциальной информации в отношении акций, находящихся в собственности Республики Беларусь, в том числе хозяйственном ведении республиканских унитарных предприятий, и (или) ее административно-территориальных единиц, в том числе хозяйственном ведении коммунальных унитарных предприятий (далее - конфиденциальная информация об акциях, находящихся в собственности Республики Беларусь и (или) ее административно-территориальных единиц);</w:t>
      </w:r>
    </w:p>
    <w:p w14:paraId="548FCC0D" w14:textId="77777777" w:rsidR="00722D8E" w:rsidRDefault="00722D8E">
      <w:pPr>
        <w:pStyle w:val="ConsPlusNormal"/>
        <w:spacing w:before="200"/>
        <w:ind w:firstLine="540"/>
        <w:jc w:val="both"/>
      </w:pPr>
      <w:r>
        <w:t>полное наименование эмитента акций, его место нахождения, учетный номер плательщика, категорию акций (указываются в случае получения конфиденциальной информации в отношении акций определенного эмитента (определенных эмитентов);</w:t>
      </w:r>
    </w:p>
    <w:p w14:paraId="2B93F72D" w14:textId="77777777" w:rsidR="00722D8E" w:rsidRDefault="00722D8E">
      <w:pPr>
        <w:pStyle w:val="ConsPlusNormal"/>
        <w:spacing w:before="200"/>
        <w:ind w:firstLine="540"/>
        <w:jc w:val="both"/>
      </w:pPr>
      <w:r>
        <w:t>дату, по состоянию на которую необходимо представить конфиденциальную информацию.</w:t>
      </w:r>
    </w:p>
    <w:p w14:paraId="667E34C4" w14:textId="77777777" w:rsidR="00722D8E" w:rsidRDefault="00722D8E">
      <w:pPr>
        <w:pStyle w:val="ConsPlusNormal"/>
        <w:spacing w:before="200"/>
        <w:ind w:firstLine="540"/>
        <w:jc w:val="both"/>
      </w:pPr>
      <w:r>
        <w:t>118. Запрос на получение конфиденциальной информации, если такая возможность предусмотрена депозитарным договором, заключенным республиканским органом государственного управления по управлению государственным имуществом либо облисполкомами, Минским горисполкомом с центральным депозитарием, может быть представлен:</w:t>
      </w:r>
    </w:p>
    <w:p w14:paraId="12BB1E9E" w14:textId="77777777" w:rsidR="00722D8E" w:rsidRDefault="00722D8E">
      <w:pPr>
        <w:pStyle w:val="ConsPlusNormal"/>
        <w:spacing w:before="200"/>
        <w:ind w:firstLine="540"/>
        <w:jc w:val="both"/>
      </w:pPr>
      <w:r>
        <w:t>в виде электронного депозитарного документа, подписанного электронной цифровой подписью, посредством системы электронного документооборота рынка ценных бумаг;</w:t>
      </w:r>
    </w:p>
    <w:p w14:paraId="2F925DF4" w14:textId="77777777" w:rsidR="00722D8E" w:rsidRDefault="00722D8E">
      <w:pPr>
        <w:pStyle w:val="ConsPlusNormal"/>
        <w:spacing w:before="200"/>
        <w:ind w:firstLine="540"/>
        <w:jc w:val="both"/>
      </w:pPr>
      <w:r>
        <w:t>посредством системы межведомственного электронного документооборота государственных органов Республики Беларусь (СМДО).</w:t>
      </w:r>
    </w:p>
    <w:p w14:paraId="1D2B2938" w14:textId="77777777" w:rsidR="00722D8E" w:rsidRDefault="00722D8E">
      <w:pPr>
        <w:pStyle w:val="ConsPlusNormal"/>
        <w:spacing w:before="200"/>
        <w:ind w:firstLine="540"/>
        <w:jc w:val="both"/>
      </w:pPr>
      <w:bookmarkStart w:id="70" w:name="Par945"/>
      <w:bookmarkEnd w:id="70"/>
      <w:r>
        <w:t>119. Конфиденциальная информация в отношении акций определенного эмитента (определенных эмитентов) представляется центральным депозитарием в виде реестра акционеров.</w:t>
      </w:r>
    </w:p>
    <w:p w14:paraId="1BD8F913" w14:textId="77777777" w:rsidR="00722D8E" w:rsidRDefault="00722D8E">
      <w:pPr>
        <w:pStyle w:val="ConsPlusNormal"/>
        <w:jc w:val="both"/>
      </w:pPr>
      <w:r>
        <w:t>(в ред. постановления Минфина от 14.07.2023 N 40)</w:t>
      </w:r>
    </w:p>
    <w:p w14:paraId="6DD81C6D" w14:textId="77777777" w:rsidR="00722D8E" w:rsidRDefault="00722D8E">
      <w:pPr>
        <w:pStyle w:val="ConsPlusNormal"/>
        <w:spacing w:before="200"/>
        <w:ind w:firstLine="540"/>
        <w:jc w:val="both"/>
      </w:pPr>
      <w:r>
        <w:t>В случае, если на дату, по состоянию на которую необходимо представить конфиденциальную информацию, учет прав на акции эмитента, указанного в запросе на получение конфиденциальной информации, осуществляется в центральном депозитарии, центральный депозитарий формирует реестр акционеров и представляет конфиденциальную информацию республиканскому органу государственного управления по управлению государственным имуществом либо облисполкому, Минскому горисполкому, направившему запрос на получение конфиденциальной информации, в срок не позднее рабочего дня, следующего за днем получения запроса на получение конфиденциальной информации либо следующего за днем наступления указанной в запросе на получение конфиденциальной информации даты, по состоянию на которую необходимо представить конфиденциальную информацию.</w:t>
      </w:r>
    </w:p>
    <w:p w14:paraId="16C7693A" w14:textId="77777777" w:rsidR="00722D8E" w:rsidRDefault="00722D8E">
      <w:pPr>
        <w:pStyle w:val="ConsPlusNormal"/>
        <w:jc w:val="both"/>
      </w:pPr>
      <w:r>
        <w:t>(в ред. постановления Минфина от 14.07.2023 N 40)</w:t>
      </w:r>
    </w:p>
    <w:p w14:paraId="7B1C91A3" w14:textId="77777777" w:rsidR="00722D8E" w:rsidRDefault="00722D8E">
      <w:pPr>
        <w:pStyle w:val="ConsPlusNormal"/>
        <w:spacing w:before="200"/>
        <w:ind w:firstLine="540"/>
        <w:jc w:val="both"/>
      </w:pPr>
      <w:r>
        <w:t>В случае, если на дату, по состоянию на которую необходимо представить конфиденциальную информацию, учет прав на акции эмитента, указанного в запросе на получение конфиденциальной информации, осуществляется также в других депозитариях, центральный депозитарий не позднее рабочего дня, следующего за днем получения запроса на получение конфиденциальной информации либо следующего за днем наступления указанной в запросе на получение конфиденциальной информации даты, по состоянию на которую необходимо представить конфиденциальную информацию, направляет в эти депозитарии информационный запрос "Сбор реестра" согласно приложению 7.</w:t>
      </w:r>
    </w:p>
    <w:p w14:paraId="120C0391" w14:textId="77777777" w:rsidR="00722D8E" w:rsidRDefault="00722D8E">
      <w:pPr>
        <w:pStyle w:val="ConsPlusNormal"/>
        <w:jc w:val="both"/>
      </w:pPr>
      <w:r>
        <w:lastRenderedPageBreak/>
        <w:t>(в ред. постановления Минфина от 07.09.2021 N 58)</w:t>
      </w:r>
    </w:p>
    <w:p w14:paraId="71F19422" w14:textId="77777777" w:rsidR="00722D8E" w:rsidRDefault="00722D8E">
      <w:pPr>
        <w:pStyle w:val="ConsPlusNormal"/>
        <w:spacing w:before="200"/>
        <w:ind w:firstLine="540"/>
        <w:jc w:val="both"/>
      </w:pPr>
      <w:r>
        <w:t>Депозитарий не позднее рабочего дня, следующего за днем получения от центрального депозитария информационного запроса "Сбор реестра", направляет центральному депозитарию информацию о владельцах ценных бумаг на информационный запрос "Сбор реестра" согласно приложению 8 в отношении выпуска акций, указанного в информационном запросе "Сбор реестра".</w:t>
      </w:r>
    </w:p>
    <w:p w14:paraId="5BCCE0F9" w14:textId="77777777" w:rsidR="00722D8E" w:rsidRDefault="00722D8E">
      <w:pPr>
        <w:pStyle w:val="ConsPlusNormal"/>
        <w:jc w:val="both"/>
      </w:pPr>
      <w:r>
        <w:t>(в ред. постановления Минфина от 07.09.2021 N 58)</w:t>
      </w:r>
    </w:p>
    <w:p w14:paraId="5DDF9DC7" w14:textId="77777777" w:rsidR="00722D8E" w:rsidRDefault="00722D8E">
      <w:pPr>
        <w:pStyle w:val="ConsPlusNormal"/>
        <w:spacing w:before="200"/>
        <w:ind w:firstLine="540"/>
        <w:jc w:val="both"/>
      </w:pPr>
      <w:r>
        <w:t>В случае если эмиссионные ценные бумаги выпуска, указанного в информационном запросе "Сбор реестра", переданы в доверительное управление, информация о владельцах ценных бумаг на информационный запрос "Сбор реестра" согласно приложению 8 должна содержать сведения как в отношении депонента - доверительного управляющего с указанием знака "Д.У.", так и в разрезе каждого вверителя. При объединении ценных бумаг эмитента в фонд банковского управления на основании договоров доверительного управления фондом банковского управления, а также в случае приобретения ценных бумаг эмитента в процессе доверительного управления фондом банковского управления информация, предусмотренная частью первой настоящего пункта, включается в реестр в отношении депонента - доверительного управляющего фондом с указанием знака "Д.У.", а также в разрезе каждого фонда банковского управления, созданного этим доверительным управляющим, с указанием наименования фонда банковского управления и даты его создания.</w:t>
      </w:r>
    </w:p>
    <w:p w14:paraId="66B4B5A8" w14:textId="77777777" w:rsidR="00722D8E" w:rsidRDefault="00722D8E">
      <w:pPr>
        <w:pStyle w:val="ConsPlusNormal"/>
        <w:jc w:val="both"/>
      </w:pPr>
      <w:r>
        <w:t>(в ред. постановлений Минфина от 07.09.2021 N 58, от 14.07.2023 N 40)</w:t>
      </w:r>
    </w:p>
    <w:p w14:paraId="3DA9CA1E" w14:textId="77777777" w:rsidR="00722D8E" w:rsidRDefault="00722D8E">
      <w:pPr>
        <w:pStyle w:val="ConsPlusNormal"/>
        <w:spacing w:before="200"/>
        <w:ind w:firstLine="540"/>
        <w:jc w:val="both"/>
      </w:pPr>
      <w:r>
        <w:t>При получении от депозитариев, депозитариев-нерезидентов информации о владельцах ценных бумаг на информационный запрос "Сбор реестра" центральный депозитарий проводит сверку общего количества ценных бумаг, указанного в представленной депозитарием (депозитарием-нерезидентом) информации о владельцах ценных бумаг, с количеством этих ценных бумаг, зафиксированным на корреспондентском счете "депо" ЛОРО (счете "депо" номинального держателя) данного депозитария (депозитария-нерезидента) на дату формирования реестра.</w:t>
      </w:r>
    </w:p>
    <w:p w14:paraId="35BBC3CE" w14:textId="77777777" w:rsidR="00722D8E" w:rsidRDefault="00722D8E">
      <w:pPr>
        <w:pStyle w:val="ConsPlusNormal"/>
        <w:jc w:val="both"/>
      </w:pPr>
      <w:r>
        <w:t>(часть шестая п. 119 в ред. постановления Минфина от 14.07.2023 N 40)</w:t>
      </w:r>
    </w:p>
    <w:p w14:paraId="7F5386AE" w14:textId="77777777" w:rsidR="00722D8E" w:rsidRDefault="00722D8E">
      <w:pPr>
        <w:pStyle w:val="ConsPlusNormal"/>
        <w:spacing w:before="200"/>
        <w:ind w:firstLine="540"/>
        <w:jc w:val="both"/>
      </w:pPr>
      <w:r>
        <w:t>Центральный депозитарий вправе отклонить представленную депозитарием информацию о владельцах ценных бумаг в случаях и в порядке, предусмотренных пунктами 112 и 113 настоящей Инструкции, для отклонения информационного запроса "Сбор реестра", а также если в информацию о владельцах ценных бумаг на информационный запрос "Сбор реестра" согласно приложению 8 не включены:</w:t>
      </w:r>
    </w:p>
    <w:p w14:paraId="4262C10A" w14:textId="77777777" w:rsidR="00722D8E" w:rsidRDefault="00722D8E">
      <w:pPr>
        <w:pStyle w:val="ConsPlusNormal"/>
        <w:spacing w:before="200"/>
        <w:ind w:firstLine="540"/>
        <w:jc w:val="both"/>
      </w:pPr>
      <w:r>
        <w:t>сведения в разрезе каждого вверителя (в случае передачи ценных бумаг в доверительное управление);</w:t>
      </w:r>
    </w:p>
    <w:p w14:paraId="619471F9" w14:textId="77777777" w:rsidR="00722D8E" w:rsidRDefault="00722D8E">
      <w:pPr>
        <w:pStyle w:val="ConsPlusNormal"/>
        <w:spacing w:before="200"/>
        <w:ind w:firstLine="540"/>
        <w:jc w:val="both"/>
      </w:pPr>
      <w:r>
        <w:t>сведения в разрезе каждого фонда банковского управления (при объединении ценных бумаг в фонд банковского управления на основании договоров доверительного управления фондом банковского управления, приобретении ценных бумаг в процессе доверительного управления фондом банковского управления).</w:t>
      </w:r>
    </w:p>
    <w:p w14:paraId="16E55964" w14:textId="77777777" w:rsidR="00722D8E" w:rsidRDefault="00722D8E">
      <w:pPr>
        <w:pStyle w:val="ConsPlusNormal"/>
        <w:jc w:val="both"/>
      </w:pPr>
      <w:r>
        <w:t>(часть седьмая п. 119 в ред. постановления Минфина от 14.07.2023 N 40)</w:t>
      </w:r>
    </w:p>
    <w:p w14:paraId="77A3156F" w14:textId="77777777" w:rsidR="00722D8E" w:rsidRDefault="00722D8E">
      <w:pPr>
        <w:pStyle w:val="ConsPlusNormal"/>
        <w:spacing w:before="200"/>
        <w:ind w:firstLine="540"/>
        <w:jc w:val="both"/>
      </w:pPr>
      <w:r>
        <w:t>Не позднее рабочего дня, следующего за днем получения от депозитариев информации о владельцах ценных бумаг на информационный запрос "Сбор реестра", центральный депозитарий формирует реестр акционеров и представляет конфиденциальную информацию республиканскому органу государственного управления по управлению государственным имуществом либо облисполкому, Минскому горисполкому, направившему запрос на получение конфиденциальной информации.</w:t>
      </w:r>
    </w:p>
    <w:p w14:paraId="467A47CC" w14:textId="77777777" w:rsidR="00722D8E" w:rsidRDefault="00722D8E">
      <w:pPr>
        <w:pStyle w:val="ConsPlusNormal"/>
        <w:jc w:val="both"/>
      </w:pPr>
      <w:r>
        <w:t>(в ред. постановления Минфина от 14.07.2023 N 40)</w:t>
      </w:r>
    </w:p>
    <w:p w14:paraId="5C213C58" w14:textId="77777777" w:rsidR="00722D8E" w:rsidRDefault="00722D8E">
      <w:pPr>
        <w:pStyle w:val="ConsPlusNormal"/>
        <w:spacing w:before="200"/>
        <w:ind w:firstLine="540"/>
        <w:jc w:val="both"/>
      </w:pPr>
      <w:r>
        <w:t>120. Конфиденциальная информация об акциях, находящихся в собственности Республики Беларусь и (или) ее административно-территориальных единиц, представляется центральным депозитарием на основании информации о состоянии счетов "депо" депонентов, открытых в центральном депозитарии.</w:t>
      </w:r>
    </w:p>
    <w:p w14:paraId="0214D0A4" w14:textId="77777777" w:rsidR="00722D8E" w:rsidRDefault="00722D8E">
      <w:pPr>
        <w:pStyle w:val="ConsPlusNormal"/>
        <w:spacing w:before="200"/>
        <w:ind w:firstLine="540"/>
        <w:jc w:val="both"/>
      </w:pPr>
      <w:bookmarkStart w:id="71" w:name="Par964"/>
      <w:bookmarkEnd w:id="71"/>
      <w:r>
        <w:t xml:space="preserve">121. Конфиденциальная информация в виде реестра владельцев ценных бумаг, представляемая республиканскому органу государственного управления по управлению государственным имуществом либо облисполкому, Минскому горисполкому, а также конфиденциальная информация об акциях, находящихся в собственности Республики Беларусь и (или) ее административно-территориальных единиц, должна содержать имеющиеся у центрального депозитария и (или) полученные им от других депозитариев сведения об акциях, владельцем которых является указанный в запросе на получение конфиденциальной </w:t>
      </w:r>
      <w:r>
        <w:lastRenderedPageBreak/>
        <w:t>информации депонент, либо об акциях эмитентов, указанных в запросе на получение конфиденциальной информации, их количестве и правах на эти ценные бумаги либо обременениях (ограничениях) этих прав в разрезе владельцев ценных бумаг, в том числе:</w:t>
      </w:r>
    </w:p>
    <w:p w14:paraId="7394E0CB" w14:textId="77777777" w:rsidR="00722D8E" w:rsidRDefault="00722D8E">
      <w:pPr>
        <w:pStyle w:val="ConsPlusNormal"/>
        <w:spacing w:before="200"/>
        <w:ind w:firstLine="540"/>
        <w:jc w:val="both"/>
      </w:pPr>
      <w:r>
        <w:t>полное наименование эмитента ценных бумаг, его место нахождения, учетный номер плательщика;</w:t>
      </w:r>
    </w:p>
    <w:p w14:paraId="3180B4F3" w14:textId="77777777" w:rsidR="00722D8E" w:rsidRDefault="00722D8E">
      <w:pPr>
        <w:pStyle w:val="ConsPlusNormal"/>
        <w:spacing w:before="200"/>
        <w:ind w:firstLine="540"/>
        <w:jc w:val="both"/>
      </w:pPr>
      <w:r>
        <w:t>дату, по состоянию на которую представляется конфиденциальная информация;</w:t>
      </w:r>
    </w:p>
    <w:p w14:paraId="31AA99BB" w14:textId="77777777" w:rsidR="00722D8E" w:rsidRDefault="00722D8E">
      <w:pPr>
        <w:pStyle w:val="ConsPlusNormal"/>
        <w:spacing w:before="200"/>
        <w:ind w:firstLine="540"/>
        <w:jc w:val="both"/>
      </w:pPr>
      <w:r>
        <w:t>полное наименование, место нахождения, 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 (указывается в отношении депонента - юридического лица);</w:t>
      </w:r>
    </w:p>
    <w:p w14:paraId="78D87166" w14:textId="77777777" w:rsidR="00722D8E" w:rsidRDefault="00722D8E">
      <w:pPr>
        <w:pStyle w:val="ConsPlusNormal"/>
        <w:spacing w:before="200"/>
        <w:ind w:firstLine="540"/>
        <w:jc w:val="both"/>
      </w:pPr>
      <w:r>
        <w:t>фамилию, собственное имя, отчество (если таковое имеется), место жительства (место пребывания), 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 (указывается в отношении депонента - физического лица, в том числе индивидуального предпринимателя);</w:t>
      </w:r>
    </w:p>
    <w:p w14:paraId="2283476C" w14:textId="77777777" w:rsidR="00722D8E" w:rsidRDefault="00722D8E">
      <w:pPr>
        <w:pStyle w:val="ConsPlusNormal"/>
        <w:spacing w:before="200"/>
        <w:ind w:firstLine="540"/>
        <w:jc w:val="both"/>
      </w:pPr>
      <w:r>
        <w:t>идентификационные коды выпусков;</w:t>
      </w:r>
    </w:p>
    <w:p w14:paraId="2157CD55" w14:textId="77777777" w:rsidR="00722D8E" w:rsidRDefault="00722D8E">
      <w:pPr>
        <w:pStyle w:val="ConsPlusNormal"/>
        <w:spacing w:before="200"/>
        <w:ind w:firstLine="540"/>
        <w:jc w:val="both"/>
      </w:pPr>
      <w:r>
        <w:t>виды, категории и количество ценных бумаг в разрезе владельцев ценных бумаг;</w:t>
      </w:r>
    </w:p>
    <w:p w14:paraId="406CFA37" w14:textId="77777777" w:rsidR="00722D8E" w:rsidRDefault="00722D8E">
      <w:pPr>
        <w:pStyle w:val="ConsPlusNormal"/>
        <w:spacing w:before="200"/>
        <w:ind w:firstLine="540"/>
        <w:jc w:val="both"/>
      </w:pPr>
      <w:r>
        <w:t>номера и наименования пассивных балансовых счетов, по которым отражены ценные бумаги, в разрезе владельцев ценных бумаг.</w:t>
      </w:r>
    </w:p>
    <w:p w14:paraId="2FC7DCA2" w14:textId="77777777" w:rsidR="00722D8E" w:rsidRDefault="00722D8E">
      <w:pPr>
        <w:pStyle w:val="ConsPlusNormal"/>
        <w:spacing w:before="200"/>
        <w:ind w:firstLine="540"/>
        <w:jc w:val="both"/>
      </w:pPr>
      <w:r>
        <w:t>В случае передачи ценных бумаг в доверительное управление информация, предусмотренная частью первой настоящего пункта, должна содержать сведения как в отношении депонента - доверительного управляющего с указанием знака "Д.У.", так и в разрезе каждого вверителя. При объединении ценных бумаг эмитента в фонд банковского управления на основании договоров доверительного управления фондом банковского управления, а также в случае приобретения ценных бумаг эмитента в процессе доверительного управления фондом банковского управления информация, предусмотренная частью первой настоящего пункта, включается в реестр в отношении депонента - доверительного управляющего фондом с указанием знака "Д.У.", а также в разрезе каждого фонда банковского управления, созданного этим доверительным управляющим, с указанием наименования фонда банковского управления и даты его создания.</w:t>
      </w:r>
    </w:p>
    <w:p w14:paraId="216805B9" w14:textId="77777777" w:rsidR="00722D8E" w:rsidRDefault="00722D8E">
      <w:pPr>
        <w:pStyle w:val="ConsPlusNormal"/>
        <w:jc w:val="both"/>
      </w:pPr>
      <w:r>
        <w:t>(в ред. постановления Минфина от 14.07.2023 N 40)</w:t>
      </w:r>
    </w:p>
    <w:p w14:paraId="2EB06000" w14:textId="77777777" w:rsidR="00722D8E" w:rsidRDefault="00722D8E">
      <w:pPr>
        <w:pStyle w:val="ConsPlusNormal"/>
        <w:spacing w:before="200"/>
        <w:ind w:firstLine="540"/>
        <w:jc w:val="both"/>
      </w:pPr>
      <w:r>
        <w:t>Конфиденциальная информация, если такая возможность предусмотрена депозитарным договором, заключенным республиканским органом государственного управления по управлению государственным имуществом либо облисполкомами, Минским горисполкомом с центральным депозитарием, может быть представлена:</w:t>
      </w:r>
    </w:p>
    <w:p w14:paraId="3F5FB904" w14:textId="77777777" w:rsidR="00722D8E" w:rsidRDefault="00722D8E">
      <w:pPr>
        <w:pStyle w:val="ConsPlusNormal"/>
        <w:spacing w:before="200"/>
        <w:ind w:firstLine="540"/>
        <w:jc w:val="both"/>
      </w:pPr>
      <w:r>
        <w:t>в виде электронного депозитарного документа, подписанного электронной цифровой подписью, посредством системы электронного документооборота рынка ценных бумаг;</w:t>
      </w:r>
    </w:p>
    <w:p w14:paraId="5649A033" w14:textId="77777777" w:rsidR="00722D8E" w:rsidRDefault="00722D8E">
      <w:pPr>
        <w:pStyle w:val="ConsPlusNormal"/>
        <w:spacing w:before="200"/>
        <w:ind w:firstLine="540"/>
        <w:jc w:val="both"/>
      </w:pPr>
      <w:r>
        <w:t>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14:paraId="6193A4E2" w14:textId="77777777" w:rsidR="00722D8E" w:rsidRDefault="00722D8E">
      <w:pPr>
        <w:pStyle w:val="ConsPlusNormal"/>
        <w:spacing w:before="200"/>
        <w:ind w:firstLine="540"/>
        <w:jc w:val="both"/>
      </w:pPr>
      <w:r>
        <w:t>в виде электронного документа либо документа в электронном виде с использованием системы дистанционного обслуживания.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78296291" w14:textId="77777777" w:rsidR="00722D8E" w:rsidRDefault="00722D8E">
      <w:pPr>
        <w:pStyle w:val="ConsPlusNormal"/>
        <w:spacing w:before="200"/>
        <w:ind w:firstLine="540"/>
        <w:jc w:val="both"/>
      </w:pPr>
      <w:r>
        <w:t>в электронном виде на цифровом носителе.</w:t>
      </w:r>
    </w:p>
    <w:p w14:paraId="66B7472A" w14:textId="77777777" w:rsidR="00722D8E" w:rsidRDefault="00722D8E">
      <w:pPr>
        <w:pStyle w:val="ConsPlusNormal"/>
        <w:jc w:val="both"/>
      </w:pPr>
      <w:r>
        <w:t>(часть третья п. 121 в ред. постановления Минфина от 14.07.2023 N 40)</w:t>
      </w:r>
    </w:p>
    <w:p w14:paraId="20320514" w14:textId="77777777" w:rsidR="00722D8E" w:rsidRDefault="00722D8E">
      <w:pPr>
        <w:pStyle w:val="ConsPlusNormal"/>
      </w:pPr>
    </w:p>
    <w:p w14:paraId="39F99C8B" w14:textId="77777777" w:rsidR="00722D8E" w:rsidRDefault="00722D8E">
      <w:pPr>
        <w:pStyle w:val="ConsPlusNormal"/>
        <w:jc w:val="center"/>
        <w:outlineLvl w:val="1"/>
      </w:pPr>
      <w:r>
        <w:rPr>
          <w:b/>
          <w:bCs/>
        </w:rPr>
        <w:t>ГЛАВА 14</w:t>
      </w:r>
    </w:p>
    <w:p w14:paraId="37F756E4" w14:textId="77777777" w:rsidR="00722D8E" w:rsidRDefault="00722D8E">
      <w:pPr>
        <w:pStyle w:val="ConsPlusNormal"/>
        <w:jc w:val="center"/>
      </w:pPr>
      <w:r>
        <w:rPr>
          <w:b/>
          <w:bCs/>
        </w:rPr>
        <w:t>ОБЩИЙ ПОРЯДОК ОСУЩЕСТВЛЕНИЯ ДЕПОЗИТАРНЫХ ПЕРЕВОДОВ</w:t>
      </w:r>
    </w:p>
    <w:p w14:paraId="26CD2CDD" w14:textId="77777777" w:rsidR="00722D8E" w:rsidRDefault="00722D8E">
      <w:pPr>
        <w:pStyle w:val="ConsPlusNormal"/>
      </w:pPr>
    </w:p>
    <w:p w14:paraId="283EF16E" w14:textId="77777777" w:rsidR="00722D8E" w:rsidRDefault="00722D8E">
      <w:pPr>
        <w:pStyle w:val="ConsPlusNormal"/>
        <w:ind w:firstLine="540"/>
        <w:jc w:val="both"/>
      </w:pPr>
      <w:r>
        <w:t>122. Переводы ценных бумаг осуществляются с целью фиксации передачи прав на ценные бумаги, фиксации обременений (ограничений) прав на ценные бумаги или с целью изменения места учета прав на ценные бумаги. С момента зачисления ценных бумаг на другой счет "депо" (раздел счета "депо") перевод ценных бумаг является окончательным и отмене не подлежит.</w:t>
      </w:r>
    </w:p>
    <w:p w14:paraId="11C0C5F5" w14:textId="77777777" w:rsidR="00722D8E" w:rsidRDefault="00722D8E">
      <w:pPr>
        <w:pStyle w:val="ConsPlusNormal"/>
        <w:spacing w:before="200"/>
        <w:ind w:firstLine="540"/>
        <w:jc w:val="both"/>
      </w:pPr>
      <w:r>
        <w:lastRenderedPageBreak/>
        <w:t>Началом осуществления перевода ценных бумаг является прием депозитарием поручения "депо" и (или) иного первичного документа.</w:t>
      </w:r>
    </w:p>
    <w:p w14:paraId="2B76F5F0" w14:textId="77777777" w:rsidR="00722D8E" w:rsidRDefault="00722D8E">
      <w:pPr>
        <w:pStyle w:val="ConsPlusNormal"/>
        <w:spacing w:before="200"/>
        <w:ind w:firstLine="540"/>
        <w:jc w:val="both"/>
      </w:pPr>
      <w:r>
        <w:t>Завершением осуществления перевода ценных бумаг является изменение количества ценных бумаг на счете "депо" (разделе счета "депо").</w:t>
      </w:r>
    </w:p>
    <w:p w14:paraId="0DC5B8EE" w14:textId="77777777" w:rsidR="00722D8E" w:rsidRDefault="00722D8E">
      <w:pPr>
        <w:pStyle w:val="ConsPlusNormal"/>
        <w:spacing w:before="200"/>
        <w:ind w:firstLine="540"/>
        <w:jc w:val="both"/>
      </w:pPr>
      <w:r>
        <w:t>123. Поручение "депо" на перевод ценных бумаг согласно приложению 9 представляется при осуществлении перевода эмиссионных ценных бумаг.</w:t>
      </w:r>
    </w:p>
    <w:p w14:paraId="75543389" w14:textId="77777777" w:rsidR="00722D8E" w:rsidRDefault="00722D8E">
      <w:pPr>
        <w:pStyle w:val="ConsPlusNormal"/>
        <w:jc w:val="both"/>
      </w:pPr>
      <w:r>
        <w:t>(в ред. постановления Минфина от 07.09.2021 N 58)</w:t>
      </w:r>
    </w:p>
    <w:p w14:paraId="3A4A0E00" w14:textId="77777777" w:rsidR="00722D8E" w:rsidRDefault="00722D8E">
      <w:pPr>
        <w:pStyle w:val="ConsPlusNormal"/>
        <w:spacing w:before="200"/>
        <w:ind w:firstLine="540"/>
        <w:jc w:val="both"/>
      </w:pPr>
      <w:r>
        <w:t>Поручение "депо" на перевод бездокументарной закладной согласно приложению 10 представляется для осуществления перевода бездокументарной закладной.</w:t>
      </w:r>
    </w:p>
    <w:p w14:paraId="4607D9F6" w14:textId="77777777" w:rsidR="00722D8E" w:rsidRDefault="00722D8E">
      <w:pPr>
        <w:pStyle w:val="ConsPlusNormal"/>
        <w:jc w:val="both"/>
      </w:pPr>
      <w:r>
        <w:t>(в ред. постановлений Минфина от 07.09.2021 N 58, от 14.07.2023 N 40)</w:t>
      </w:r>
    </w:p>
    <w:p w14:paraId="3641828B" w14:textId="77777777" w:rsidR="00722D8E" w:rsidRDefault="00722D8E">
      <w:pPr>
        <w:pStyle w:val="ConsPlusNormal"/>
        <w:spacing w:before="200"/>
        <w:ind w:firstLine="540"/>
        <w:jc w:val="both"/>
      </w:pPr>
      <w:r>
        <w:t>Поручение "депо" на перевод инвестиционных паев согласно приложению 11 представляется при осуществлении перевода инвестиционных паев.</w:t>
      </w:r>
    </w:p>
    <w:p w14:paraId="0A39CF9D" w14:textId="77777777" w:rsidR="00722D8E" w:rsidRDefault="00722D8E">
      <w:pPr>
        <w:pStyle w:val="ConsPlusNormal"/>
        <w:jc w:val="both"/>
      </w:pPr>
      <w:r>
        <w:t>(в ред. постановления Минфина от 07.09.2021 N 58)</w:t>
      </w:r>
    </w:p>
    <w:p w14:paraId="66DE6797" w14:textId="77777777" w:rsidR="00722D8E" w:rsidRDefault="00722D8E">
      <w:pPr>
        <w:pStyle w:val="ConsPlusNormal"/>
        <w:spacing w:before="200"/>
        <w:ind w:firstLine="540"/>
        <w:jc w:val="both"/>
      </w:pPr>
      <w:r>
        <w:t>Поручение "депо" на перевод ценных бумаг согласно приложению 9, поручение "депо" на перевод бездокументарной закладной согласно приложению 10, поручение "депо" на перевод инвестиционных паев согласно приложению 11 (далее, если не установлено иное, - поручение "депо") заполняются разборчиво вручную либо оформляются с применением программно-технических средств. В случае заполнения поручения "депо" вручную текст реквизитов поручения "депо" должен быть написан ясно и четко, без исправлений, черными или синими чернилами.</w:t>
      </w:r>
    </w:p>
    <w:p w14:paraId="7D38F67A" w14:textId="77777777" w:rsidR="00722D8E" w:rsidRDefault="00722D8E">
      <w:pPr>
        <w:pStyle w:val="ConsPlusNormal"/>
        <w:jc w:val="both"/>
      </w:pPr>
      <w:r>
        <w:t>(в ред. постановления Минфина от 07.09.2021 N 58)</w:t>
      </w:r>
    </w:p>
    <w:p w14:paraId="0D54925F" w14:textId="77777777" w:rsidR="00722D8E" w:rsidRDefault="00722D8E">
      <w:pPr>
        <w:pStyle w:val="ConsPlusNormal"/>
        <w:spacing w:before="200"/>
        <w:ind w:firstLine="540"/>
        <w:jc w:val="both"/>
      </w:pPr>
      <w:r>
        <w:t>Поручения "депо", представляемые в центральный депозитарий, оформляются только с применением программно-технических средств.</w:t>
      </w:r>
    </w:p>
    <w:p w14:paraId="007FF74B" w14:textId="77777777" w:rsidR="00722D8E" w:rsidRDefault="00722D8E">
      <w:pPr>
        <w:pStyle w:val="ConsPlusNormal"/>
        <w:spacing w:before="200"/>
        <w:ind w:firstLine="540"/>
        <w:jc w:val="both"/>
      </w:pPr>
      <w:r>
        <w:t>Поручение "депо" на бумажном носителе должно содержать подпись инициатора перевода ценных бумаг. Использование факсимиле подписи при оформлении поручений "депо" не допускается.</w:t>
      </w:r>
    </w:p>
    <w:p w14:paraId="483EB53D" w14:textId="77777777" w:rsidR="00722D8E" w:rsidRDefault="00722D8E">
      <w:pPr>
        <w:pStyle w:val="ConsPlusNormal"/>
        <w:spacing w:before="200"/>
        <w:ind w:firstLine="540"/>
        <w:jc w:val="both"/>
      </w:pPr>
      <w:r>
        <w:t>В поручении "депо" в реквизитах "Переводоотправитель" и "Переводополучатель" указываются полное наименование юридического лица или фамилия, собственное имя, отчество (если таковое имеется) физического лица, со счетов "депо" которых списываются ценные бумаги и на счета "депо" которых зачисляются ценные бумаги, соответственно.</w:t>
      </w:r>
    </w:p>
    <w:p w14:paraId="28BBB975" w14:textId="77777777" w:rsidR="00722D8E" w:rsidRDefault="00722D8E">
      <w:pPr>
        <w:pStyle w:val="ConsPlusNormal"/>
        <w:spacing w:before="200"/>
        <w:ind w:firstLine="540"/>
        <w:jc w:val="both"/>
      </w:pPr>
      <w:r>
        <w:t>В реквизите поручения "депо" "Назначение и (или) основание" указываются назначение перевода и (или) наименование, номер и дата первичного документа, представленного в депозитарий для осуществления перевода ценных бумаг, и другие сведения.</w:t>
      </w:r>
    </w:p>
    <w:p w14:paraId="44C689B5" w14:textId="77777777" w:rsidR="00722D8E" w:rsidRDefault="00722D8E">
      <w:pPr>
        <w:pStyle w:val="ConsPlusNormal"/>
        <w:spacing w:before="200"/>
        <w:ind w:firstLine="540"/>
        <w:jc w:val="both"/>
      </w:pPr>
      <w:bookmarkStart w:id="72" w:name="Par999"/>
      <w:bookmarkEnd w:id="72"/>
      <w:r>
        <w:t>124. Депозитарий по требованию депонента выдает ему бланки поручений "депо" в количестве, необходимом для осуществления перевода ценных бумаг.</w:t>
      </w:r>
    </w:p>
    <w:p w14:paraId="0F9DB42E" w14:textId="77777777" w:rsidR="00722D8E" w:rsidRDefault="00722D8E">
      <w:pPr>
        <w:pStyle w:val="ConsPlusNormal"/>
        <w:spacing w:before="200"/>
        <w:ind w:firstLine="540"/>
        <w:jc w:val="both"/>
      </w:pPr>
      <w:r>
        <w:t>Для осуществления внутридепозитарного перевода ценных бумаг поручение "депо" на бумажном носителе представляется в депозитарий переводоотправителя в трех экземплярах, содержащих оттиск печати &lt;1&gt; и подпись инициатора перевода ценных бумаг согласно представленной в депозитарий карточке с образцами подписей. В случаях, установленных настоящей Инструкцией, при отсутствии в депозитарии образца подписи инициатора перевода ценных бумаг инициатор перевода ценных бумаг вправе подписать экземпляр поручения "депо" в присутствии уполномоченного работника депозитария.</w:t>
      </w:r>
    </w:p>
    <w:p w14:paraId="301610DE" w14:textId="77777777" w:rsidR="00722D8E" w:rsidRDefault="00722D8E">
      <w:pPr>
        <w:pStyle w:val="ConsPlusNormal"/>
        <w:jc w:val="both"/>
      </w:pPr>
      <w:r>
        <w:t>(в ред. постановления Минфина от 07.09.2021 N 58)</w:t>
      </w:r>
    </w:p>
    <w:p w14:paraId="5991EB6A" w14:textId="77777777" w:rsidR="00722D8E" w:rsidRDefault="00722D8E">
      <w:pPr>
        <w:pStyle w:val="ConsPlusNormal"/>
        <w:spacing w:before="200"/>
        <w:ind w:firstLine="540"/>
        <w:jc w:val="both"/>
      </w:pPr>
      <w:bookmarkStart w:id="73" w:name="Par1002"/>
      <w:bookmarkEnd w:id="73"/>
      <w:r>
        <w:t>В случае, если депозитарным договором между депонентом и депозитарием предусмотрена возможность использования электронного документооборота, депонент может представлять в депозитарий поручения "депо" в виде электронного документа, подписанного электронной цифровой подписью, в соответствии с форматами сообщений электронного документооборота рынка ценных бумаг (далее, если не установлено иное, - электронное поручение "депо"). Электронное поручение "депо" должно соответствовать требованиям, установленным законодательством, предъявляемым к электронным документам и их защите.</w:t>
      </w:r>
    </w:p>
    <w:p w14:paraId="4E012862" w14:textId="77777777" w:rsidR="00722D8E" w:rsidRDefault="00722D8E">
      <w:pPr>
        <w:pStyle w:val="ConsPlusNormal"/>
        <w:jc w:val="both"/>
      </w:pPr>
      <w:r>
        <w:t>(в ред. постановления Минфина от 07.09.2021 N 58)</w:t>
      </w:r>
    </w:p>
    <w:p w14:paraId="1D772081" w14:textId="77777777" w:rsidR="00722D8E" w:rsidRDefault="00722D8E">
      <w:pPr>
        <w:pStyle w:val="ConsPlusNormal"/>
        <w:spacing w:before="200"/>
        <w:ind w:firstLine="540"/>
        <w:jc w:val="both"/>
      </w:pPr>
      <w:bookmarkStart w:id="74" w:name="Par1004"/>
      <w:bookmarkEnd w:id="74"/>
      <w:r>
        <w:t xml:space="preserve">Депонент может представлять в депозитарий поручения "депо" в электронном виде с использованием </w:t>
      </w:r>
      <w:r>
        <w:lastRenderedPageBreak/>
        <w:t>системы дистанционного обслуживания (далее, если не установлено иное, - поручение "депо" в электронном виде), если это установлено депозитарным договором.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14:paraId="7E26B3BA" w14:textId="77777777" w:rsidR="00722D8E" w:rsidRDefault="00722D8E">
      <w:pPr>
        <w:pStyle w:val="ConsPlusNormal"/>
        <w:jc w:val="both"/>
      </w:pPr>
      <w:r>
        <w:t>(часть четвертая п. 124 в ред. постановления Минфина от 07.09.2021 N 58)</w:t>
      </w:r>
    </w:p>
    <w:p w14:paraId="2DC9CF9F" w14:textId="77777777" w:rsidR="00722D8E" w:rsidRDefault="00722D8E">
      <w:pPr>
        <w:pStyle w:val="ConsPlusNormal"/>
        <w:spacing w:before="200"/>
        <w:ind w:firstLine="540"/>
        <w:jc w:val="both"/>
      </w:pPr>
      <w:r>
        <w:t>В случае, предусмотренном частью четвертой настоящего пункта, депозитарный договор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322ED3B7" w14:textId="77777777" w:rsidR="00722D8E" w:rsidRDefault="00722D8E">
      <w:pPr>
        <w:pStyle w:val="ConsPlusNormal"/>
        <w:spacing w:before="200"/>
        <w:ind w:firstLine="540"/>
        <w:jc w:val="both"/>
      </w:pPr>
      <w:r>
        <w:t>способы подписания (подтверждения) депонентом документов, представляемых в депозитарий в электронном виде с использованием системы дистанционного обслуживания;</w:t>
      </w:r>
    </w:p>
    <w:p w14:paraId="497CDBDC" w14:textId="77777777" w:rsidR="00722D8E" w:rsidRDefault="00722D8E">
      <w:pPr>
        <w:pStyle w:val="ConsPlusNormal"/>
        <w:jc w:val="both"/>
      </w:pPr>
      <w:r>
        <w:t>(в ред. постановления Минфина от 07.09.2021 N 58)</w:t>
      </w:r>
    </w:p>
    <w:p w14:paraId="560B7298" w14:textId="77777777" w:rsidR="00722D8E" w:rsidRDefault="00722D8E">
      <w:pPr>
        <w:pStyle w:val="ConsPlusNormal"/>
        <w:spacing w:before="200"/>
        <w:ind w:firstLine="540"/>
        <w:jc w:val="both"/>
      </w:pPr>
      <w:r>
        <w:t>порядок и способы подтверждения, в том числе по инициативе депонента, факта получения (направления) документов, осуществления депозитарной операции, оказания депозитарием в соответствии с законодательством иной услуги на основании документа, представленного в электронном виде с использованием системы дистанционного обслуживания.</w:t>
      </w:r>
    </w:p>
    <w:p w14:paraId="10380BBC" w14:textId="77777777" w:rsidR="00722D8E" w:rsidRDefault="00722D8E">
      <w:pPr>
        <w:pStyle w:val="ConsPlusNormal"/>
        <w:jc w:val="both"/>
      </w:pPr>
      <w:r>
        <w:t>(в ред. постановления Минфина от 07.09.2021 N 58)</w:t>
      </w:r>
    </w:p>
    <w:p w14:paraId="5126EEF5" w14:textId="77777777" w:rsidR="00722D8E" w:rsidRDefault="00722D8E">
      <w:pPr>
        <w:pStyle w:val="ConsPlusNormal"/>
        <w:spacing w:before="200"/>
        <w:ind w:firstLine="540"/>
        <w:jc w:val="both"/>
      </w:pPr>
      <w:r>
        <w:t>Порядок представления в депозитарий поручений "депо" и (или) иных документов для осуществления переводов ценных бумаг определяется регламентом депозитария и депозитарным договором.</w:t>
      </w:r>
    </w:p>
    <w:p w14:paraId="5DAA07AA" w14:textId="77777777" w:rsidR="00722D8E" w:rsidRDefault="00722D8E">
      <w:pPr>
        <w:pStyle w:val="ConsPlusNormal"/>
        <w:spacing w:before="200"/>
        <w:ind w:firstLine="540"/>
        <w:jc w:val="both"/>
      </w:pPr>
      <w:r>
        <w:t>--------------------------------</w:t>
      </w:r>
    </w:p>
    <w:p w14:paraId="5EF4FCB7" w14:textId="77777777" w:rsidR="00722D8E" w:rsidRDefault="00722D8E">
      <w:pPr>
        <w:pStyle w:val="ConsPlusNormal"/>
        <w:ind w:firstLine="540"/>
        <w:jc w:val="both"/>
      </w:pPr>
      <w:r>
        <w:t>&lt;1&gt; исключена. - Постановление Минфина от 07.09.2021 N 58.</w:t>
      </w:r>
    </w:p>
    <w:p w14:paraId="778FF143" w14:textId="77777777" w:rsidR="00722D8E" w:rsidRDefault="00722D8E">
      <w:pPr>
        <w:pStyle w:val="ConsPlusNormal"/>
        <w:spacing w:before="200"/>
        <w:ind w:firstLine="540"/>
        <w:jc w:val="both"/>
      </w:pPr>
      <w:bookmarkStart w:id="75" w:name="Par1014"/>
      <w:bookmarkEnd w:id="75"/>
      <w:r>
        <w:t>&lt;1&gt; Печать может не проставляться субъектами хозяйствования, которые в соответствии с законодательством вправе не использовать печати.</w:t>
      </w:r>
    </w:p>
    <w:p w14:paraId="6827900C" w14:textId="77777777" w:rsidR="00722D8E" w:rsidRDefault="00722D8E">
      <w:pPr>
        <w:pStyle w:val="ConsPlusNormal"/>
        <w:jc w:val="both"/>
      </w:pPr>
      <w:r>
        <w:t>(сноска &lt;1&gt; введена постановлением Минфина от 07.09.2021 N 58)</w:t>
      </w:r>
    </w:p>
    <w:p w14:paraId="50CE0E2D" w14:textId="77777777" w:rsidR="00722D8E" w:rsidRDefault="00722D8E">
      <w:pPr>
        <w:pStyle w:val="ConsPlusNormal"/>
        <w:ind w:firstLine="540"/>
        <w:jc w:val="both"/>
      </w:pPr>
    </w:p>
    <w:p w14:paraId="0C02AAD2" w14:textId="77777777" w:rsidR="00722D8E" w:rsidRDefault="00722D8E">
      <w:pPr>
        <w:pStyle w:val="ConsPlusNormal"/>
        <w:ind w:firstLine="540"/>
        <w:jc w:val="both"/>
      </w:pPr>
      <w:r>
        <w:t>125. При приеме поручения "депо" уполномоченный сотрудник депозитария осуществляет визуальный контроль поручения "депо", сверяет информацию, указанную в его реквизитах, с информацией, содержащейся в учетных регистрах депозитария, а также с информацией, содержащейся в дополнительных документах, представленных в депозитарий для осуществления перевода ценных бумаг.</w:t>
      </w:r>
    </w:p>
    <w:p w14:paraId="5D5FDEED" w14:textId="77777777" w:rsidR="00722D8E" w:rsidRDefault="00722D8E">
      <w:pPr>
        <w:pStyle w:val="ConsPlusNormal"/>
        <w:spacing w:before="200"/>
        <w:ind w:firstLine="540"/>
        <w:jc w:val="both"/>
      </w:pPr>
      <w:r>
        <w:t>Депозитарий отказывает в осуществлении перевода ценных бумаг в случаях, если:</w:t>
      </w:r>
    </w:p>
    <w:p w14:paraId="41F8237B" w14:textId="77777777" w:rsidR="00722D8E" w:rsidRDefault="00722D8E">
      <w:pPr>
        <w:pStyle w:val="ConsPlusNormal"/>
        <w:spacing w:before="200"/>
        <w:ind w:firstLine="540"/>
        <w:jc w:val="both"/>
      </w:pPr>
      <w:r>
        <w:t>поручение "депо" на бумажном носителе содержит изменения, дополнения, подчистки, разрывы, потертости, чернильные пятна и иные помарки, не позволяющие однозначно идентифицировать содержание реквизитов поручения "депо";</w:t>
      </w:r>
    </w:p>
    <w:p w14:paraId="67760969" w14:textId="77777777" w:rsidR="00722D8E" w:rsidRDefault="00722D8E">
      <w:pPr>
        <w:pStyle w:val="ConsPlusNormal"/>
        <w:spacing w:before="200"/>
        <w:ind w:firstLine="540"/>
        <w:jc w:val="both"/>
      </w:pPr>
      <w:r>
        <w:t>с даты, указанной в реквизите "номер и дата поручения "депо", истекло десять и более календарных дней либо поручение "депо" представлено в депозитарий ранее этой даты. При этом течение указанного десятидневного срока начинается 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p>
    <w:p w14:paraId="3653F848" w14:textId="77777777" w:rsidR="00722D8E" w:rsidRDefault="00722D8E">
      <w:pPr>
        <w:pStyle w:val="ConsPlusNormal"/>
        <w:spacing w:before="200"/>
        <w:ind w:firstLine="540"/>
        <w:jc w:val="both"/>
      </w:pPr>
      <w:r>
        <w:t>поручение "депо" не содержит необходимые реквизиты или оформлено не в соответствии с требованиями настоящей Инструкции;</w:t>
      </w:r>
    </w:p>
    <w:p w14:paraId="4E68B4A7" w14:textId="77777777" w:rsidR="00722D8E" w:rsidRDefault="00722D8E">
      <w:pPr>
        <w:pStyle w:val="ConsPlusNormal"/>
        <w:spacing w:before="200"/>
        <w:ind w:firstLine="540"/>
        <w:jc w:val="both"/>
      </w:pPr>
      <w:r>
        <w:t>информация, содержащаяся в реквизитах поручения "депо", не соответствует информации о ценных бумагах, номерах счетов "депо" (разделов счетов "депо"), номерах балансовых счетов и лицах, на имя которых открыты эти счета "депо", содержащейся в учетных регистрах депозитария, и (или) информации, содержащейся в первичных документах, представленных для осуществления перевода ценных бумаг;</w:t>
      </w:r>
    </w:p>
    <w:p w14:paraId="21E743FC" w14:textId="77777777" w:rsidR="00722D8E" w:rsidRDefault="00722D8E">
      <w:pPr>
        <w:pStyle w:val="ConsPlusNormal"/>
        <w:jc w:val="both"/>
      </w:pPr>
      <w:r>
        <w:t>(в ред. постановления Минфина от 07.09.2021 N 58)</w:t>
      </w:r>
    </w:p>
    <w:p w14:paraId="4027E1CE" w14:textId="77777777" w:rsidR="00722D8E" w:rsidRDefault="00722D8E">
      <w:pPr>
        <w:pStyle w:val="ConsPlusNormal"/>
        <w:spacing w:before="200"/>
        <w:ind w:firstLine="540"/>
        <w:jc w:val="both"/>
      </w:pPr>
      <w:r>
        <w:t>количество ценных бумаг, указанных в поручении "депо", превышает количество данных ценных бумаг, числящихся на счете "депо" (разделе счета "депо"), с которого должны быть списаны данные ценные бумаги;</w:t>
      </w:r>
    </w:p>
    <w:p w14:paraId="550E6BB5" w14:textId="77777777" w:rsidR="00722D8E" w:rsidRDefault="00722D8E">
      <w:pPr>
        <w:pStyle w:val="ConsPlusNormal"/>
        <w:spacing w:before="200"/>
        <w:ind w:firstLine="540"/>
        <w:jc w:val="both"/>
      </w:pPr>
      <w:r>
        <w:t xml:space="preserve">списание ценных бумаг со счета "депо" (раздела счета "депо") запрещено в соответствии с </w:t>
      </w:r>
      <w:r>
        <w:lastRenderedPageBreak/>
        <w:t>требованиями настоящей Инструкции и (или) иных актов законодательства;</w:t>
      </w:r>
    </w:p>
    <w:p w14:paraId="2546F0B9" w14:textId="77777777" w:rsidR="00722D8E" w:rsidRDefault="00722D8E">
      <w:pPr>
        <w:pStyle w:val="ConsPlusNormal"/>
        <w:jc w:val="both"/>
      </w:pPr>
      <w:r>
        <w:t>(в ред. постановления Минфина от 07.09.2021 N 58)</w:t>
      </w:r>
    </w:p>
    <w:p w14:paraId="2D8DA740" w14:textId="77777777" w:rsidR="00722D8E" w:rsidRDefault="00722D8E">
      <w:pPr>
        <w:pStyle w:val="ConsPlusNormal"/>
        <w:spacing w:before="200"/>
        <w:ind w:firstLine="540"/>
        <w:jc w:val="both"/>
      </w:pPr>
      <w:r>
        <w:t>подпись (подписи) инициатора перевода ценных бумаг на поручении "депо" не соответствует образцам подписей, указанным в представленной в депозитарий карточке с образцами подписей, либо проверка корректности электронной цифровой подписи и подлинности электронного поручения дает отрицательный результат;</w:t>
      </w:r>
    </w:p>
    <w:p w14:paraId="2E560503" w14:textId="77777777" w:rsidR="00722D8E" w:rsidRDefault="00722D8E">
      <w:pPr>
        <w:pStyle w:val="ConsPlusNormal"/>
        <w:spacing w:before="200"/>
        <w:ind w:firstLine="540"/>
        <w:jc w:val="both"/>
      </w:pPr>
      <w:r>
        <w:t>отчуждение акций, в отношении которых облисполкомы, Минский горисполком имеют преимущественное право на приобретение в соответствии с подпунктом 1.4 пункта 1 Указа Президента Республики Беларусь от 16 ноября 2006 г. N 677 (далее - преимущественное право на приобретение акций), осуществляется с нарушением этого преимущественного права на приобретение акций, в том числе по цене ниже, чем цена, указанная в уведомлении, направленном акционером в облисполком, Минский горисполком;</w:t>
      </w:r>
    </w:p>
    <w:p w14:paraId="350B17DC" w14:textId="77777777" w:rsidR="00722D8E" w:rsidRDefault="00722D8E">
      <w:pPr>
        <w:pStyle w:val="ConsPlusNormal"/>
        <w:spacing w:before="200"/>
        <w:ind w:firstLine="540"/>
        <w:jc w:val="both"/>
      </w:pPr>
      <w:r>
        <w:t>в депозитарий не представлены соответствующие первичные документы, предусмотренные настоящей Инструкцией и (или) иными актами законодательства.</w:t>
      </w:r>
    </w:p>
    <w:p w14:paraId="059F2F9D" w14:textId="77777777" w:rsidR="00722D8E" w:rsidRDefault="00722D8E">
      <w:pPr>
        <w:pStyle w:val="ConsPlusNormal"/>
        <w:jc w:val="both"/>
      </w:pPr>
      <w:r>
        <w:t>(в ред. постановления Минфина от 07.09.2021 N 58)</w:t>
      </w:r>
    </w:p>
    <w:p w14:paraId="46F24199" w14:textId="77777777" w:rsidR="00722D8E" w:rsidRDefault="00722D8E">
      <w:pPr>
        <w:pStyle w:val="ConsPlusNormal"/>
        <w:spacing w:before="200"/>
        <w:ind w:firstLine="540"/>
        <w:jc w:val="both"/>
      </w:pPr>
      <w:r>
        <w:t>В случае отказа от осуществления перевода ценных бумаг уполномоченный работник депозитария указывает на свободной от текста лицевой стороне или на оборотной стороне поручения "депо", представленного на бумажном носителе, свою фамилию, инициалы, наименование должности служащего, мотивированную причину отказа, дату и ставит свою подпись. Один из экземпляров поручения "депо" на бумажном носителе с отметкой об отказе от осуществления перевода ценных бумаг возвращается инициатору перевода не позднее рабочего дня депозитария, следующего за днем представления поручения "депо" в депозитарий, если иной срок не установлен депозитарным договором.</w:t>
      </w:r>
    </w:p>
    <w:p w14:paraId="56CB60D3" w14:textId="77777777" w:rsidR="00722D8E" w:rsidRDefault="00722D8E">
      <w:pPr>
        <w:pStyle w:val="ConsPlusNormal"/>
        <w:jc w:val="both"/>
      </w:pPr>
      <w:r>
        <w:t>(в ред. постановления Минфина от 14.07.2023 N 40)</w:t>
      </w:r>
    </w:p>
    <w:p w14:paraId="534E5B1D" w14:textId="77777777" w:rsidR="00722D8E" w:rsidRDefault="00722D8E">
      <w:pPr>
        <w:pStyle w:val="ConsPlusNormal"/>
        <w:spacing w:before="200"/>
        <w:ind w:firstLine="540"/>
        <w:jc w:val="both"/>
      </w:pPr>
      <w:r>
        <w:t>В случае представления в депозитарий электронного поручения "депо" либо поручения "депо" в электронном виде уполномоченный работник депозитария направляет инициатору перевода уведомление об отказе от осуществления перевода ценных бумаг с указанием причины отказа, наименования должности служащего, фамилии и инициалов, даты в соответствии с условиями депозитарного договора в виде электронного документа либо в электронном виде с использованием системы дистанционного обслуживания.</w:t>
      </w:r>
    </w:p>
    <w:p w14:paraId="000A46EC" w14:textId="77777777" w:rsidR="00722D8E" w:rsidRDefault="00722D8E">
      <w:pPr>
        <w:pStyle w:val="ConsPlusNormal"/>
        <w:jc w:val="both"/>
      </w:pPr>
      <w:r>
        <w:t>(в ред. постановлений Минфина от 07.09.2021 N 58, от 14.07.2023 N 40)</w:t>
      </w:r>
    </w:p>
    <w:p w14:paraId="254F87FB" w14:textId="77777777" w:rsidR="00722D8E" w:rsidRDefault="00722D8E">
      <w:pPr>
        <w:pStyle w:val="ConsPlusNormal"/>
        <w:spacing w:before="200"/>
        <w:ind w:firstLine="540"/>
        <w:jc w:val="both"/>
      </w:pPr>
      <w:r>
        <w:t>126. После осуществления перевода ценных бумаг уполномоченный работник депозитария, осуществивший этот перевод, проставляет на всех экземплярах поручения "депо" отметку "Проведено депозитарием" с указанием даты перевода ценных бумаг и заверяет ее своей подписью с указанием наименования должности служащего, фамилии и инициалов.</w:t>
      </w:r>
    </w:p>
    <w:p w14:paraId="77205D28" w14:textId="77777777" w:rsidR="00722D8E" w:rsidRDefault="00722D8E">
      <w:pPr>
        <w:pStyle w:val="ConsPlusNormal"/>
        <w:jc w:val="both"/>
      </w:pPr>
      <w:r>
        <w:t>(в ред. постановления Минфина от 14.07.2023 N 40)</w:t>
      </w:r>
    </w:p>
    <w:p w14:paraId="2FA2BF1E" w14:textId="77777777" w:rsidR="00722D8E" w:rsidRDefault="00722D8E">
      <w:pPr>
        <w:pStyle w:val="ConsPlusNormal"/>
        <w:spacing w:before="200"/>
        <w:ind w:firstLine="540"/>
        <w:jc w:val="both"/>
      </w:pPr>
      <w:r>
        <w:t>127. В случае представления в депозитарий поручения "депо" на бумажном носителе экземпляр поручения "депо", содержащий подпись инициатора перевода ценных бумаг, помещается в документы депозитария, второй экземпляр направляется переводополучателю, третий - возвращается инициатору перевода ценных бумаг.</w:t>
      </w:r>
    </w:p>
    <w:p w14:paraId="118AB7D8" w14:textId="77777777" w:rsidR="00722D8E" w:rsidRDefault="00722D8E">
      <w:pPr>
        <w:pStyle w:val="ConsPlusNormal"/>
        <w:spacing w:before="200"/>
        <w:ind w:firstLine="540"/>
        <w:jc w:val="both"/>
      </w:pPr>
      <w:r>
        <w:t>В случае осуществления внутридепозитарного перевода ценных бумаг с использованием электронного поручения "депо" либо поручения "депо" в электронном виде переводоотправитель и переводополучатель могут уведомляться о списании (зачислении) ценных бумаг путем направления соответственно электронных депозитарных документов либо документов в электронном виде с использованием системы дистанционного обслуживания.</w:t>
      </w:r>
    </w:p>
    <w:p w14:paraId="11BB9A0F" w14:textId="77777777" w:rsidR="00722D8E" w:rsidRDefault="00722D8E">
      <w:pPr>
        <w:pStyle w:val="ConsPlusNormal"/>
        <w:jc w:val="both"/>
      </w:pPr>
      <w:r>
        <w:t>(часть вторая п. 127 в ред. постановления Минфина от 07.09.2021 N 58)</w:t>
      </w:r>
    </w:p>
    <w:p w14:paraId="6511FAF4" w14:textId="77777777" w:rsidR="00722D8E" w:rsidRDefault="00722D8E">
      <w:pPr>
        <w:pStyle w:val="ConsPlusNormal"/>
        <w:spacing w:before="200"/>
        <w:ind w:firstLine="540"/>
        <w:jc w:val="both"/>
      </w:pPr>
      <w:r>
        <w:t>В случае если условиями депозитарного договора не предусмотрена возможность использования электронного документооборота с переводополучателем, в депозитарии создается один экземпляр бумажной копии электронного поручения "депо", который удостоверяется подписью работника депозитария, принявшего электронное поручение "депо", с указанием наименования должности служащего, фамилии и инициалов, и представляется переводополучателю.</w:t>
      </w:r>
    </w:p>
    <w:p w14:paraId="7DD543BF" w14:textId="77777777" w:rsidR="00722D8E" w:rsidRDefault="00722D8E">
      <w:pPr>
        <w:pStyle w:val="ConsPlusNormal"/>
        <w:jc w:val="both"/>
      </w:pPr>
      <w:r>
        <w:t>(в ред. постановления Минфина от 14.07.2023 N 40)</w:t>
      </w:r>
    </w:p>
    <w:p w14:paraId="7994DFCF" w14:textId="77777777" w:rsidR="00722D8E" w:rsidRDefault="00722D8E">
      <w:pPr>
        <w:pStyle w:val="ConsPlusNormal"/>
        <w:spacing w:before="200"/>
        <w:ind w:firstLine="540"/>
        <w:jc w:val="both"/>
      </w:pPr>
      <w:r>
        <w:lastRenderedPageBreak/>
        <w:t>128. Если в результате осуществления внутридепозитарного перевода ценных бумаг требуется изменение количества ценных бумаг на разделах корреспондентского счета "депо" ЛОРО (счета "депо" номинального держателя), депозитарий (депозитарий-нерезидент) в тот же день направляет в центральный депозитарий поручение "депо" на перевод ценных бумаг по соответствующим разделам своего корреспондентского счета "депо" ЛОРО (счета "депо" номинального держателя). Заполнение реквизитов поручений "депо" на перевод ценных бумаг по разделам корреспондентских счетов "депо" ЛОРО (счетов "депо" номинального держателя) депозитариев (депозитариев-нерезидентов) осуществляется в порядке, определяемом центральным депозитарием.</w:t>
      </w:r>
    </w:p>
    <w:p w14:paraId="5F5AF7EA" w14:textId="77777777" w:rsidR="00722D8E" w:rsidRDefault="00722D8E">
      <w:pPr>
        <w:pStyle w:val="ConsPlusNormal"/>
        <w:jc w:val="both"/>
      </w:pPr>
      <w:r>
        <w:t>(часть первая п. 128 в ред. постановления Минфина от 14.07.2023 N 40)</w:t>
      </w:r>
    </w:p>
    <w:p w14:paraId="3FE5C59E" w14:textId="77777777" w:rsidR="00722D8E" w:rsidRDefault="00722D8E">
      <w:pPr>
        <w:pStyle w:val="ConsPlusNormal"/>
        <w:spacing w:before="200"/>
        <w:ind w:firstLine="540"/>
        <w:jc w:val="both"/>
      </w:pPr>
      <w:r>
        <w:t>В случае технической ошибки депозитария или депонента, в результате которой ценные бумаги зачислены на счет "депо" депонента, не обладающего правами на них, исправительный перевод осуществляется депозитарием на основании поручения "депо" депонента, на счет "депо" которого зачислены ценные бумаги, или на основании иных документов, установленных центральным депозитарием.</w:t>
      </w:r>
    </w:p>
    <w:p w14:paraId="6CDB10AB" w14:textId="77777777" w:rsidR="00722D8E" w:rsidRDefault="00722D8E">
      <w:pPr>
        <w:pStyle w:val="ConsPlusNormal"/>
        <w:spacing w:before="200"/>
        <w:ind w:firstLine="540"/>
        <w:jc w:val="both"/>
      </w:pPr>
      <w:r>
        <w:t>129. Принятые поручения "депо" на бумажном носителе, а также электронные поручения "депо" либо поручение "депо" в электронном виде хранятся в депозитарии в течение десяти лет после осуществления депозитарной операции.</w:t>
      </w:r>
    </w:p>
    <w:p w14:paraId="2B1B5AE5" w14:textId="77777777" w:rsidR="00722D8E" w:rsidRDefault="00722D8E">
      <w:pPr>
        <w:pStyle w:val="ConsPlusNormal"/>
        <w:jc w:val="both"/>
      </w:pPr>
      <w:r>
        <w:t>(в ред. постановления Минфина от 07.09.2021 N 58)</w:t>
      </w:r>
    </w:p>
    <w:p w14:paraId="537AD6E3" w14:textId="77777777" w:rsidR="00722D8E" w:rsidRDefault="00722D8E">
      <w:pPr>
        <w:pStyle w:val="ConsPlusNormal"/>
      </w:pPr>
    </w:p>
    <w:p w14:paraId="2A92982F" w14:textId="77777777" w:rsidR="00722D8E" w:rsidRDefault="00722D8E">
      <w:pPr>
        <w:pStyle w:val="ConsPlusNormal"/>
        <w:jc w:val="center"/>
        <w:outlineLvl w:val="1"/>
      </w:pPr>
      <w:r>
        <w:rPr>
          <w:b/>
          <w:bCs/>
        </w:rPr>
        <w:t>ГЛАВА 15</w:t>
      </w:r>
    </w:p>
    <w:p w14:paraId="54E5151F" w14:textId="77777777" w:rsidR="00722D8E" w:rsidRDefault="00722D8E">
      <w:pPr>
        <w:pStyle w:val="ConsPlusNormal"/>
        <w:jc w:val="center"/>
      </w:pPr>
      <w:r>
        <w:rPr>
          <w:b/>
          <w:bCs/>
        </w:rPr>
        <w:t>ПОРЯДОК ОСУЩЕСТВЛЕНИЯ МЕЖДЕПОЗИТАРНЫХ ПЕРЕВОДОВ ЦЕННЫХ БУМАГ</w:t>
      </w:r>
    </w:p>
    <w:p w14:paraId="73681C20" w14:textId="77777777" w:rsidR="00722D8E" w:rsidRDefault="00722D8E">
      <w:pPr>
        <w:pStyle w:val="ConsPlusNormal"/>
      </w:pPr>
    </w:p>
    <w:p w14:paraId="7C0BFDF8" w14:textId="77777777" w:rsidR="00722D8E" w:rsidRDefault="00722D8E">
      <w:pPr>
        <w:pStyle w:val="ConsPlusNormal"/>
        <w:ind w:firstLine="540"/>
        <w:jc w:val="both"/>
      </w:pPr>
      <w:r>
        <w:t>130. Для осуществления междепозитарного перевода ценных бумаг в депозитарий переводоотправителя поручение "депо" представляется инициатором перевода в порядке, установленном пунктом 124 настоящей Инструкции. При этом поручение "депо" на бумажном носителе оформляется и представляется в депозитарий в двух экземплярах, содержащих оттиск печати &lt;1&gt; и подпись инициатора перевода ценных бумаг согласно представленной в депозитарий карточке с образцами подписей.</w:t>
      </w:r>
    </w:p>
    <w:p w14:paraId="731B0728" w14:textId="77777777" w:rsidR="00722D8E" w:rsidRDefault="00722D8E">
      <w:pPr>
        <w:pStyle w:val="ConsPlusNormal"/>
        <w:jc w:val="both"/>
      </w:pPr>
      <w:r>
        <w:t>(в ред. постановления Минфина от 07.09.2021 N 58)</w:t>
      </w:r>
    </w:p>
    <w:p w14:paraId="6EEE714E" w14:textId="77777777" w:rsidR="00722D8E" w:rsidRDefault="00722D8E">
      <w:pPr>
        <w:pStyle w:val="ConsPlusNormal"/>
        <w:spacing w:before="200"/>
        <w:ind w:firstLine="540"/>
        <w:jc w:val="both"/>
      </w:pPr>
      <w:r>
        <w:t>После проверки представленного поручения "депо", оформленного на бумажном носителе, либо поручения "депо" в электронном виде депозитарий переводоотправителя формирует электронное поручение "депо", реквизиты которого должны быть идентичны реквизитам представленного поручения "депо" на бумажном носителе либо поручения "депо" в электронном виде. Электронное поручение "депо" подписывается электронной цифровой подписью уполномоченного работника депозитария и направляется в центральный депозитарий.</w:t>
      </w:r>
    </w:p>
    <w:p w14:paraId="4C7DAD34" w14:textId="77777777" w:rsidR="00722D8E" w:rsidRDefault="00722D8E">
      <w:pPr>
        <w:pStyle w:val="ConsPlusNormal"/>
        <w:jc w:val="both"/>
      </w:pPr>
      <w:r>
        <w:t>(в ред. постановления Минфина от 07.09.2021 N 58)</w:t>
      </w:r>
    </w:p>
    <w:p w14:paraId="0C6A8513" w14:textId="77777777" w:rsidR="00722D8E" w:rsidRDefault="00722D8E">
      <w:pPr>
        <w:pStyle w:val="ConsPlusNormal"/>
        <w:spacing w:before="200"/>
        <w:ind w:firstLine="540"/>
        <w:jc w:val="both"/>
      </w:pPr>
      <w:r>
        <w:t>Депозитарий переводоотправителя, принявший поручение "депо" в виде электронного документа, осуществляет его проверку и в случае соответствия электронного поручения "депо" требованиям законодательства о ценных бумагах, а также форматам сообщений электронного документооборота рынка ценных бумаг направляет поручение "депо", подписанное электронной цифровой подписью уполномоченного работника депозитария, в центральный депозитарий.</w:t>
      </w:r>
    </w:p>
    <w:p w14:paraId="6D7FF3EE" w14:textId="77777777" w:rsidR="00722D8E" w:rsidRDefault="00722D8E">
      <w:pPr>
        <w:pStyle w:val="ConsPlusNormal"/>
        <w:jc w:val="both"/>
      </w:pPr>
      <w:r>
        <w:t>(в ред. постановления Минфина от 07.09.2021 N 58)</w:t>
      </w:r>
    </w:p>
    <w:p w14:paraId="60BDDCFB" w14:textId="77777777" w:rsidR="00722D8E" w:rsidRDefault="00722D8E">
      <w:pPr>
        <w:pStyle w:val="ConsPlusNormal"/>
        <w:spacing w:before="200"/>
        <w:ind w:firstLine="540"/>
        <w:jc w:val="both"/>
      </w:pPr>
      <w:r>
        <w:t>--------------------------------</w:t>
      </w:r>
    </w:p>
    <w:p w14:paraId="6ED37C32" w14:textId="77777777" w:rsidR="00722D8E" w:rsidRDefault="00722D8E">
      <w:pPr>
        <w:pStyle w:val="ConsPlusNormal"/>
        <w:spacing w:before="200"/>
        <w:ind w:firstLine="540"/>
        <w:jc w:val="both"/>
      </w:pPr>
      <w:bookmarkStart w:id="76" w:name="Par1058"/>
      <w:bookmarkEnd w:id="76"/>
      <w:r>
        <w:t>&lt;1&gt; Печать может не проставляться субъектами хозяйствования, которые в соответствии с законодательством вправе не использовать печати.</w:t>
      </w:r>
    </w:p>
    <w:p w14:paraId="42508366" w14:textId="77777777" w:rsidR="00722D8E" w:rsidRDefault="00722D8E">
      <w:pPr>
        <w:pStyle w:val="ConsPlusNormal"/>
        <w:jc w:val="both"/>
      </w:pPr>
      <w:r>
        <w:t>(сноска введена постановлением Минфина от 07.09.2021 N 58)</w:t>
      </w:r>
    </w:p>
    <w:p w14:paraId="25CDB600" w14:textId="77777777" w:rsidR="00722D8E" w:rsidRDefault="00722D8E">
      <w:pPr>
        <w:pStyle w:val="ConsPlusNormal"/>
        <w:ind w:firstLine="540"/>
        <w:jc w:val="both"/>
      </w:pPr>
    </w:p>
    <w:p w14:paraId="5FCBDE96" w14:textId="77777777" w:rsidR="00722D8E" w:rsidRDefault="00722D8E">
      <w:pPr>
        <w:pStyle w:val="ConsPlusNormal"/>
        <w:ind w:firstLine="540"/>
        <w:jc w:val="both"/>
      </w:pPr>
      <w:r>
        <w:t>131. Центральный депозитарий начинает прием поручений "депо", иных документов, связанных с осуществлением депозитарных операций, с момента начала операционного дня центрального депозитария и прекращает их прием за один час до окончания операционного дня центрального депозитария. Центральный депозитарий вправе устанавливать иные сроки приема поручений "депо" и других документов, связанных с осуществлением депозитарных операций по блокировке ценных бумаг для участия в торгах, с учетом особенностей функционирования торговой системы организатора торговли ценными бумагами.</w:t>
      </w:r>
    </w:p>
    <w:p w14:paraId="2B27105D" w14:textId="77777777" w:rsidR="00722D8E" w:rsidRDefault="00722D8E">
      <w:pPr>
        <w:pStyle w:val="ConsPlusNormal"/>
        <w:spacing w:before="200"/>
        <w:ind w:firstLine="540"/>
        <w:jc w:val="both"/>
      </w:pPr>
      <w:r>
        <w:t xml:space="preserve">Сроки приема поручений "депо", иных документов, связанных с осуществлением депозитарных операций по блокировке ценных бумаг для торгов, устанавливаются приказом руководителя центрального </w:t>
      </w:r>
      <w:r>
        <w:lastRenderedPageBreak/>
        <w:t>депозитария с уведомлением депозитариев не позднее чем за три рабочих дня до его введения. В случае изменения сроков приема поручений "депо" и иных документов, связанных с осуществлением депозитарных операций по блокировке ценных бумаг для участия в торгах, центральный депозитарий уведомляет депозитарии об этом не позднее чем за три рабочих дня до вступления в силу указанных изменений в порядке, установленном договором на установление корреспондентских отношений, а также путем размещения соответствующей информации на официальном сайте центрального депозитария в глобальной компьютерной сети Интернет.</w:t>
      </w:r>
    </w:p>
    <w:p w14:paraId="14AB7A88" w14:textId="77777777" w:rsidR="00722D8E" w:rsidRDefault="00722D8E">
      <w:pPr>
        <w:pStyle w:val="ConsPlusNormal"/>
        <w:spacing w:before="200"/>
        <w:ind w:firstLine="540"/>
        <w:jc w:val="both"/>
      </w:pPr>
      <w:r>
        <w:t>Поручения "депо", принятые к исполнению в течение операционного дня центрального депозитария, исполняются в течение этого же операционного дня, за исключением случаев, определенных законодательством.</w:t>
      </w:r>
    </w:p>
    <w:p w14:paraId="11887678" w14:textId="77777777" w:rsidR="00722D8E" w:rsidRDefault="00722D8E">
      <w:pPr>
        <w:pStyle w:val="ConsPlusNormal"/>
        <w:jc w:val="both"/>
      </w:pPr>
      <w:r>
        <w:t>(в ред. постановления Минфина от 07.09.2021 N 58)</w:t>
      </w:r>
    </w:p>
    <w:p w14:paraId="3B35A2E0" w14:textId="77777777" w:rsidR="00722D8E" w:rsidRDefault="00722D8E">
      <w:pPr>
        <w:pStyle w:val="ConsPlusNormal"/>
        <w:spacing w:before="200"/>
        <w:ind w:firstLine="540"/>
        <w:jc w:val="both"/>
      </w:pPr>
      <w:r>
        <w:t>132. Для осуществления междепозитарного перевода акций, в отношении которых облисполкомы, Минский горисполком имеют преимущественное право на приобретение, в день направления электронного поручения "депо" депозитарий направляет в центральный депозитарий посредством факсимильной связи, либо системы электронного документооборота рынка ценных бумаг, либо электронной почты копии документов, подтверждающих соблюдение переводоотправителем преимущественного права облисполкомов, Минского горисполкома на приобретение акций:</w:t>
      </w:r>
    </w:p>
    <w:p w14:paraId="13B63795" w14:textId="77777777" w:rsidR="00722D8E" w:rsidRDefault="00722D8E">
      <w:pPr>
        <w:pStyle w:val="ConsPlusNormal"/>
        <w:spacing w:before="200"/>
        <w:ind w:firstLine="540"/>
        <w:jc w:val="both"/>
      </w:pPr>
      <w:bookmarkStart w:id="77" w:name="Par1066"/>
      <w:bookmarkEnd w:id="77"/>
      <w:r>
        <w:t>копию направленного акционером в облисполком, Минский горисполком уведомления о намерении продать акции, в отношении которых облисполкомы, Минский горисполком имеют преимущественное право на приобретение (за исключением случаев размещения заявки о продаже акций в Белорусской котировочной автоматизированной системе фондовой биржи (далее - БЕКАС);</w:t>
      </w:r>
    </w:p>
    <w:p w14:paraId="507EF830" w14:textId="77777777" w:rsidR="00722D8E" w:rsidRDefault="00722D8E">
      <w:pPr>
        <w:pStyle w:val="ConsPlusNormal"/>
        <w:spacing w:before="200"/>
        <w:ind w:firstLine="540"/>
        <w:jc w:val="both"/>
      </w:pPr>
      <w:r>
        <w:t>копию письма либо иного документа облисполкома, Минского горисполкома, содержащего информацию о принятом исполкомом решении об отказе от приобретения акций. В случае размещения акционером заявки о продаже акций, в отношении которых облисполкомы, Минский горисполком имеют преимущественное право на приобретение, в БЕКАС, центральный депозитарий проверяет наличие такой заявки в БЕКАС в течение 90 календарных дней;</w:t>
      </w:r>
    </w:p>
    <w:p w14:paraId="320437F5" w14:textId="77777777" w:rsidR="00722D8E" w:rsidRDefault="00722D8E">
      <w:pPr>
        <w:pStyle w:val="ConsPlusNormal"/>
        <w:spacing w:before="200"/>
        <w:ind w:firstLine="540"/>
        <w:jc w:val="both"/>
      </w:pPr>
      <w:r>
        <w:t>заверенную подписью руководителя акционерного общества либо уполномоченного им лица с указанием наименования должности служащего, фамилии и инициалов копию протокола общего собрания акционеров, принявшего решение, повлекшее за собой возникновение у акционеров права требовать выкупа акций (в случае выкупа открытым акционерным обществом акций этого общества по требованию его акционеров);</w:t>
      </w:r>
    </w:p>
    <w:p w14:paraId="66E388C5" w14:textId="77777777" w:rsidR="00722D8E" w:rsidRDefault="00722D8E">
      <w:pPr>
        <w:pStyle w:val="ConsPlusNormal"/>
        <w:jc w:val="both"/>
      </w:pPr>
      <w:r>
        <w:t>(в ред. постановления Минфина от 14.07.2023 N 40)</w:t>
      </w:r>
    </w:p>
    <w:p w14:paraId="4202D471" w14:textId="77777777" w:rsidR="00722D8E" w:rsidRDefault="00722D8E">
      <w:pPr>
        <w:pStyle w:val="ConsPlusNormal"/>
        <w:spacing w:before="200"/>
        <w:ind w:firstLine="540"/>
        <w:jc w:val="both"/>
      </w:pPr>
      <w:bookmarkStart w:id="78" w:name="Par1070"/>
      <w:bookmarkEnd w:id="78"/>
      <w:r>
        <w:t>копии документов, подтверждающих заключение брака, близкое родство или отношения свойства дарителя и одаряемого (в случае дарения этих акций лицам, являющимся по отношению к дарителю родителями, детьми, усыновителями (удочерителями), усыновленными (удочеренными), супругом (супругой), родителями супруга (супруги), полнородными и неполнородными братьями и сестрами, сводными братьями и сестрами, внуками, бабкой, дедом);</w:t>
      </w:r>
    </w:p>
    <w:p w14:paraId="019CDBF4" w14:textId="77777777" w:rsidR="00722D8E" w:rsidRDefault="00722D8E">
      <w:pPr>
        <w:pStyle w:val="ConsPlusNormal"/>
        <w:jc w:val="both"/>
      </w:pPr>
      <w:r>
        <w:t>(в ред. постановления Минфина от 14.07.2023 N 40)</w:t>
      </w:r>
    </w:p>
    <w:p w14:paraId="79AEDE81" w14:textId="77777777" w:rsidR="00722D8E" w:rsidRDefault="00722D8E">
      <w:pPr>
        <w:pStyle w:val="ConsPlusNormal"/>
        <w:spacing w:before="200"/>
        <w:ind w:firstLine="540"/>
        <w:jc w:val="both"/>
      </w:pPr>
      <w:r>
        <w:t>копии документов, подтверждающие отсутствие преимущественного права облисполкомов, Минского горисполкома на приобретение акций (подтверждающих приобретение акций по основаниям, не указанным в абзаце втором части первой подпункта 1.4 пункта 1 Указа Президента Республики Беларусь от 16 ноября 2006 г. N 677).</w:t>
      </w:r>
    </w:p>
    <w:p w14:paraId="449AE3EA" w14:textId="77777777" w:rsidR="00722D8E" w:rsidRDefault="00722D8E">
      <w:pPr>
        <w:pStyle w:val="ConsPlusNormal"/>
        <w:spacing w:before="200"/>
        <w:ind w:firstLine="540"/>
        <w:jc w:val="both"/>
      </w:pPr>
      <w:r>
        <w:t>Центральный депозитарий осуществляет проверку соблюдения переводоотправителем преимущественного права облисполкомов, Минского горисполкома на приобретение акций. В случае отсутствия нарушений преимущественного права облисполкомов, Минского горисполкома на приобретение акций центральный депозитарий принимает поручение "депо" к исполнению.</w:t>
      </w:r>
    </w:p>
    <w:p w14:paraId="0526605A" w14:textId="77777777" w:rsidR="00722D8E" w:rsidRDefault="00722D8E">
      <w:pPr>
        <w:pStyle w:val="ConsPlusNormal"/>
        <w:spacing w:before="200"/>
        <w:ind w:firstLine="540"/>
        <w:jc w:val="both"/>
      </w:pPr>
      <w:r>
        <w:t>133. Центральный депозитарий после принятия к исполнению поручения "депо", поступившего от депозитария переводоотправителя, осуществляет списание ценных бумаг с корреспондентского счета "депо" ЛОРО (счета "депо" номинального держателя) депозитария переводоотправителя и зачисление на корреспондентский счет "депо" ЛОРО (счет "депо" номинального держателя) депозитария переводополучателя или на счет "депо" депонента центрального депозитария.</w:t>
      </w:r>
    </w:p>
    <w:p w14:paraId="2C4B1618" w14:textId="77777777" w:rsidR="00722D8E" w:rsidRDefault="00722D8E">
      <w:pPr>
        <w:pStyle w:val="ConsPlusNormal"/>
        <w:jc w:val="both"/>
      </w:pPr>
      <w:r>
        <w:t>(часть первая п. 133 в ред. постановления Минфина от 14.07.2023 N 40)</w:t>
      </w:r>
    </w:p>
    <w:p w14:paraId="579B4F70" w14:textId="77777777" w:rsidR="00722D8E" w:rsidRDefault="00722D8E">
      <w:pPr>
        <w:pStyle w:val="ConsPlusNormal"/>
        <w:spacing w:before="200"/>
        <w:ind w:firstLine="540"/>
        <w:jc w:val="both"/>
      </w:pPr>
      <w:r>
        <w:lastRenderedPageBreak/>
        <w:t>При осуществлении междепозитарного перевода ценных бумаг со счета "депо" депонента центрального депозитария центральный депозитарий осуществляет списание ценных бумаг со счета "депо" своего депонента и зачисление их на корреспондентский счет "депо" ЛОРО (счет "депо" номинального держателя) депозитария переводополучателя.</w:t>
      </w:r>
    </w:p>
    <w:p w14:paraId="7C4368C8" w14:textId="77777777" w:rsidR="00722D8E" w:rsidRDefault="00722D8E">
      <w:pPr>
        <w:pStyle w:val="ConsPlusNormal"/>
        <w:jc w:val="both"/>
      </w:pPr>
      <w:r>
        <w:t>(в ред. постановления Минфина от 14.07.2023 N 40)</w:t>
      </w:r>
    </w:p>
    <w:p w14:paraId="4117AC7A" w14:textId="77777777" w:rsidR="00722D8E" w:rsidRDefault="00722D8E">
      <w:pPr>
        <w:pStyle w:val="ConsPlusNormal"/>
        <w:spacing w:before="200"/>
        <w:ind w:firstLine="540"/>
        <w:jc w:val="both"/>
      </w:pPr>
      <w:r>
        <w:t>После осуществления перевода центральный депозитарий направляет в депозитарий переводоотправителя электронное сообщение "Подтверждение о списании ценных бумаг", а в депозитарий переводополучателя - электронное поручение "депо".</w:t>
      </w:r>
    </w:p>
    <w:p w14:paraId="4440ACD8" w14:textId="77777777" w:rsidR="00722D8E" w:rsidRDefault="00722D8E">
      <w:pPr>
        <w:pStyle w:val="ConsPlusNormal"/>
        <w:jc w:val="both"/>
      </w:pPr>
      <w:r>
        <w:t>(в ред. постановления Минфина от 14.07.2023 N 40)</w:t>
      </w:r>
    </w:p>
    <w:p w14:paraId="0033C339" w14:textId="77777777" w:rsidR="00722D8E" w:rsidRDefault="00722D8E">
      <w:pPr>
        <w:pStyle w:val="ConsPlusNormal"/>
        <w:spacing w:before="200"/>
        <w:ind w:firstLine="540"/>
        <w:jc w:val="both"/>
      </w:pPr>
      <w:r>
        <w:t>После получения от центрального депозитария электронного сообщения "Подтверждение о списании ценных бумаг" депозитарий переводоотправителя в тот же день проводит списание указанных ценных бумаг с корреспондентского счета "депо" НОСТРО и со счета "депо" своего депонента.</w:t>
      </w:r>
    </w:p>
    <w:p w14:paraId="5CD512A2" w14:textId="77777777" w:rsidR="00722D8E" w:rsidRDefault="00722D8E">
      <w:pPr>
        <w:pStyle w:val="ConsPlusNormal"/>
        <w:spacing w:before="200"/>
        <w:ind w:firstLine="540"/>
        <w:jc w:val="both"/>
      </w:pPr>
      <w:r>
        <w:t>На основании полученного от центрального депозитария электронного поручения "депо" депозитарий переводополучателя в тот же день зачисляет указанные в этом поручении "депо" ценные бумаги на корреспондентский счет "депо" НОСТРО и на счет "депо" своего депонента.</w:t>
      </w:r>
    </w:p>
    <w:p w14:paraId="7538C224" w14:textId="77777777" w:rsidR="00722D8E" w:rsidRDefault="00722D8E">
      <w:pPr>
        <w:pStyle w:val="ConsPlusNormal"/>
        <w:spacing w:before="200"/>
        <w:ind w:firstLine="540"/>
        <w:jc w:val="both"/>
      </w:pPr>
      <w:r>
        <w:t>134. После осуществления депозитарием переводоотправителя перевода ценных бумаг на всех экземплярах поручения "депо" на бумажном носителе делается отметка "Проведено депозитарием", указывается дата, ставится подпись уполномоченного работника депозитария с указанием наименования должности служащего, фамилии и инициалов. Первый экземпляр помещается в документы депозитария переводоотправителя, второй - выдается инициатору перевода.</w:t>
      </w:r>
    </w:p>
    <w:p w14:paraId="1D7CDFE2" w14:textId="77777777" w:rsidR="00722D8E" w:rsidRDefault="00722D8E">
      <w:pPr>
        <w:pStyle w:val="ConsPlusNormal"/>
        <w:jc w:val="both"/>
      </w:pPr>
      <w:r>
        <w:t>(в ред. постановления Минфина от 14.07.2023 N 40)</w:t>
      </w:r>
    </w:p>
    <w:p w14:paraId="5AA59DDE" w14:textId="77777777" w:rsidR="00722D8E" w:rsidRDefault="00722D8E">
      <w:pPr>
        <w:pStyle w:val="ConsPlusNormal"/>
        <w:spacing w:before="200"/>
        <w:ind w:firstLine="540"/>
        <w:jc w:val="both"/>
      </w:pPr>
      <w:r>
        <w:t>В случае представления в соответствии с условиями депозитарного договора инициатором перевода в депозитарий поручения "депо" в виде электронного документа либо поручения "депо" в электронном виде депозитарий переводоотправителя уведомляет инициатора перевода о списании ценных бумаг путем направления электронного сообщения "Подтверждение о списании ценных бумаг" и соответственно поручения "депо" в виде электронного документа либо поручения "депо" в электронном виде.</w:t>
      </w:r>
    </w:p>
    <w:p w14:paraId="1EA63367" w14:textId="77777777" w:rsidR="00722D8E" w:rsidRDefault="00722D8E">
      <w:pPr>
        <w:pStyle w:val="ConsPlusNormal"/>
        <w:jc w:val="both"/>
      </w:pPr>
      <w:r>
        <w:t>(в ред. постановления Минфина от 07.09.2021 N 58)</w:t>
      </w:r>
    </w:p>
    <w:p w14:paraId="690EC384" w14:textId="77777777" w:rsidR="00722D8E" w:rsidRDefault="00722D8E">
      <w:pPr>
        <w:pStyle w:val="ConsPlusNormal"/>
        <w:spacing w:before="200"/>
        <w:ind w:firstLine="540"/>
        <w:jc w:val="both"/>
      </w:pPr>
      <w:bookmarkStart w:id="79" w:name="Par1086"/>
      <w:bookmarkEnd w:id="79"/>
      <w:r>
        <w:t>Депозитарий переводополучателя, получивший от центрального депозитария электронное поручение "депо", формирует один экземпляр копии электронного поручения "депо" на бумажном носителе, проставляет отметку "Проведено депозитарием", содержащую дату перевода ценных бумаг, заверяет ее подписью уполномоченного работника депозитария (с указанием наименования должности служащего, фамилии и инициалов) и выдает переводополучателю. В случае если условиями депозитарного договора с переводополучателем предусмотрена возможность использования электронного документооборота, депозитарий направляет переводополучателю в соответствии с условиями депозитарного договора поручение "депо" в виде электронного документа либо поручение "депо" в электронном виде.</w:t>
      </w:r>
    </w:p>
    <w:p w14:paraId="766F9BA1" w14:textId="77777777" w:rsidR="00722D8E" w:rsidRDefault="00722D8E">
      <w:pPr>
        <w:pStyle w:val="ConsPlusNormal"/>
        <w:jc w:val="both"/>
      </w:pPr>
      <w:r>
        <w:t>(в ред. постановлений Минфина от 07.09.2021 N 58, от 14.07.2023 N 40)</w:t>
      </w:r>
    </w:p>
    <w:p w14:paraId="32B27948" w14:textId="77777777" w:rsidR="00722D8E" w:rsidRDefault="00722D8E">
      <w:pPr>
        <w:pStyle w:val="ConsPlusNormal"/>
        <w:spacing w:before="200"/>
        <w:ind w:firstLine="540"/>
        <w:jc w:val="both"/>
      </w:pPr>
      <w:r>
        <w:t>135. В случае, если в результате сбоя в системе электронного документооборота депозитарии не имеют возможности представлять в центральный депозитарий (получать от центрального депозитария) электронные депозитарные документы, междепозитарный перевод ценных бумаг осуществляется в порядке, определенном пунктом 136 настоящей Инструкции. При этом депозитарий незамедлительно в порядке и сроки, установленные договором на установление корреспондентских отношений, уведомляет центральный депозитарий о возникновении сбоя в системе электронного документооборота и о восстановлении функционирования этой системы.</w:t>
      </w:r>
    </w:p>
    <w:p w14:paraId="03E39A7F" w14:textId="77777777" w:rsidR="00722D8E" w:rsidRDefault="00722D8E">
      <w:pPr>
        <w:pStyle w:val="ConsPlusNormal"/>
        <w:spacing w:before="200"/>
        <w:ind w:firstLine="540"/>
        <w:jc w:val="both"/>
      </w:pPr>
      <w:bookmarkStart w:id="80" w:name="Par1089"/>
      <w:bookmarkEnd w:id="80"/>
      <w:r>
        <w:t>136. В случае возникновения сбоя в системе электронного документооборота депозитарий переводоотправителя оформляет на бумажном носителе четыре экземпляра поручения "депо", идентичных представленному инициатором перевода поручению "депо", заверяет один из них подписями (подписью) уполномоченных лиц депозитария, указанных в карточке с образцами подписей, и представляет эти экземпляры поручения "депо" в центральный депозитарий.</w:t>
      </w:r>
    </w:p>
    <w:p w14:paraId="4DAABDB9" w14:textId="77777777" w:rsidR="00722D8E" w:rsidRDefault="00722D8E">
      <w:pPr>
        <w:pStyle w:val="ConsPlusNormal"/>
        <w:spacing w:before="200"/>
        <w:ind w:firstLine="540"/>
        <w:jc w:val="both"/>
      </w:pPr>
      <w:r>
        <w:t xml:space="preserve">После осуществления центральным депозитарием перевода ценных бумаг по корреспондентским счетам "депо" ЛОРО (счетам "депо" номинального держателя) центральный депозитарий проставляет на всех четырех экземплярах поручения "депо" отметку "Проведено центральным депозитарием", содержащую дату перевода ценных бумаг, и заверяет ее подписью уполномоченного работника (с указанием </w:t>
      </w:r>
      <w:r>
        <w:lastRenderedPageBreak/>
        <w:t>наименования должности служащего, фамилии и инициалов). Экземпляр поручения "депо", содержащий подписи уполномоченных лиц депозитария переводоотправителя, помещается в документы центрального депозитария. В день осуществления переводов ценных бумаг по корреспондентским счетам "депо" ЛОРО (счетам "депо" номинального держателя) центральный депозитарий возвращает второй экземпляр поручения "депо" депозитарию переводоотправителя, третий и четвертый экземпляры поручения "депо" направляет депозитарию переводополучателя.</w:t>
      </w:r>
    </w:p>
    <w:p w14:paraId="2A3D35E7" w14:textId="77777777" w:rsidR="00722D8E" w:rsidRDefault="00722D8E">
      <w:pPr>
        <w:pStyle w:val="ConsPlusNormal"/>
        <w:jc w:val="both"/>
      </w:pPr>
      <w:r>
        <w:t>(в ред. постановления Минфина от 14.07.2023 N 40)</w:t>
      </w:r>
    </w:p>
    <w:p w14:paraId="0949B4A4" w14:textId="77777777" w:rsidR="00722D8E" w:rsidRDefault="00722D8E">
      <w:pPr>
        <w:pStyle w:val="ConsPlusNormal"/>
        <w:spacing w:before="200"/>
        <w:ind w:firstLine="540"/>
        <w:jc w:val="both"/>
      </w:pPr>
      <w:r>
        <w:t>В случае отсутствия у депозитария переводополучателя сбоя в системе электронного документооборота центральный депозитарий после зачисления ценных бумаг на корреспондентский счет "депо" ЛОРО (счет "депо" номинального держателя) депозитария переводополучателя направляет ему электронное поручение "депо", сформированное на основании поручения "депо" на бумажном носителе, поступившего от депозитария переводоотправителя.</w:t>
      </w:r>
    </w:p>
    <w:p w14:paraId="6BA3A342" w14:textId="77777777" w:rsidR="00722D8E" w:rsidRDefault="00722D8E">
      <w:pPr>
        <w:pStyle w:val="ConsPlusNormal"/>
        <w:jc w:val="both"/>
      </w:pPr>
      <w:r>
        <w:t>(в ред. постановления Минфина от 14.07.2023 N 40)</w:t>
      </w:r>
    </w:p>
    <w:p w14:paraId="7FBB1734" w14:textId="77777777" w:rsidR="00722D8E" w:rsidRDefault="00722D8E">
      <w:pPr>
        <w:pStyle w:val="ConsPlusNormal"/>
        <w:spacing w:before="200"/>
        <w:ind w:firstLine="540"/>
        <w:jc w:val="both"/>
      </w:pPr>
      <w:r>
        <w:t>Депозитарий переводоотправителя после получения от центрального депозитария поручения "депо" с отметкой "Проведено центральным депозитарием" в тот же день проводит списание указанных ценных бумаг с корреспондентского счета "депо" НОСТРО и со счета "депо" своего депонента. При этом операции по списанию ценных бумаг с корреспондентского счета "депо" НОСТРО и со счета "депо" депонента отражаются той же датой, которой осуществлялось списание этих ценных бумаг с корреспондентского счета "депо" ЛОРО (счета "депо" номинального держателя) депозитария переводоотправителя.</w:t>
      </w:r>
    </w:p>
    <w:p w14:paraId="47762C63" w14:textId="77777777" w:rsidR="00722D8E" w:rsidRDefault="00722D8E">
      <w:pPr>
        <w:pStyle w:val="ConsPlusNormal"/>
        <w:jc w:val="both"/>
      </w:pPr>
      <w:r>
        <w:t>(в ред. постановления Минфина от 14.07.2023 N 40)</w:t>
      </w:r>
    </w:p>
    <w:p w14:paraId="1B91AD9B" w14:textId="77777777" w:rsidR="00722D8E" w:rsidRDefault="00722D8E">
      <w:pPr>
        <w:pStyle w:val="ConsPlusNormal"/>
        <w:spacing w:before="200"/>
        <w:ind w:firstLine="540"/>
        <w:jc w:val="both"/>
      </w:pPr>
      <w:r>
        <w:t>Депозитарий переводоотправителя помещает экземпляр поручения "депо", содержащий подпись инициатора перевода ценных бумаг, и экземпляр поручения "депо" с отметкой "Проведено центральным депозитарием" в документы депозитария. На втором экземпляре поручения "депо", представленного инициатором перевода, депозитарий переводоотправителя проставляет отметку "Проведено депозитарием", содержащую дату перевода ценных бумаг, подпись уполномоченного работника (с указанием наименования должности служащего, фамилии и инициалов), и возвращает этот экземпляр поручения "депо" инициатору перевода.</w:t>
      </w:r>
    </w:p>
    <w:p w14:paraId="3EBDCC68" w14:textId="77777777" w:rsidR="00722D8E" w:rsidRDefault="00722D8E">
      <w:pPr>
        <w:pStyle w:val="ConsPlusNormal"/>
        <w:jc w:val="both"/>
      </w:pPr>
      <w:r>
        <w:t>(в ред. постановления Минфина от 14.07.2023 N 40)</w:t>
      </w:r>
    </w:p>
    <w:p w14:paraId="125774FF" w14:textId="77777777" w:rsidR="00722D8E" w:rsidRDefault="00722D8E">
      <w:pPr>
        <w:pStyle w:val="ConsPlusNormal"/>
        <w:spacing w:before="200"/>
        <w:ind w:firstLine="540"/>
        <w:jc w:val="both"/>
      </w:pPr>
      <w:r>
        <w:t>Депозитарий переводополучателя после получения от центрального депозитария поручения "депо" с отметкой "Проведено центральным депозитарием" либо электронного поручения "депо" в тот же день осуществляет зачисление указанных ценных бумаг на корреспондентский счет "депо" НОСТРО и на счет "депо" своего депонента.</w:t>
      </w:r>
    </w:p>
    <w:p w14:paraId="40300B7E" w14:textId="77777777" w:rsidR="00722D8E" w:rsidRDefault="00722D8E">
      <w:pPr>
        <w:pStyle w:val="ConsPlusNormal"/>
        <w:spacing w:before="200"/>
        <w:ind w:firstLine="540"/>
        <w:jc w:val="both"/>
      </w:pPr>
      <w:r>
        <w:t>Депозитарий переводополучателя помещает один экземпляр поручения "депо" с отметкой "Проведено центральным депозитарием" в свои документы, а другой экземпляр поручения "депо" с отметкой "Проведено центральным депозитарием" направляет переводополучателю, а в случае отсутствия у депозитария переводополучателя сбоя в системе электронного документооборота направляет переводополучателю поручение "депо" в порядке, установленном частью третьей пункта 134 настоящей Инструкции.</w:t>
      </w:r>
    </w:p>
    <w:p w14:paraId="0E35A4BD" w14:textId="77777777" w:rsidR="00722D8E" w:rsidRDefault="00722D8E">
      <w:pPr>
        <w:pStyle w:val="ConsPlusNormal"/>
        <w:spacing w:before="200"/>
        <w:ind w:firstLine="540"/>
        <w:jc w:val="both"/>
      </w:pPr>
      <w:r>
        <w:t>Если возможность использования электронного документооборота отсутствует только у депозитария переводополучателя после зачисления ценных бумаг на его корреспондентский счет "депо" ЛОРО (счет "депо" номинального держателя), центральный депозитарий создает два экземпляра поручения "депо" на бумажном носителе, идентичных электронному поручению "депо", проставляет на них отметку "Проведено центральным депозитарием", содержащую дату перевода ценных бумаг, заверяет ее подписью уполномоченного работника (с указанием наименования должности служащего, фамилии и инициалов) и направляет указанные документы в депозитарий переводополучателя.</w:t>
      </w:r>
    </w:p>
    <w:p w14:paraId="3AFD9079" w14:textId="77777777" w:rsidR="00722D8E" w:rsidRDefault="00722D8E">
      <w:pPr>
        <w:pStyle w:val="ConsPlusNormal"/>
        <w:jc w:val="both"/>
      </w:pPr>
      <w:r>
        <w:t>(в ред. постановления Минфина от 14.07.2023 N 40)</w:t>
      </w:r>
    </w:p>
    <w:p w14:paraId="2C9C3312" w14:textId="77777777" w:rsidR="00722D8E" w:rsidRDefault="00722D8E">
      <w:pPr>
        <w:pStyle w:val="ConsPlusNormal"/>
        <w:spacing w:before="200"/>
        <w:ind w:firstLine="540"/>
        <w:jc w:val="both"/>
      </w:pPr>
      <w:r>
        <w:t>Депозитарий переводополучателя после получения от центрального депозитария поручения "депо" с отметкой "Проведено центральным депозитарием" в тот же день осуществляет зачисление указанных ценных бумаг на корреспондентский счет "депо" НОСТРО и на счет "депо" своего депонента. При этом операции по зачислению ценных бумаг на корреспондентский счет "депо" НОСТРО и на счет "депо" депонента отражаются той же датой, которой осуществлялось зачисление этих ценных бумаг на корреспондентский счет "депо" ЛОРО (счет "депо" номинального держателя) депозитария переводополучателя.</w:t>
      </w:r>
    </w:p>
    <w:p w14:paraId="7F600D75" w14:textId="77777777" w:rsidR="00722D8E" w:rsidRDefault="00722D8E">
      <w:pPr>
        <w:pStyle w:val="ConsPlusNormal"/>
        <w:jc w:val="both"/>
      </w:pPr>
      <w:r>
        <w:t>(в ред. постановления Минфина от 14.07.2023 N 40)</w:t>
      </w:r>
    </w:p>
    <w:p w14:paraId="22F12C21" w14:textId="77777777" w:rsidR="00722D8E" w:rsidRDefault="00722D8E">
      <w:pPr>
        <w:pStyle w:val="ConsPlusNormal"/>
        <w:spacing w:before="200"/>
        <w:ind w:firstLine="540"/>
        <w:jc w:val="both"/>
      </w:pPr>
      <w:r>
        <w:lastRenderedPageBreak/>
        <w:t>Депозитарий переводополучателя помещает один экземпляр поручения "депо" с отметкой "Проведено центральным депозитарием" в свои документы, а другой экземпляр поручения "депо" с отметкой "Проведено центральным депозитарием" направляет переводополучателю.</w:t>
      </w:r>
    </w:p>
    <w:p w14:paraId="1936B3C0" w14:textId="77777777" w:rsidR="00722D8E" w:rsidRDefault="00722D8E">
      <w:pPr>
        <w:pStyle w:val="ConsPlusNormal"/>
        <w:spacing w:before="200"/>
        <w:ind w:firstLine="540"/>
        <w:jc w:val="both"/>
      </w:pPr>
      <w:r>
        <w:t>В случае сбоя в системе электронного документооборота передача (получение) поручений "депо" между центральным депозитарием и депозитариями может осуществляться в виде электронных документов посредством автоматизированной системы государственной защищенной электронной почты ДСП.</w:t>
      </w:r>
    </w:p>
    <w:p w14:paraId="629A8458" w14:textId="77777777" w:rsidR="00722D8E" w:rsidRDefault="00722D8E">
      <w:pPr>
        <w:pStyle w:val="ConsPlusNormal"/>
        <w:jc w:val="both"/>
      </w:pPr>
      <w:r>
        <w:t>(часть одиннадцатая п. 136 введена постановлением Минфина от 14.07.2023 N 40)</w:t>
      </w:r>
    </w:p>
    <w:p w14:paraId="5CD41BA1" w14:textId="77777777" w:rsidR="00722D8E" w:rsidRDefault="00722D8E">
      <w:pPr>
        <w:pStyle w:val="ConsPlusNormal"/>
        <w:spacing w:before="200"/>
        <w:ind w:firstLine="540"/>
        <w:jc w:val="both"/>
      </w:pPr>
      <w:r>
        <w:t>137. Центральный депозитарий отказывает депозитарию в осуществлении междепозитарного перевода ценных бумаг в случаях, если:</w:t>
      </w:r>
    </w:p>
    <w:p w14:paraId="5034CC66" w14:textId="77777777" w:rsidR="00722D8E" w:rsidRDefault="00722D8E">
      <w:pPr>
        <w:pStyle w:val="ConsPlusNormal"/>
        <w:spacing w:before="200"/>
        <w:ind w:firstLine="540"/>
        <w:jc w:val="both"/>
      </w:pPr>
      <w:r>
        <w:t>поручение "депо" не содержит необходимые реквизиты или оформлено не в соответствии с требованиями законодательства о ценных бумагах;</w:t>
      </w:r>
    </w:p>
    <w:p w14:paraId="149247E3" w14:textId="77777777" w:rsidR="00722D8E" w:rsidRDefault="00722D8E">
      <w:pPr>
        <w:pStyle w:val="ConsPlusNormal"/>
        <w:jc w:val="both"/>
      </w:pPr>
      <w:r>
        <w:t>(в ред. постановления Минфина от 07.09.2021 N 58)</w:t>
      </w:r>
    </w:p>
    <w:p w14:paraId="4ADC9958" w14:textId="77777777" w:rsidR="00722D8E" w:rsidRDefault="00722D8E">
      <w:pPr>
        <w:pStyle w:val="ConsPlusNormal"/>
        <w:spacing w:before="200"/>
        <w:ind w:firstLine="540"/>
        <w:jc w:val="both"/>
      </w:pPr>
      <w:r>
        <w:t>с даты, указанной в реквизите "номер и дата поручения "депо", истекло десять и более календарных дней либо поручение "депо" представлено в центральный депозитарий ранее этой даты. При этом течение указанного десятидневного срока начинается 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p>
    <w:p w14:paraId="0BF3A28F" w14:textId="77777777" w:rsidR="00722D8E" w:rsidRDefault="00722D8E">
      <w:pPr>
        <w:pStyle w:val="ConsPlusNormal"/>
        <w:spacing w:before="200"/>
        <w:ind w:firstLine="540"/>
        <w:jc w:val="both"/>
      </w:pPr>
      <w:r>
        <w:t>информация, содержащаяся в реквизитах поручения "депо", не соответствует имеющейся у центрального депозитария информации о номерах корреспондентских счетов "депо" ЛОРО (счетов "депо" номинального держателя), разделах этих счетов и депозитариях (депозитариях-нерезидентах), которым открыты эти корреспондентские счета "депо" ЛОРО (счета "депо" номинального держателя);</w:t>
      </w:r>
    </w:p>
    <w:p w14:paraId="1CAFF668" w14:textId="77777777" w:rsidR="00722D8E" w:rsidRDefault="00722D8E">
      <w:pPr>
        <w:pStyle w:val="ConsPlusNormal"/>
        <w:jc w:val="both"/>
      </w:pPr>
      <w:r>
        <w:t>(в ред. постановления Минфина от 14.07.2023 N 40)</w:t>
      </w:r>
    </w:p>
    <w:p w14:paraId="258CBEF0" w14:textId="77777777" w:rsidR="00722D8E" w:rsidRDefault="00722D8E">
      <w:pPr>
        <w:pStyle w:val="ConsPlusNormal"/>
        <w:spacing w:before="200"/>
        <w:ind w:firstLine="540"/>
        <w:jc w:val="both"/>
      </w:pPr>
      <w:r>
        <w:t>информация о ценных бумагах, содержащаяся в реквизитах поручения "депо", не соответствует информации о ценных бумагах, содержащейся в справочнике выпусков эмиссионных ценных бумаг, справочнике ценных бумаг;</w:t>
      </w:r>
    </w:p>
    <w:p w14:paraId="2385B7C9" w14:textId="77777777" w:rsidR="00722D8E" w:rsidRDefault="00722D8E">
      <w:pPr>
        <w:pStyle w:val="ConsPlusNormal"/>
        <w:spacing w:before="200"/>
        <w:ind w:firstLine="540"/>
        <w:jc w:val="both"/>
      </w:pPr>
      <w:r>
        <w:t>количество ценных бумаг, указанных в поручении "депо", превышает количество таких ценных бумаг, числящихся на соответствующем разделе корреспондентского счета "депо" ЛОРО (счета "депо" номинального держателя), с которого должны быть списаны данные ценные бумаги;</w:t>
      </w:r>
    </w:p>
    <w:p w14:paraId="5BE84F24" w14:textId="77777777" w:rsidR="00722D8E" w:rsidRDefault="00722D8E">
      <w:pPr>
        <w:pStyle w:val="ConsPlusNormal"/>
        <w:jc w:val="both"/>
      </w:pPr>
      <w:r>
        <w:t>(в ред. постановления Минфина от 14.07.2023 N 40)</w:t>
      </w:r>
    </w:p>
    <w:p w14:paraId="7A310FF6" w14:textId="77777777" w:rsidR="00722D8E" w:rsidRDefault="00722D8E">
      <w:pPr>
        <w:pStyle w:val="ConsPlusNormal"/>
        <w:spacing w:before="200"/>
        <w:ind w:firstLine="540"/>
        <w:jc w:val="both"/>
      </w:pPr>
      <w:r>
        <w:t>проверка корректности электронной цифровой подписи и подлинности электронного поручения "депо" дает отрицательный результат или подпись должностного лица, подписавшего поручение "депо" на бумажном носителе, не соответствует образцам подписей, указанным в карточке с образцами подписей, представленной в центральный депозитарий;</w:t>
      </w:r>
    </w:p>
    <w:p w14:paraId="473E422F" w14:textId="77777777" w:rsidR="00722D8E" w:rsidRDefault="00722D8E">
      <w:pPr>
        <w:pStyle w:val="ConsPlusNormal"/>
        <w:spacing w:before="200"/>
        <w:ind w:firstLine="540"/>
        <w:jc w:val="both"/>
      </w:pPr>
      <w:r>
        <w:t>перевод акций, в отношении которых облисполкомы, Минский горисполком имеют преимущественное право на приобретение акций, осуществляется с нарушением этого преимущественного права на приобретение акций;</w:t>
      </w:r>
    </w:p>
    <w:p w14:paraId="3A7DDB9E" w14:textId="77777777" w:rsidR="00722D8E" w:rsidRDefault="00722D8E">
      <w:pPr>
        <w:pStyle w:val="ConsPlusNormal"/>
        <w:spacing w:before="200"/>
        <w:ind w:firstLine="540"/>
        <w:jc w:val="both"/>
      </w:pPr>
      <w:r>
        <w:t>в центральный депозитарий не представлены (представлены не в полном объеме) копии документов, указанных в абзацах втором - пятом части первой пункта 132 настоящей Инструкции, либо копии документов, подтверждающих отсутствие преимущественного права облисполкомов, Минского горисполкома на приобретение акций.</w:t>
      </w:r>
    </w:p>
    <w:p w14:paraId="095F0E60" w14:textId="77777777" w:rsidR="00722D8E" w:rsidRDefault="00722D8E">
      <w:pPr>
        <w:pStyle w:val="ConsPlusNormal"/>
        <w:spacing w:before="200"/>
        <w:ind w:firstLine="540"/>
        <w:jc w:val="both"/>
      </w:pPr>
      <w:r>
        <w:t>В случае отказа от осуществления междепозитарного перевода ценных бумаг центральный депозитарий в день поступления поручения "депо" направляет депозитарию переводоотправителя электронное сообщение "Уведомление о невозможности перевода" с указанием причины, по которой оно не может быть исполнено, или возвращает депозитарию переводоотправителя поручение "депо", оформленное на бумажном носителе. На обратной стороне поручения "депо", оформленного на бумажном носителе, возвращаемого депозитарию переводоотправителя, указывается причина отказа в его исполнении, ставится подпись уполномоченного работника центрального депозитария (с указанием наименования должности служащего, фамилии и инициалов, даты).</w:t>
      </w:r>
    </w:p>
    <w:p w14:paraId="1EB7216A" w14:textId="77777777" w:rsidR="00722D8E" w:rsidRDefault="00722D8E">
      <w:pPr>
        <w:pStyle w:val="ConsPlusNormal"/>
        <w:jc w:val="both"/>
      </w:pPr>
      <w:r>
        <w:t>(в ред. постановления Минфина от 14.07.2023 N 40)</w:t>
      </w:r>
    </w:p>
    <w:p w14:paraId="72899D3F" w14:textId="77777777" w:rsidR="00722D8E" w:rsidRDefault="00722D8E">
      <w:pPr>
        <w:pStyle w:val="ConsPlusNormal"/>
        <w:spacing w:before="200"/>
        <w:ind w:firstLine="540"/>
        <w:jc w:val="both"/>
      </w:pPr>
      <w:r>
        <w:lastRenderedPageBreak/>
        <w:t>138. Депозитарий переводоотправителя на основании представленного инициатором перевода ценных бумаг заявления в письменной форме, либо если условиями депозитарного договора с переводополучателем предусмотрена возможность использования электронного документооборота в форме электронного документа или в форме документа в электронном виде с использованием системы дистанционного обслуживания, может отменить исполнение поручения "депо" в центральном депозитарии в случае, если по данному поручению еще не был осуществлен перевод по корреспондентским счетам "депо" ЛОРО (счету "депо" номинального держателя) либо по разделам этих счетов. Для отмены перевода депозитарий переводоотправителя должен отправить в центральный депозитарий электронное сообщение "Запрос отмены", а в случае отсутствия возможности использования электронного документооборота - на бумажном носителе.</w:t>
      </w:r>
    </w:p>
    <w:p w14:paraId="24626D81" w14:textId="77777777" w:rsidR="00722D8E" w:rsidRDefault="00722D8E">
      <w:pPr>
        <w:pStyle w:val="ConsPlusNormal"/>
        <w:jc w:val="both"/>
      </w:pPr>
      <w:r>
        <w:t>(в ред. постановлений Минфина от 07.09.2021 N 58, от 14.07.2023 N 40)</w:t>
      </w:r>
    </w:p>
    <w:p w14:paraId="6F0FABD4" w14:textId="77777777" w:rsidR="00722D8E" w:rsidRDefault="00722D8E">
      <w:pPr>
        <w:pStyle w:val="ConsPlusNormal"/>
        <w:spacing w:before="200"/>
        <w:ind w:firstLine="540"/>
        <w:jc w:val="both"/>
      </w:pPr>
      <w:r>
        <w:t>В день получения электронного сообщения "Запрос отмены" или соответствующего запроса на бумажном носителе центральный депозитарий отправляет депозитарию переводоотправителя электронное сообщение "Подтверждение отмены", а в случае отсутствия возможности использования электронного документооборота - сообщение на бумажном носителе, содержащее подтверждение об отмене указанного поручения "депо". При отсутствии возможности отмены исполнения поручения "депо" центральный депозитарий в тот же день направляет депозитарию переводоотправителя электронное сообщение (в случае отсутствия возможности использования электронного документооборота - на бумажном носителе) о невозможности отмены с указанием причины.</w:t>
      </w:r>
    </w:p>
    <w:p w14:paraId="473FC62C" w14:textId="77777777" w:rsidR="00722D8E" w:rsidRDefault="00722D8E">
      <w:pPr>
        <w:pStyle w:val="ConsPlusNormal"/>
        <w:spacing w:before="200"/>
        <w:ind w:firstLine="540"/>
        <w:jc w:val="both"/>
      </w:pPr>
      <w:r>
        <w:t>139. В случае, если счет "депо", на который должны быть зачислены ценные бумаги в результате их междепозитарного перевода, отсутствует в депозитарии, либо сведения о лице, указанные в реквизите поручения "депо" "Переводополучатель", не совпадают со сведениями о лице, которому открыт данный счет "депо", содержащимися в учетных регистрах депозитария, либо зачисление ценных бумаг на счет "депо" повлечет нарушение требований настоящей Инструкции и иных актов законодательства о ценных бумагах, депозитарий зачисляет ценные бумаги, указанные в поручении "депо", на счет "депо", открытый на условное имя "Неустановленный владелец", и не позднее следующего рабочего дня оформляет и направляет в центральный депозитарий поручение "депо" для осуществления обратного междепозитарного перевода данных ценных бумаг, за исключением случаев, установленных настоящей Инструкцией.</w:t>
      </w:r>
    </w:p>
    <w:p w14:paraId="74A25E06" w14:textId="77777777" w:rsidR="00722D8E" w:rsidRDefault="00722D8E">
      <w:pPr>
        <w:pStyle w:val="ConsPlusNormal"/>
        <w:jc w:val="both"/>
      </w:pPr>
      <w:r>
        <w:t>(в ред. постановления Минфина от 07.09.2021 N 58)</w:t>
      </w:r>
    </w:p>
    <w:p w14:paraId="13FDF66E" w14:textId="77777777" w:rsidR="00722D8E" w:rsidRDefault="00722D8E">
      <w:pPr>
        <w:pStyle w:val="ConsPlusNormal"/>
        <w:spacing w:before="200"/>
        <w:ind w:firstLine="540"/>
        <w:jc w:val="both"/>
      </w:pPr>
      <w:r>
        <w:t>Технические ошибки центрального депозитария, не изменяющие остатков ценных бумаг на корреспондентских счетах "депо" ЛОРО (счетах "депо" номинального держателя) депозитариев (депозитариев-нерезидентов), исправляются на основании распоряжения руководителя центрального депозитария или уполномоченного им лица.</w:t>
      </w:r>
    </w:p>
    <w:p w14:paraId="10E3A352" w14:textId="77777777" w:rsidR="00722D8E" w:rsidRDefault="00722D8E">
      <w:pPr>
        <w:pStyle w:val="ConsPlusNormal"/>
        <w:jc w:val="both"/>
      </w:pPr>
      <w:r>
        <w:t>(в ред. постановления Минфина от 14.07.2023 N 40)</w:t>
      </w:r>
    </w:p>
    <w:p w14:paraId="07FD2D9A" w14:textId="77777777" w:rsidR="00722D8E" w:rsidRDefault="00722D8E">
      <w:pPr>
        <w:pStyle w:val="ConsPlusNormal"/>
      </w:pPr>
    </w:p>
    <w:p w14:paraId="16CB11E3" w14:textId="77777777" w:rsidR="00722D8E" w:rsidRDefault="00722D8E">
      <w:pPr>
        <w:pStyle w:val="ConsPlusNormal"/>
        <w:jc w:val="center"/>
        <w:outlineLvl w:val="1"/>
      </w:pPr>
      <w:r>
        <w:rPr>
          <w:b/>
          <w:bCs/>
        </w:rPr>
        <w:t>ГЛАВА 16</w:t>
      </w:r>
    </w:p>
    <w:p w14:paraId="0779FA00" w14:textId="77777777" w:rsidR="00722D8E" w:rsidRDefault="00722D8E">
      <w:pPr>
        <w:pStyle w:val="ConsPlusNormal"/>
        <w:jc w:val="center"/>
      </w:pPr>
      <w:r>
        <w:rPr>
          <w:b/>
          <w:bCs/>
        </w:rPr>
        <w:t>ПОРЯДОК ОСУЩЕСТВЛЕНИЯ ДЕПОЗИТАРНЫХ ОПЕРАЦИЙ</w:t>
      </w:r>
    </w:p>
    <w:p w14:paraId="6D787EE1" w14:textId="77777777" w:rsidR="00722D8E" w:rsidRDefault="00722D8E">
      <w:pPr>
        <w:pStyle w:val="ConsPlusNormal"/>
      </w:pPr>
    </w:p>
    <w:p w14:paraId="42A8765F" w14:textId="77777777" w:rsidR="00722D8E" w:rsidRDefault="00722D8E">
      <w:pPr>
        <w:pStyle w:val="ConsPlusNormal"/>
        <w:ind w:firstLine="540"/>
        <w:jc w:val="both"/>
      </w:pPr>
      <w:bookmarkStart w:id="81" w:name="Par1132"/>
      <w:bookmarkEnd w:id="81"/>
      <w:r>
        <w:t>140. Для осуществления перевода отчуждаемых ценных бумаг в депозитарий представляются поручение "депо", оригинал и копия документа, подтверждающего переход прав на ценные бумаги в соответствии с законодательством. Уполномоченный работник депозитария сверяет копию документа, подтверждающего переход прав на ценные бумаги, с оригиналом, делает на копии отметку, в которую входят наименование должности служащего уполномоченного работника депозитария, его личная подпись, фамилия и инициалы, дата. После сверки оригинал документа, подтверждающего переход прав на ценные бумаги, возвращается представившему его лицу.</w:t>
      </w:r>
    </w:p>
    <w:p w14:paraId="53D2056F" w14:textId="77777777" w:rsidR="00722D8E" w:rsidRDefault="00722D8E">
      <w:pPr>
        <w:pStyle w:val="ConsPlusNormal"/>
        <w:jc w:val="both"/>
      </w:pPr>
      <w:r>
        <w:t>(в ред. постановлений Минфина от 07.09.2021 N 58, от 14.07.2023 N 40)</w:t>
      </w:r>
    </w:p>
    <w:p w14:paraId="3B2754E2" w14:textId="77777777" w:rsidR="00722D8E" w:rsidRDefault="00722D8E">
      <w:pPr>
        <w:pStyle w:val="ConsPlusNormal"/>
        <w:spacing w:before="200"/>
        <w:ind w:firstLine="540"/>
        <w:jc w:val="both"/>
      </w:pPr>
      <w:r>
        <w:t>Документы, подтверждающие в соответствии с законодательством переход прав на ценные бумаги, если это предусмотрено депозитарным договором, могут быть представлены в депозитарий в электронном виде с использованием системы дистанционного обслуживания. В этом случае депозитарный договор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6EF0289B" w14:textId="77777777" w:rsidR="00722D8E" w:rsidRDefault="00722D8E">
      <w:pPr>
        <w:pStyle w:val="ConsPlusNormal"/>
        <w:jc w:val="both"/>
      </w:pPr>
      <w:r>
        <w:t>(в ред. постановления Минфина от 07.09.2021 N 58)</w:t>
      </w:r>
    </w:p>
    <w:p w14:paraId="0E52BF98" w14:textId="77777777" w:rsidR="00722D8E" w:rsidRDefault="00722D8E">
      <w:pPr>
        <w:pStyle w:val="ConsPlusNormal"/>
        <w:spacing w:before="200"/>
        <w:ind w:firstLine="540"/>
        <w:jc w:val="both"/>
      </w:pPr>
      <w:r>
        <w:t>способы подписания (подтверждения) депонентом документов, представляемых в депозитарий в электронном виде с использованием системы дистанционного обслуживания;</w:t>
      </w:r>
    </w:p>
    <w:p w14:paraId="178CD24F" w14:textId="77777777" w:rsidR="00722D8E" w:rsidRDefault="00722D8E">
      <w:pPr>
        <w:pStyle w:val="ConsPlusNormal"/>
        <w:jc w:val="both"/>
      </w:pPr>
      <w:r>
        <w:t>(в ред. постановления Минфина от 07.09.2021 N 58)</w:t>
      </w:r>
    </w:p>
    <w:p w14:paraId="106CDAFF" w14:textId="77777777" w:rsidR="00722D8E" w:rsidRDefault="00722D8E">
      <w:pPr>
        <w:pStyle w:val="ConsPlusNormal"/>
        <w:spacing w:before="200"/>
        <w:ind w:firstLine="540"/>
        <w:jc w:val="both"/>
      </w:pPr>
      <w:r>
        <w:lastRenderedPageBreak/>
        <w:t>порядок и способы подтверждения, в том числе по инициативе депонента, факта получения (направления) документов, осуществления депозитарной операции, оказания депозитарием в соответствии с законодательством иной услуги на основании документа, представленного в электронном виде с использованием системы дистанционного обслуживания.</w:t>
      </w:r>
    </w:p>
    <w:p w14:paraId="3B1A2840" w14:textId="77777777" w:rsidR="00722D8E" w:rsidRDefault="00722D8E">
      <w:pPr>
        <w:pStyle w:val="ConsPlusNormal"/>
        <w:jc w:val="both"/>
      </w:pPr>
      <w:r>
        <w:t>(в ред. постановления Минфина от 07.09.2021 N 58)</w:t>
      </w:r>
    </w:p>
    <w:p w14:paraId="75870141" w14:textId="77777777" w:rsidR="00722D8E" w:rsidRDefault="00722D8E">
      <w:pPr>
        <w:pStyle w:val="ConsPlusNormal"/>
        <w:spacing w:before="200"/>
        <w:ind w:firstLine="540"/>
        <w:jc w:val="both"/>
      </w:pPr>
      <w:r>
        <w:t>Договоры, подлежащие в соответствии с законодательством регистрации профессиональным участником рынка ценных бумаг, должны содержать надпись о такой регистрации.</w:t>
      </w:r>
    </w:p>
    <w:p w14:paraId="57480AEE" w14:textId="77777777" w:rsidR="00722D8E" w:rsidRDefault="00722D8E">
      <w:pPr>
        <w:pStyle w:val="ConsPlusNormal"/>
        <w:jc w:val="both"/>
      </w:pPr>
      <w:r>
        <w:t>(в ред. постановления Минфина от 07.09.2021 N 58)</w:t>
      </w:r>
    </w:p>
    <w:p w14:paraId="01D83118" w14:textId="77777777" w:rsidR="00722D8E" w:rsidRDefault="00722D8E">
      <w:pPr>
        <w:pStyle w:val="ConsPlusNormal"/>
        <w:spacing w:before="200"/>
        <w:ind w:firstLine="540"/>
        <w:jc w:val="both"/>
      </w:pPr>
      <w:r>
        <w:t>Для осуществления перевода ценных бумаг, приобретенных (отчуждаемых) профессиональным участником рынка ценных бумаг по договору поручения (комиссии) на неорганизованном рынке, депозитарию дополнительно представляется копия этого договора поручения (комиссии).</w:t>
      </w:r>
    </w:p>
    <w:p w14:paraId="5DE01705" w14:textId="77777777" w:rsidR="00722D8E" w:rsidRDefault="00722D8E">
      <w:pPr>
        <w:pStyle w:val="ConsPlusNormal"/>
        <w:spacing w:before="200"/>
        <w:ind w:firstLine="540"/>
        <w:jc w:val="both"/>
      </w:pPr>
      <w:r>
        <w:t>141. В случае передачи ценных бумаг в доверительное управление, а также при объединении ценных бумаг в фонд банковского управления на основании договоров доверительного управления фондом банковского управления депозитарный учет прав на указанные ценные бумаги, ограничений (обременений) этих прав осуществляется на отдельном счете "депо" доверительного управляющего, предназначенном для учета ценных бумаг, переданных в доверительное управление, за исключением случаев, предусмотренных постановлением Министерства финансов Республики Беларусь от 21 октября 2021 г. N 61 "О доверительном управлении ценными бумагами".</w:t>
      </w:r>
    </w:p>
    <w:p w14:paraId="78E00896" w14:textId="77777777" w:rsidR="00722D8E" w:rsidRDefault="00722D8E">
      <w:pPr>
        <w:pStyle w:val="ConsPlusNormal"/>
        <w:jc w:val="both"/>
      </w:pPr>
      <w:r>
        <w:t>(часть первая п. 141 в ред. постановления Минфина от 14.07.2023 N 40)</w:t>
      </w:r>
    </w:p>
    <w:p w14:paraId="45B6574E" w14:textId="77777777" w:rsidR="00722D8E" w:rsidRDefault="00722D8E">
      <w:pPr>
        <w:pStyle w:val="ConsPlusNormal"/>
        <w:spacing w:before="200"/>
        <w:ind w:firstLine="540"/>
        <w:jc w:val="both"/>
      </w:pPr>
      <w:r>
        <w:t>В случае передачи в соответствии с законодательством в доверительное управление акций, находящихся в собственности Республики Беларусь, в том числе в хозяйственном ведении республиканских унитарных предприятий, или ее административно-территориальных единиц, в том числе в хозяйственном ведении коммунальных унитарных предприятий, учет прав на указанные ценные бумаги, ограничений (обременений) этих прав осуществляется на отдельном счете "депо" доверительного управляющего, предназначенном для учета ценных бумаг, переданных в доверительное управление, открытом в центральном депозитарии.</w:t>
      </w:r>
    </w:p>
    <w:p w14:paraId="7F402C11" w14:textId="77777777" w:rsidR="00722D8E" w:rsidRDefault="00722D8E">
      <w:pPr>
        <w:pStyle w:val="ConsPlusNormal"/>
        <w:jc w:val="both"/>
      </w:pPr>
      <w:r>
        <w:t>(в ред. постановления Минфина от 07.09.2021 N 58)</w:t>
      </w:r>
    </w:p>
    <w:p w14:paraId="5BE7751F" w14:textId="77777777" w:rsidR="00722D8E" w:rsidRDefault="00722D8E">
      <w:pPr>
        <w:pStyle w:val="ConsPlusNormal"/>
        <w:spacing w:before="200"/>
        <w:ind w:firstLine="540"/>
        <w:jc w:val="both"/>
      </w:pPr>
      <w:r>
        <w:t>Для осуществления перевода ценных бумаг, переданных в доверительное управление, со счета "депо" вверителя на счет "депо" доверительного управляющего в депозитарий представляются поручение "депо", оригинал и копия договора доверительного управления ценными бумагами (договора доверительного управления фондом банковского управления), указанными в поручении "депо". После проведения сверки в порядке, установленном частью первой пункта 140 настоящей Инструкции, оригинал договора доверительного управления ценными бумагами (договора доверительного управления фондом банковского управления) возвращается представившему его лицу.</w:t>
      </w:r>
    </w:p>
    <w:p w14:paraId="5985044C" w14:textId="77777777" w:rsidR="00722D8E" w:rsidRDefault="00722D8E">
      <w:pPr>
        <w:pStyle w:val="ConsPlusNormal"/>
        <w:jc w:val="both"/>
      </w:pPr>
      <w:r>
        <w:t>(в ред. постановления Минфина от 14.07.2023 N 40)</w:t>
      </w:r>
    </w:p>
    <w:p w14:paraId="5F02AFE0" w14:textId="77777777" w:rsidR="00722D8E" w:rsidRDefault="00722D8E">
      <w:pPr>
        <w:pStyle w:val="ConsPlusNormal"/>
        <w:spacing w:before="200"/>
        <w:ind w:firstLine="540"/>
        <w:jc w:val="both"/>
      </w:pPr>
      <w:r>
        <w:t>Реквизит "Назначение и (или) основание" поручения "депо", представленного для перевода ценных бумаг, переданных в доверительное управление, на счет "депо" доверительного управляющего, должен содержать наименование, номер и дату договора доверительного управления ценными бумагами (договора доверительного управления фондом банковского управления).</w:t>
      </w:r>
    </w:p>
    <w:p w14:paraId="0521FD2B" w14:textId="77777777" w:rsidR="00722D8E" w:rsidRDefault="00722D8E">
      <w:pPr>
        <w:pStyle w:val="ConsPlusNormal"/>
        <w:jc w:val="both"/>
      </w:pPr>
      <w:r>
        <w:t>(в ред. постановления Минфина от 14.07.2023 N 40)</w:t>
      </w:r>
    </w:p>
    <w:p w14:paraId="03FA1778" w14:textId="77777777" w:rsidR="00722D8E" w:rsidRDefault="00722D8E">
      <w:pPr>
        <w:pStyle w:val="ConsPlusNormal"/>
        <w:spacing w:before="200"/>
        <w:ind w:firstLine="540"/>
        <w:jc w:val="both"/>
      </w:pPr>
      <w:r>
        <w:t>При осуществлении междепозитарного перевода ценных бумаг, переданных в доверительное управление, на счет "депо" доверительного управляющего, открытый в другом депозитарии, депозитарий переводоотправителя одновременно с поручением "депо" направляет электронное сообщение "Анкета депонента", содержащее сведения о вверителе, необходимые в соответствии с пунктом 49 настоящей Инструкции для заполнения анкет депонентов.</w:t>
      </w:r>
    </w:p>
    <w:p w14:paraId="2C62F697" w14:textId="77777777" w:rsidR="00722D8E" w:rsidRDefault="00722D8E">
      <w:pPr>
        <w:pStyle w:val="ConsPlusNormal"/>
        <w:spacing w:before="200"/>
        <w:ind w:firstLine="540"/>
        <w:jc w:val="both"/>
      </w:pPr>
      <w:r>
        <w:t>Учет прав на ценные бумаги, переданные в доверительное управление, осуществляется на отдельных разделах счета "депо" доверительного управляющего, открываемых для каждого вверителя.</w:t>
      </w:r>
    </w:p>
    <w:p w14:paraId="6B9AC7D5" w14:textId="77777777" w:rsidR="00722D8E" w:rsidRDefault="00722D8E">
      <w:pPr>
        <w:pStyle w:val="ConsPlusNormal"/>
        <w:spacing w:before="200"/>
        <w:ind w:firstLine="540"/>
        <w:jc w:val="both"/>
      </w:pPr>
      <w:r>
        <w:t xml:space="preserve">Депозитарием доверительного управляющего по каждому вверителю заполняются и ведутся анкеты, содержащие сведения о вверителе, необходимые в соответствии с пунктом 49 настоящей Инструкции для заполнения анкет депонентов. В случае изменения сведений о вверителе, предусмотренных пунктом 49 настоящей Инструкции для заполнения анкет депонентов, в депозитарий представляются заявление доверительного управляющего с указанием измененных сведений и копия документа, подтверждающего </w:t>
      </w:r>
      <w:r>
        <w:lastRenderedPageBreak/>
        <w:t>указанные в заявлении изменения сведений, содержащихся в анкете вверителя, а в случаях объединения ценных бумаг эмитента в фонд банковского управления на основании договоров доверительного управления фондом банковского управления, приобретения ценных бумаг эмитента в процессе доверительного управления фондом банковского управления - для каждого фонда банковского управления.</w:t>
      </w:r>
    </w:p>
    <w:p w14:paraId="2BF13370" w14:textId="77777777" w:rsidR="00722D8E" w:rsidRDefault="00722D8E">
      <w:pPr>
        <w:pStyle w:val="ConsPlusNormal"/>
        <w:jc w:val="both"/>
      </w:pPr>
      <w:r>
        <w:t>(в ред. постановления Минфина от 14.07.2023 N 40)</w:t>
      </w:r>
    </w:p>
    <w:p w14:paraId="5F4F094E" w14:textId="77777777" w:rsidR="00722D8E" w:rsidRDefault="00722D8E">
      <w:pPr>
        <w:pStyle w:val="ConsPlusNormal"/>
        <w:spacing w:before="200"/>
        <w:ind w:firstLine="540"/>
        <w:jc w:val="both"/>
      </w:pPr>
      <w:r>
        <w:t>В документах, представляемых в депозитарий в связи с передачей ценных бумаг в доверительное управление, а также в документах, представляемых в депозитарий в связи с совершением сделок с переданными в доверительное управление ценными бумагами, после наименования доверительного управляющего должен быть помещен знак "Д.У.".</w:t>
      </w:r>
    </w:p>
    <w:p w14:paraId="7624E952" w14:textId="77777777" w:rsidR="00722D8E" w:rsidRDefault="00722D8E">
      <w:pPr>
        <w:pStyle w:val="ConsPlusNormal"/>
        <w:spacing w:before="200"/>
        <w:ind w:firstLine="540"/>
        <w:jc w:val="both"/>
      </w:pPr>
      <w:r>
        <w:t>Депозитарий имеет право потребовать от доверительного управляющего представления дополнительных документов, подтверждающих правомерность осуществляемых депозитарных операций с ценными бумагами, находящимися в доверительном управлении.</w:t>
      </w:r>
    </w:p>
    <w:p w14:paraId="0117F5E4" w14:textId="77777777" w:rsidR="00722D8E" w:rsidRDefault="00722D8E">
      <w:pPr>
        <w:pStyle w:val="ConsPlusNormal"/>
        <w:spacing w:before="200"/>
        <w:ind w:firstLine="540"/>
        <w:jc w:val="both"/>
      </w:pPr>
      <w:r>
        <w:t>В случае расторжения (прекращения действия) договора доверительного управления возврат ценных бумаг осуществляется путем их перевода со счета "депо" доверительного управляющего на счет "депо", указанный вверителем, если иное не установлено законодательством о ценных бумагах. При отсутствии у вверителя счета "депо" ценные бумаги переводятся в депозитарий эмитента на накопительный счет "депо".</w:t>
      </w:r>
    </w:p>
    <w:p w14:paraId="0F40CC20" w14:textId="77777777" w:rsidR="00722D8E" w:rsidRDefault="00722D8E">
      <w:pPr>
        <w:pStyle w:val="ConsPlusNormal"/>
        <w:jc w:val="both"/>
      </w:pPr>
      <w:r>
        <w:t>(в ред. постановления Минфина от 07.09.2021 N 58)</w:t>
      </w:r>
    </w:p>
    <w:p w14:paraId="43E3A61E" w14:textId="77777777" w:rsidR="00722D8E" w:rsidRDefault="00722D8E">
      <w:pPr>
        <w:pStyle w:val="ConsPlusNormal"/>
        <w:spacing w:before="200"/>
        <w:ind w:firstLine="540"/>
        <w:jc w:val="both"/>
      </w:pPr>
      <w:r>
        <w:t>Для осуществления перевода ценных бумаг со счета "депо" доверительного управляющего на счет "депо", указанный вверителем, либо в депозитарий эмитента ценных бумаг на накопительный счет "депо" в депозитарий представляется поручение "депо", реквизит которого "Назначение и (или) основание" должен содержать наименование, номер и дату соглашения о расторжении договора доверительного управления ценными бумагами (дату окончания срока действия договора). При осуществлении междепозитарного перевода ценных бумаг на накопительный счет "депо" в депозитарий эмитента депозитарий переводоотправителя одновременно с поручением "депо" направляет электронное сообщение "Анкета депонента", содержащее сведения о вверителе, необходимые в соответствии с пунктом 49 настоящей Инструкции для заполнения анкет депонентов.</w:t>
      </w:r>
    </w:p>
    <w:p w14:paraId="0F689E9C" w14:textId="77777777" w:rsidR="00722D8E" w:rsidRDefault="00722D8E">
      <w:pPr>
        <w:pStyle w:val="ConsPlusNormal"/>
        <w:spacing w:before="200"/>
        <w:ind w:firstLine="540"/>
        <w:jc w:val="both"/>
      </w:pPr>
      <w:bookmarkStart w:id="82" w:name="Par1160"/>
      <w:bookmarkEnd w:id="82"/>
      <w:r>
        <w:t>142. Для осуществления перевода акций, в отношении которых облисполкомы, Минский горисполком имеют преимущественное право на приобретение, депозитарию дополнительно к договору купли-продажи либо иному гражданско-правовому договору, предусматривающему отчуждение этих акций, представляются копия уведомления облисполкома, Минского горисполкома о намерении акционера осуществить отчуждение таких акций (за исключением случаев размещения заявки о продаже акций в БЕКАС), копия письма облисполкома, Минского горисполкома о принятом решении об отказе от приобретения этих акций. В случае размещения акционером заявки о продаже акций, в отношении которых облисполкомы, Минский горисполком имеют преимущественное право на приобретение, депозитарий проверяет наличие в течение 90 календарных дней такой заявки в БЕКАС.</w:t>
      </w:r>
    </w:p>
    <w:p w14:paraId="3B999067" w14:textId="77777777" w:rsidR="00722D8E" w:rsidRDefault="00722D8E">
      <w:pPr>
        <w:pStyle w:val="ConsPlusNormal"/>
        <w:spacing w:before="200"/>
        <w:ind w:firstLine="540"/>
        <w:jc w:val="both"/>
      </w:pPr>
      <w:r>
        <w:t>Представление документов, указанных в части первой настоящего пункта, не требуется в случаях:</w:t>
      </w:r>
    </w:p>
    <w:p w14:paraId="0D458F12" w14:textId="77777777" w:rsidR="00722D8E" w:rsidRDefault="00722D8E">
      <w:pPr>
        <w:pStyle w:val="ConsPlusNormal"/>
        <w:spacing w:before="200"/>
        <w:ind w:firstLine="540"/>
        <w:jc w:val="both"/>
      </w:pPr>
      <w:r>
        <w:t>перевода акций, в отношении которых облисполкомы, Минский горисполком имеют преимущественное право на приобретение, осуществляемого на счета "депо" облисполкомов, Минского горисполкома;</w:t>
      </w:r>
    </w:p>
    <w:p w14:paraId="408E5C3D" w14:textId="77777777" w:rsidR="00722D8E" w:rsidRDefault="00722D8E">
      <w:pPr>
        <w:pStyle w:val="ConsPlusNormal"/>
        <w:spacing w:before="200"/>
        <w:ind w:firstLine="540"/>
        <w:jc w:val="both"/>
      </w:pPr>
      <w:r>
        <w:t>документального подтверждения акционером отсутствия преимущественного права на приобретение облисполкомами, Минским горисполкомом отчуждаемых акций;</w:t>
      </w:r>
    </w:p>
    <w:p w14:paraId="30755A91" w14:textId="77777777" w:rsidR="00722D8E" w:rsidRDefault="00722D8E">
      <w:pPr>
        <w:pStyle w:val="ConsPlusNormal"/>
        <w:spacing w:before="200"/>
        <w:ind w:firstLine="540"/>
        <w:jc w:val="both"/>
      </w:pPr>
      <w:r>
        <w:t>если документы, указанные в части первой настоящего пункта, представлялись в депозитарий в соответствии с пунктом 9 Инструкции о порядке обращения ценных бумаг на территории Республики Беларусь, утвержденной постановлением Министерства финансов Республики Беларусь от 31 августа 2016 г. N 76, для регистрации сделки с ценными бумагами.</w:t>
      </w:r>
    </w:p>
    <w:p w14:paraId="21202E51" w14:textId="77777777" w:rsidR="00722D8E" w:rsidRDefault="00722D8E">
      <w:pPr>
        <w:pStyle w:val="ConsPlusNormal"/>
        <w:jc w:val="both"/>
      </w:pPr>
      <w:r>
        <w:t>(в ред. постановления Минфина от 07.09.2021 N 58)</w:t>
      </w:r>
    </w:p>
    <w:p w14:paraId="6A9D9165" w14:textId="77777777" w:rsidR="00722D8E" w:rsidRDefault="00722D8E">
      <w:pPr>
        <w:pStyle w:val="ConsPlusNormal"/>
        <w:spacing w:before="200"/>
        <w:ind w:firstLine="540"/>
        <w:jc w:val="both"/>
      </w:pPr>
      <w:r>
        <w:t xml:space="preserve">Для осуществления перевода акций, в отношении которых облисполкомы, Минский горисполком имеют преимущественное право на приобретение, в случае выкупа открытым акционерным обществом акций этого общества по требованию его акционеров депозитарию дополнительно к договору купли-продажи представляется заверенная подписью руководителя акционерного общества либо уполномоченного им лица (с указанием наименования должности служащего, фамилии и инициалов) копия </w:t>
      </w:r>
      <w:r>
        <w:lastRenderedPageBreak/>
        <w:t>протокола общего собрания акционеров, принявшего решение, которое повлекло за собой возникновение у акционеров права требовать выкупа акций.</w:t>
      </w:r>
    </w:p>
    <w:p w14:paraId="39DFC3D5" w14:textId="77777777" w:rsidR="00722D8E" w:rsidRDefault="00722D8E">
      <w:pPr>
        <w:pStyle w:val="ConsPlusNormal"/>
        <w:jc w:val="both"/>
      </w:pPr>
      <w:r>
        <w:t>(в ред. постановления Минфина от 14.07.2023 N 40)</w:t>
      </w:r>
    </w:p>
    <w:p w14:paraId="58688AAF" w14:textId="77777777" w:rsidR="00722D8E" w:rsidRDefault="00722D8E">
      <w:pPr>
        <w:pStyle w:val="ConsPlusNormal"/>
        <w:spacing w:before="200"/>
        <w:ind w:firstLine="540"/>
        <w:jc w:val="both"/>
      </w:pPr>
      <w:r>
        <w:t>Для осуществления перевода акций, в отношении которых облисполкомы, Минский горисполком имеют преимущественное право на приобретение, в случае дарения этих акций лицам, указанным в абзаце втором части шестой подпункта 1.4 пункта 1 Указа Президента Республики Беларусь от 16 ноября 2006 г. N 677, депозитарию дополнительно к договору дарения представляются копии документов, подтверждающих соответствующие отношения дарителя и одаряемого.</w:t>
      </w:r>
    </w:p>
    <w:p w14:paraId="3D9D4047" w14:textId="77777777" w:rsidR="00722D8E" w:rsidRDefault="00722D8E">
      <w:pPr>
        <w:pStyle w:val="ConsPlusNormal"/>
        <w:spacing w:before="200"/>
        <w:ind w:firstLine="540"/>
        <w:jc w:val="both"/>
      </w:pPr>
      <w:r>
        <w:t>143. Для осуществления внутридепозитарного перевода акций, в отношении которых облисполкомы, Минский горисполком имеют преимущественное право на приобретение, в случае отчуждения этих акций по договору купли-продажи либо иному гражданско-правовому договору депозитарий формирует электронное сообщение о переводе, реквизиты которого должны быть идентичны реквизитам поручения "депо", представленного инициатором перевода акций, удостоверяет его электронной цифровой подписью и направляет в центральный депозитарий.</w:t>
      </w:r>
    </w:p>
    <w:p w14:paraId="54B7C26D" w14:textId="77777777" w:rsidR="00722D8E" w:rsidRDefault="00722D8E">
      <w:pPr>
        <w:pStyle w:val="ConsPlusNormal"/>
        <w:spacing w:before="200"/>
        <w:ind w:firstLine="540"/>
        <w:jc w:val="both"/>
      </w:pPr>
      <w:r>
        <w:t>В день направления электронного сообщения о переводе депозитарий направляет посредством факсимильной связи, либо системы электронного документооборота рынка ценных бумаг, либо электронной почты в центральный депозитарий копии документов, представленных инициатором перевода в соответствии с пунктом 142 настоящей Инструкции, либо документов, подтверждающих отсутствие преимущественного права облисполкомов, Минского горисполкома на приобретение акций.</w:t>
      </w:r>
    </w:p>
    <w:p w14:paraId="28AAB940" w14:textId="77777777" w:rsidR="00722D8E" w:rsidRDefault="00722D8E">
      <w:pPr>
        <w:pStyle w:val="ConsPlusNormal"/>
        <w:spacing w:before="200"/>
        <w:ind w:firstLine="540"/>
        <w:jc w:val="both"/>
      </w:pPr>
      <w:r>
        <w:t>Центральный депозитарий осуществляет проверку соблюдения переводоотправителем преимущественного права облисполкомов, Минского горисполкома на приобретение акций и в случае отсутствия нарушений этого преимущественного права на приобретение направляет в депозитарий электронное сообщение о подтверждении перевода.</w:t>
      </w:r>
    </w:p>
    <w:p w14:paraId="38918413" w14:textId="77777777" w:rsidR="00722D8E" w:rsidRDefault="00722D8E">
      <w:pPr>
        <w:pStyle w:val="ConsPlusNormal"/>
        <w:spacing w:before="200"/>
        <w:ind w:firstLine="540"/>
        <w:jc w:val="both"/>
      </w:pPr>
      <w:r>
        <w:t>После получения от центрального депозитария электронного сообщения о подтверждении перевода депозитарий осуществляет списание акций, в отношении которых облисполкомы, Минский горисполком имеют преимущественное право на приобретение, со счета "депо" переводоотправителя и зачисление на счет "депо" переводополучателя.</w:t>
      </w:r>
    </w:p>
    <w:p w14:paraId="41848CBE" w14:textId="77777777" w:rsidR="00722D8E" w:rsidRDefault="00722D8E">
      <w:pPr>
        <w:pStyle w:val="ConsPlusNormal"/>
        <w:spacing w:before="200"/>
        <w:ind w:firstLine="540"/>
        <w:jc w:val="both"/>
      </w:pPr>
      <w:r>
        <w:t>Центральный депозитарий направляет в депозитарий уведомление о невозможности перевода ценных бумаг в случаях, если:</w:t>
      </w:r>
    </w:p>
    <w:p w14:paraId="15182593" w14:textId="77777777" w:rsidR="00722D8E" w:rsidRDefault="00722D8E">
      <w:pPr>
        <w:pStyle w:val="ConsPlusNormal"/>
        <w:spacing w:before="200"/>
        <w:ind w:firstLine="540"/>
        <w:jc w:val="both"/>
      </w:pPr>
      <w:r>
        <w:t>перевод акций, в отношении которых облисполкомы, Минский горисполком имеют преимущественное право на приобретение, осуществляется с нарушением этого преимущественного права на приобретение;</w:t>
      </w:r>
    </w:p>
    <w:p w14:paraId="5A6635FE" w14:textId="77777777" w:rsidR="00722D8E" w:rsidRDefault="00722D8E">
      <w:pPr>
        <w:pStyle w:val="ConsPlusNormal"/>
        <w:spacing w:before="200"/>
        <w:ind w:firstLine="540"/>
        <w:jc w:val="both"/>
      </w:pPr>
      <w:r>
        <w:t>в центральный депозитарий не представлены (представлены не в полном объеме) копии соответствующих первичных документов, предусмотренных пунктом 142 настоящей Инструкции, либо документов, подтверждающих отсутствие преимущественного права облисполкомов, Минского горисполкома на приобретение акций.</w:t>
      </w:r>
    </w:p>
    <w:p w14:paraId="1E3236F4" w14:textId="77777777" w:rsidR="00722D8E" w:rsidRDefault="00722D8E">
      <w:pPr>
        <w:pStyle w:val="ConsPlusNormal"/>
        <w:spacing w:before="200"/>
        <w:ind w:firstLine="540"/>
        <w:jc w:val="both"/>
      </w:pPr>
      <w:r>
        <w:t>При получении от центрального депозитария уведомления о невозможности перевода ценных бумаг депозитарий отказывает в осуществлении депозитарного перевода акций, в отношении которых облисполкомы, Минский горисполком имеют преимущественное право на приобретение.</w:t>
      </w:r>
    </w:p>
    <w:p w14:paraId="0772F4C7" w14:textId="77777777" w:rsidR="00722D8E" w:rsidRDefault="00722D8E">
      <w:pPr>
        <w:pStyle w:val="ConsPlusNormal"/>
        <w:spacing w:before="200"/>
        <w:ind w:firstLine="540"/>
        <w:jc w:val="both"/>
      </w:pPr>
      <w:bookmarkStart w:id="83" w:name="Par1177"/>
      <w:bookmarkEnd w:id="83"/>
      <w:r>
        <w:t>144. Для осуществления переводов ценных бумаг, связанных с их передачей между унитарным предприятием и его собственником, в депозитарий представляется поручение "депо" на перевод ценных бумаг со счета "депо" собственника либо со счета "депо" унитарного предприятия в зависимости от того, у кого находятся ценные бумаги, и копии документов, которыми в соответствии с законодательством оформлены правоотношения собственника и унитарного предприятия в части передачи этих ценных бумаг.</w:t>
      </w:r>
    </w:p>
    <w:p w14:paraId="60252A5E" w14:textId="77777777" w:rsidR="00722D8E" w:rsidRDefault="00722D8E">
      <w:pPr>
        <w:pStyle w:val="ConsPlusNormal"/>
        <w:jc w:val="both"/>
      </w:pPr>
      <w:r>
        <w:t>(в ред. постановления Минфина от 07.09.2021 N 58)</w:t>
      </w:r>
    </w:p>
    <w:p w14:paraId="0CD73B35" w14:textId="77777777" w:rsidR="00722D8E" w:rsidRDefault="00722D8E">
      <w:pPr>
        <w:pStyle w:val="ConsPlusNormal"/>
        <w:spacing w:before="200"/>
        <w:ind w:firstLine="540"/>
        <w:jc w:val="both"/>
      </w:pPr>
      <w:r>
        <w:t>Для осуществления перевода ценных бумаг, включенных в состав предприятия, проданного в целом как имущественный комплекс, в депозитарий представляются письменное заявление покупателя предприятия о переводе ценных бумаг на его счет "депо" в произвольной форме и копия прошедшего государственную регистрацию договора купли-продажи этого предприятия. В этом заявлении покупателя предприятия должны быть указаны номер его счета "депо", а в случае отсутствия счета "депо" и перевода ценных бумаг на новый накопительный счет "депо" в депозитарий эмитента - сведения, необходимые для заполнения анкеты депонента в соответствии с пунктом 49 настоящей Инструкции.</w:t>
      </w:r>
    </w:p>
    <w:p w14:paraId="380718AD" w14:textId="77777777" w:rsidR="00722D8E" w:rsidRDefault="00722D8E">
      <w:pPr>
        <w:pStyle w:val="ConsPlusNormal"/>
        <w:spacing w:before="200"/>
        <w:ind w:firstLine="540"/>
        <w:jc w:val="both"/>
      </w:pPr>
      <w:r>
        <w:lastRenderedPageBreak/>
        <w:t>Поручение "депо" на перевод ценных бумаг, включенных в состав предприятия, проданного в целом как имущественный комплекс, оформляет и подписывает уполномоченный работник депозитария, при этом в реквизите "Назначение и (или) основание" поручения указывается наименование, номер и дата договора купли-продажи предприятия.</w:t>
      </w:r>
    </w:p>
    <w:p w14:paraId="034A7613" w14:textId="77777777" w:rsidR="00722D8E" w:rsidRDefault="00722D8E">
      <w:pPr>
        <w:pStyle w:val="ConsPlusNormal"/>
        <w:spacing w:before="200"/>
        <w:ind w:firstLine="540"/>
        <w:jc w:val="both"/>
      </w:pPr>
      <w:r>
        <w:t>145. В случае реорганизации юридического лица в форме слияния, присоединения, разделения или выделения для перевода ценных бумаг со счета "депо" реорганизованного юридического лица на счет "депо" (счета "депо") правопреемника (другого (других) вновь возникшего юридического лица (юридических лиц) в депозитарий представляются поручение "депо" и копия передаточного акта (при слиянии или присоединении) либо разделительного баланса (при выделении, разделении), содержащего информацию о правопреемстве в отношении указанных в поручении "депо" ценных бумаг.</w:t>
      </w:r>
    </w:p>
    <w:p w14:paraId="5AA0667B" w14:textId="77777777" w:rsidR="00722D8E" w:rsidRDefault="00722D8E">
      <w:pPr>
        <w:pStyle w:val="ConsPlusNormal"/>
        <w:spacing w:before="200"/>
        <w:ind w:firstLine="540"/>
        <w:jc w:val="both"/>
      </w:pPr>
      <w:r>
        <w:t>В реквизите поручения "депо" на перевод ценных бумаг на счет "депо" правопреемника реорганизованного юридического лица "Назначение и (или) основание" должны быть указаны назначение перевода и наименование, номер и дата разделительного баланса (передаточного акта), за исключением случаев реорганизации путем выделения. Поручение "депо" подписывается уполномоченным лицом правопреемника реорганизованного юридического лица. В случае реорганизации путем выделения поручение "депо" подписывается уполномоченным лицом реорганизованного юридического лица.</w:t>
      </w:r>
    </w:p>
    <w:p w14:paraId="568863A3" w14:textId="77777777" w:rsidR="00722D8E" w:rsidRDefault="00722D8E">
      <w:pPr>
        <w:pStyle w:val="ConsPlusNormal"/>
        <w:jc w:val="both"/>
      </w:pPr>
      <w:r>
        <w:t>(часть вторая п. 145 в ред. постановления Минфина от 07.09.2021 N 58)</w:t>
      </w:r>
    </w:p>
    <w:p w14:paraId="496344B9" w14:textId="77777777" w:rsidR="00722D8E" w:rsidRDefault="00722D8E">
      <w:pPr>
        <w:pStyle w:val="ConsPlusNormal"/>
        <w:spacing w:before="200"/>
        <w:ind w:firstLine="540"/>
        <w:jc w:val="both"/>
      </w:pPr>
      <w:r>
        <w:t>146. Изменение места учета прав на ценные бумаги осуществляется путем перевода ценных бумаг со счета "депо" депонента, открытого в одном депозитарии, на счет "депо", открытый этому депоненту в другом депозитарии.</w:t>
      </w:r>
    </w:p>
    <w:p w14:paraId="00504541" w14:textId="77777777" w:rsidR="00722D8E" w:rsidRDefault="00722D8E">
      <w:pPr>
        <w:pStyle w:val="ConsPlusNormal"/>
        <w:spacing w:before="200"/>
        <w:ind w:firstLine="540"/>
        <w:jc w:val="both"/>
      </w:pPr>
      <w:r>
        <w:t>Для осуществления перевода ценных бумаг на счет "депо", открытый депоненту в другом депозитарии, в депозитарий представляется поручение "депо" на перевод ценных бумаг, в котором содержание реквизитов поручения "депо" "Переводоотправитель" и "Переводополучатель" должно быть тождественно, а в реквизите "Назначение и (или) основание" указывается запись "Перевод на счет "депо" владельца в другой депозитарий".</w:t>
      </w:r>
    </w:p>
    <w:p w14:paraId="227D6C23" w14:textId="77777777" w:rsidR="00722D8E" w:rsidRDefault="00722D8E">
      <w:pPr>
        <w:pStyle w:val="ConsPlusNormal"/>
        <w:spacing w:before="200"/>
        <w:ind w:firstLine="540"/>
        <w:jc w:val="both"/>
      </w:pPr>
      <w:r>
        <w:t>146-1. В случае расторжения (прекращения действия) депозитарного договора (в том числе в случае одностороннего отказа от исполнения депозитарного договора, расторжения депозитарного договора по решению суда) депозитарий письменно уведомляет депонента, с которым расторгается депозитарный договор, о расторжении с ним депозитарного договора и указывает срок, в течение которого депонент обязан выполнить необходимые действия для междепозитарного перевода принадлежащих ему ценных бумаг на счет "депо", открытый в другом депозитарии. Указанный срок не может быть менее тридцати календарных дней с даты направления уведомления.</w:t>
      </w:r>
    </w:p>
    <w:p w14:paraId="40AA43EC" w14:textId="77777777" w:rsidR="00722D8E" w:rsidRDefault="00722D8E">
      <w:pPr>
        <w:pStyle w:val="ConsPlusNormal"/>
        <w:spacing w:before="200"/>
        <w:ind w:firstLine="540"/>
        <w:jc w:val="both"/>
      </w:pPr>
      <w:bookmarkStart w:id="84" w:name="Par1187"/>
      <w:bookmarkEnd w:id="84"/>
      <w:r>
        <w:t>Если депонент не выполнил необходимые действия для осуществления междепозитарного перевода принадлежащих ему ценных бумаг на счет "депо", открытый в другом депозитарии, депозитарий, с которым расторгается депозитарный договор, вправе перевести ценные бумаги депонента (за исключением ценных бумаг, указанных в части третьей пункта 54 настоящей Инструкции) на новый накопительный счет "депо" в депозитарий эмитента этих ценных бумаг.</w:t>
      </w:r>
    </w:p>
    <w:p w14:paraId="5EFC885A" w14:textId="77777777" w:rsidR="00722D8E" w:rsidRDefault="00722D8E">
      <w:pPr>
        <w:pStyle w:val="ConsPlusNormal"/>
        <w:spacing w:before="200"/>
        <w:ind w:firstLine="540"/>
        <w:jc w:val="both"/>
      </w:pPr>
      <w:bookmarkStart w:id="85" w:name="Par1188"/>
      <w:bookmarkEnd w:id="85"/>
      <w:r>
        <w:t>Поручение "депо" на перевод ценных бумаг, осуществляемый в соответствии с частью второй настоящего пункта, оформляет и подписывает уполномоченный работник депозитария. В поручении "депо" на перевод ценных бумаг:</w:t>
      </w:r>
    </w:p>
    <w:p w14:paraId="1907D9D0" w14:textId="77777777" w:rsidR="00722D8E" w:rsidRDefault="00722D8E">
      <w:pPr>
        <w:pStyle w:val="ConsPlusNormal"/>
        <w:spacing w:before="200"/>
        <w:ind w:firstLine="540"/>
        <w:jc w:val="both"/>
      </w:pPr>
      <w:r>
        <w:t>в реквизите "Номер счета "депо" переводополучателя" указывается слово "Новый";</w:t>
      </w:r>
    </w:p>
    <w:p w14:paraId="5D3BB05E" w14:textId="77777777" w:rsidR="00722D8E" w:rsidRDefault="00722D8E">
      <w:pPr>
        <w:pStyle w:val="ConsPlusNormal"/>
        <w:spacing w:before="200"/>
        <w:ind w:firstLine="540"/>
        <w:jc w:val="both"/>
      </w:pPr>
      <w:r>
        <w:t>в реквизите "Назначение и (или) основание" указывается стандартная формулировка: "Перевод ценных бумаг на новый накопительный счет "депо" в связи с расторжением депозитарного договора".</w:t>
      </w:r>
    </w:p>
    <w:p w14:paraId="55E9DBA4" w14:textId="77777777" w:rsidR="00722D8E" w:rsidRDefault="00722D8E">
      <w:pPr>
        <w:pStyle w:val="ConsPlusNormal"/>
        <w:spacing w:before="200"/>
        <w:ind w:firstLine="540"/>
        <w:jc w:val="both"/>
      </w:pPr>
      <w:r>
        <w:t>При осуществлении в соответствии с частью второй настоящего пункта перевода ценных бумаг на накопительный счет "депо" в депозитарий эмитента депозитарий, с которым расторгается депозитарный договор, одновременно с поручением "депо", указанным в части третьей настоящего пункта, направляет электронное сообщение "Анкета депонента", содержащее сведения, необходимые в соответствии с пунктом 49 настоящей Инструкции для заполнения анкет депонентов.</w:t>
      </w:r>
    </w:p>
    <w:p w14:paraId="079C0616" w14:textId="77777777" w:rsidR="00722D8E" w:rsidRDefault="00722D8E">
      <w:pPr>
        <w:pStyle w:val="ConsPlusNormal"/>
        <w:spacing w:before="200"/>
        <w:ind w:firstLine="540"/>
        <w:jc w:val="both"/>
      </w:pPr>
      <w:r>
        <w:t xml:space="preserve">В случае расторжения депозитарного договора с депонентом - физическим лицом и перевода на накопительный счет "депо" в депозитарий эмитента акций, владельцем которых является это физическое лицо, не позднее рабочего дня, следующего за днем осуществления такого перевода, депозитарий, с </w:t>
      </w:r>
      <w:r>
        <w:lastRenderedPageBreak/>
        <w:t>которым расторгается депозитарный договор, по акту приема-передачи передает депозитарию эмитента все первичные документы, на основании которых осуществлялись депозитарные операции и сроки хранения которых не истекли. Первичные документы передаются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 Сведения о первичных документах вносятся в опись в хронологическом порядке в соответствии с датами совершения депозитарных операций на основании этих первичных документов.</w:t>
      </w:r>
    </w:p>
    <w:p w14:paraId="07A235DD" w14:textId="77777777" w:rsidR="00722D8E" w:rsidRDefault="00722D8E">
      <w:pPr>
        <w:pStyle w:val="ConsPlusNormal"/>
        <w:jc w:val="both"/>
      </w:pPr>
      <w:r>
        <w:t>(п. 146-1 введен постановлением Минфина от 07.09.2021 N 58)</w:t>
      </w:r>
    </w:p>
    <w:p w14:paraId="74F917C7" w14:textId="77777777" w:rsidR="00722D8E" w:rsidRDefault="00722D8E">
      <w:pPr>
        <w:pStyle w:val="ConsPlusNormal"/>
        <w:spacing w:before="200"/>
        <w:ind w:firstLine="540"/>
        <w:jc w:val="both"/>
      </w:pPr>
      <w:r>
        <w:t>147. В случае передачи ценных бумаг (за исключением акций) в залог депозитарий залогодателя в соответствии с условиями договора о залоге осуществляет блокировку ценных бумаг, обремененных залоговыми обязательствами, на счете "депо" залогодателя либо переводит эти ценные бумаги на счет "депо" залогодержателя для их последующей блокировки. При этом ценные бумаги отражаются в синтетическом депозитарном учете по соответствующему балансовому счету "Ценные бумаги в залоге, у залогодателя" или "Ценные бумаги в залоге, у залогодержателя" соответственно.</w:t>
      </w:r>
    </w:p>
    <w:p w14:paraId="13122BDA" w14:textId="77777777" w:rsidR="00722D8E" w:rsidRDefault="00722D8E">
      <w:pPr>
        <w:pStyle w:val="ConsPlusNormal"/>
        <w:spacing w:before="200"/>
        <w:ind w:firstLine="540"/>
        <w:jc w:val="both"/>
      </w:pPr>
      <w:r>
        <w:t>При передаче в залог акций депозитарий осуществляет их блокировку на счете "депо" залогодателя и отражает в синтетическом депозитарном учете по соответствующему балансовому счету "Ценные бумаги в залоге, у залогодателя".</w:t>
      </w:r>
    </w:p>
    <w:p w14:paraId="3B28F5BB" w14:textId="77777777" w:rsidR="00722D8E" w:rsidRDefault="00722D8E">
      <w:pPr>
        <w:pStyle w:val="ConsPlusNormal"/>
        <w:spacing w:before="200"/>
        <w:ind w:firstLine="540"/>
        <w:jc w:val="both"/>
      </w:pPr>
      <w:r>
        <w:t>Блокировка заложенных ценных бумаг для обеспечения исполнения обязательств эмитента по облигациям осуществляется на счете "депо" залогодателя. Ценные бумаги, являющиеся предметом залога, обеспечивающего исполнение обязательств эмитента по облигациям, отражаются в синтетическом депозитарном учете по балансовому счету "Ценные бумаги в залоге для обеспечения обязательств эмитента по облигациям".</w:t>
      </w:r>
    </w:p>
    <w:p w14:paraId="2D67CEDE" w14:textId="77777777" w:rsidR="00722D8E" w:rsidRDefault="00722D8E">
      <w:pPr>
        <w:pStyle w:val="ConsPlusNormal"/>
        <w:spacing w:before="200"/>
        <w:ind w:firstLine="540"/>
        <w:jc w:val="both"/>
      </w:pPr>
      <w:r>
        <w:t>Для блокировки заложенных ценных бумаг в депозитарий представляются следующие документы:</w:t>
      </w:r>
    </w:p>
    <w:p w14:paraId="0277DC84" w14:textId="77777777" w:rsidR="00722D8E" w:rsidRDefault="00722D8E">
      <w:pPr>
        <w:pStyle w:val="ConsPlusNormal"/>
        <w:spacing w:before="200"/>
        <w:ind w:firstLine="540"/>
        <w:jc w:val="both"/>
      </w:pPr>
      <w:r>
        <w:t>поручение "депо" залогодателя на перевод ценных бумаг на отдельный раздел счета "депо" залогодателя или на счет "депо" залогодержателя. В реквизите "Назначение и (или) основание" этого поручения "депо" указываются наименование, номер и дата договора о залоге ценных бумаг, иного документа, являющегося основанием возникновения обременения прав на ценные бумаги залоговыми обязательствами, или в случае залога ценных бумаг для обеспечения обязательств эмитента по облигациям номер и дата свидетельства о государственной регистрации выпуска облигаций;</w:t>
      </w:r>
    </w:p>
    <w:p w14:paraId="4B535A77" w14:textId="77777777" w:rsidR="00722D8E" w:rsidRDefault="00722D8E">
      <w:pPr>
        <w:pStyle w:val="ConsPlusNormal"/>
        <w:spacing w:before="200"/>
        <w:ind w:firstLine="540"/>
        <w:jc w:val="both"/>
      </w:pPr>
      <w:r>
        <w:t>оригинал и копия договора о залоге ценных бумаг, указанных в поручении "депо", иного документа, являющегося основанием возникновения обременения прав на ценные бумаги залоговыми обязательствами, а в случае залога ценных бумаг для обеспечения обязательств эмитента по облигациям - копия свидетельства о государственной регистрации выпуска облигаций. Уполномоченный работник депозитария сверяет копии представленных документов с их оригиналами, делает на копиях отметку, в которую входят наименование должности служащего уполномоченного работника депозитария, его личная подпись, фамилия и инициалы, дата. После сверки оригиналы документов возвращаются представившему их лицу.</w:t>
      </w:r>
    </w:p>
    <w:p w14:paraId="57C26F02" w14:textId="77777777" w:rsidR="00722D8E" w:rsidRDefault="00722D8E">
      <w:pPr>
        <w:pStyle w:val="ConsPlusNormal"/>
        <w:jc w:val="both"/>
      </w:pPr>
      <w:r>
        <w:t>(в ред. постановления Минфина от 14.07.2023 N 40)</w:t>
      </w:r>
    </w:p>
    <w:p w14:paraId="59298028" w14:textId="77777777" w:rsidR="00722D8E" w:rsidRDefault="00722D8E">
      <w:pPr>
        <w:pStyle w:val="ConsPlusNormal"/>
        <w:spacing w:before="200"/>
        <w:ind w:firstLine="540"/>
        <w:jc w:val="both"/>
      </w:pPr>
      <w:r>
        <w:t>При осуществлении междепозитарного перевода заложенных ценных бумаг на счет "депо" залогодержателя депозитарий переводоотправителя (залогодателя) одновременно с поручением "депо" направляет электронное сообщение "Анкета депонента", содержащее сведения о залогодателе, необходимые в соответствии с пунктом 49 настоящей Инструкции для заполнения анкет депонентов.</w:t>
      </w:r>
    </w:p>
    <w:p w14:paraId="282675F8" w14:textId="77777777" w:rsidR="00722D8E" w:rsidRDefault="00722D8E">
      <w:pPr>
        <w:pStyle w:val="ConsPlusNormal"/>
        <w:spacing w:before="200"/>
        <w:ind w:firstLine="540"/>
        <w:jc w:val="both"/>
      </w:pPr>
      <w:r>
        <w:t>В день направления в центральный депозитарий электронного поручения "депо" депозитарий переводоотправителя (залогодателя) направляет в депозитарий переводополучателя (залогодержателя) посредством факсимильной связи, либо электронной почты, либо иным способом по согласованию с депозитарием переводополучателя копию договора о залоге, иного документа, являющегося основанием возникновения обременения прав на ценные бумаги ценных бумаг, указанных в поручении "депо", залоговыми обязательствами.</w:t>
      </w:r>
    </w:p>
    <w:p w14:paraId="66887319" w14:textId="77777777" w:rsidR="00722D8E" w:rsidRDefault="00722D8E">
      <w:pPr>
        <w:pStyle w:val="ConsPlusNormal"/>
        <w:ind w:firstLine="540"/>
        <w:jc w:val="both"/>
      </w:pPr>
      <w:r>
        <w:t>Часть исключена. - Постановление Минфина от 14.07.2023 N 40.</w:t>
      </w:r>
    </w:p>
    <w:p w14:paraId="1BB47547" w14:textId="77777777" w:rsidR="00722D8E" w:rsidRDefault="00722D8E">
      <w:pPr>
        <w:pStyle w:val="ConsPlusNormal"/>
        <w:spacing w:before="200"/>
        <w:ind w:firstLine="540"/>
        <w:jc w:val="both"/>
      </w:pPr>
      <w:r>
        <w:t xml:space="preserve">Депозитарий не вправе списывать заложенные ценные бумаги с отдельного раздела счета "депо" залогодателя (залогодержателя) до представления в депозитарий документов, указанных в пункте 148 настоящей Инструкции, за исключением снятия ценных бумаг с централизованного учета (учета и </w:t>
      </w:r>
      <w:r>
        <w:lastRenderedPageBreak/>
        <w:t>хранения), замены депозитария эмитента, ареста ценных бумаг, их конфискации или обращения ценных бумаг в доход государства иным образом, перевода переданных в залог облигаций на счет "депо" эмитента в случае погашения (досрочного погашения) этих облигаций и иных случаев, предусмотренных законодательством.</w:t>
      </w:r>
    </w:p>
    <w:p w14:paraId="7503ED8C" w14:textId="77777777" w:rsidR="00722D8E" w:rsidRDefault="00722D8E">
      <w:pPr>
        <w:pStyle w:val="ConsPlusNormal"/>
        <w:jc w:val="both"/>
      </w:pPr>
      <w:r>
        <w:t>(в ред. постановлений Минфина от 07.09.2021 N 58, от 14.07.2023 N 40)</w:t>
      </w:r>
    </w:p>
    <w:p w14:paraId="32BCFC03" w14:textId="77777777" w:rsidR="00722D8E" w:rsidRDefault="00722D8E">
      <w:pPr>
        <w:pStyle w:val="ConsPlusNormal"/>
        <w:spacing w:before="200"/>
        <w:ind w:firstLine="540"/>
        <w:jc w:val="both"/>
      </w:pPr>
      <w:r>
        <w:t>Для осуществления перевода переданных в залог облигаций со счета "депо" залогодателя на счет "депо" эмитента облигаций в случае погашения (досрочного погашения) облигаций в депозитарий вместе с документами, указанными в пункте 149 настоящей Инструкции, представляется письменное согласие залогодержателя на такой перевод.</w:t>
      </w:r>
    </w:p>
    <w:p w14:paraId="171CC527" w14:textId="77777777" w:rsidR="00722D8E" w:rsidRDefault="00722D8E">
      <w:pPr>
        <w:pStyle w:val="ConsPlusNormal"/>
        <w:spacing w:before="200"/>
        <w:ind w:firstLine="540"/>
        <w:jc w:val="both"/>
      </w:pPr>
      <w:r>
        <w:t>В случае получения запроса государственного органа либо должностного лица, уполномоченных в соответствии с законодательными актами получать конфиденциальную информацию о депонентах, о наличии ценных бумаг у физического или юридического лица, все или часть ценных бумаг которого обременены залоговыми обязательствами и в соответствии с условиями договора о залоге учитываются на счете "депо" залогодержателя, депозитарий залогодержателя выдает этому государственному органу (должностному лицу) в письменной форме сведения о количестве заложенных ценных бумаг, принадлежащих на праве собственности или ином вещном праве этому физическому или юридическому лицу, и первичных документах, на основании которых ценные бумаги были зачислены на счет "депо" залогодержателя.</w:t>
      </w:r>
    </w:p>
    <w:p w14:paraId="45C41646" w14:textId="77777777" w:rsidR="00722D8E" w:rsidRDefault="00722D8E">
      <w:pPr>
        <w:pStyle w:val="ConsPlusNormal"/>
        <w:jc w:val="both"/>
      </w:pPr>
      <w:r>
        <w:t>(в ред. постановления Минфина от 07.09.2021 N 58)</w:t>
      </w:r>
    </w:p>
    <w:p w14:paraId="0E97629C" w14:textId="77777777" w:rsidR="00722D8E" w:rsidRDefault="00722D8E">
      <w:pPr>
        <w:pStyle w:val="ConsPlusNormal"/>
        <w:spacing w:before="200"/>
        <w:ind w:firstLine="540"/>
        <w:jc w:val="both"/>
      </w:pPr>
      <w:bookmarkStart w:id="86" w:name="Par1209"/>
      <w:bookmarkEnd w:id="86"/>
      <w:r>
        <w:t>148. Для фиксации прекращения залога в депозитарий представляется поручение "депо" для перевода этих ценных бумаг со счета "депо" залогодержателя на счет "депо" залогодателя либо с отдельного раздела счета "депо" залогодателя, подписанное соответственно залогодержателем или залогодателем, оригинал и копия документа, являющегося основанием прекращения залога. Уполномоченный работник депозитария сверяет копию документа, являющегося основанием прекращения залога, с оригиналом, делает на копии отметку, в которую входят наименование должности служащего уполномоченного работника депозитария, его личная подпись, фамилия и инициалы, дата. После сверки оригинал документа, являющегося основанием прекращения залога, возвращается представившему его лицу.</w:t>
      </w:r>
    </w:p>
    <w:p w14:paraId="60AEB2B7" w14:textId="77777777" w:rsidR="00722D8E" w:rsidRDefault="00722D8E">
      <w:pPr>
        <w:pStyle w:val="ConsPlusNormal"/>
        <w:jc w:val="both"/>
      </w:pPr>
      <w:r>
        <w:t>(в ред. постановления Минфина от 14.07.2023 N 40)</w:t>
      </w:r>
    </w:p>
    <w:p w14:paraId="290B1197" w14:textId="77777777" w:rsidR="00722D8E" w:rsidRDefault="00722D8E">
      <w:pPr>
        <w:pStyle w:val="ConsPlusNormal"/>
        <w:spacing w:before="200"/>
        <w:ind w:firstLine="540"/>
        <w:jc w:val="both"/>
      </w:pPr>
      <w:r>
        <w:t>При обращении взыскания на заложенные ценные бумаги их перевод осуществляется депозитарием в соответствии с принятыми судебными постановлениями и исполнительными документами либо в случаях, установленных законодательством, в соответствии с договором залогодержателя с залогодателем.</w:t>
      </w:r>
    </w:p>
    <w:p w14:paraId="28AE920B" w14:textId="77777777" w:rsidR="00722D8E" w:rsidRDefault="00722D8E">
      <w:pPr>
        <w:pStyle w:val="ConsPlusNormal"/>
        <w:jc w:val="both"/>
      </w:pPr>
      <w:r>
        <w:t>(в ред. постановления Минфина от 07.09.2021 N 58)</w:t>
      </w:r>
    </w:p>
    <w:p w14:paraId="4C256EB6" w14:textId="77777777" w:rsidR="00722D8E" w:rsidRDefault="00722D8E">
      <w:pPr>
        <w:pStyle w:val="ConsPlusNormal"/>
        <w:spacing w:before="200"/>
        <w:ind w:firstLine="540"/>
        <w:jc w:val="both"/>
      </w:pPr>
      <w:bookmarkStart w:id="87" w:name="Par1213"/>
      <w:bookmarkEnd w:id="87"/>
      <w:r>
        <w:t>149. В случае погашения (досрочного погашения) облигаций, в том числе поручителем, банком-гарантом или небанковской кредитно-финансовой организацией, выплаты страховой организацией страхового возмещения при неисполнении эмитентом обязательств по облигациям владелец облигаций переводит эти облигации на счет "депо" эмитента облигаций. Для осуществления перевода облигаций на счет "депо" эмитента в депозитарий представляется поручение "депо", в котором в реквизите "Назначение и (или) основание" указывается: "Перевод ценных бумаг на счет "депо" эмитента в связи с их погашением".</w:t>
      </w:r>
    </w:p>
    <w:p w14:paraId="5315173B" w14:textId="77777777" w:rsidR="00722D8E" w:rsidRDefault="00722D8E">
      <w:pPr>
        <w:pStyle w:val="ConsPlusNormal"/>
        <w:spacing w:before="200"/>
        <w:ind w:firstLine="540"/>
        <w:jc w:val="both"/>
      </w:pPr>
      <w:r>
        <w:t>В случае, если в соответствии с условиями депозитарного договора с эмитентом начисление и выплата доходов по ценным бумагам и денежных средств при погашении ценных бумаг эмитента осуществляется депозитарием эмитента, перевод погашенных облигаций на счет "депо" эмитента этих облигаций может осуществляться на основании документов, подтверждающих перечисление на счет владельца облигаций (выплату владельцу облигаций) денежных средств, необходимых для погашения облигаций, и поручения "депо", оформленного в порядке, установленном частью первой настоящего пункта, и подписанного уполномоченным работником депозитария эмитента.</w:t>
      </w:r>
    </w:p>
    <w:p w14:paraId="6B29077A" w14:textId="77777777" w:rsidR="00722D8E" w:rsidRDefault="00722D8E">
      <w:pPr>
        <w:pStyle w:val="ConsPlusNormal"/>
        <w:spacing w:before="200"/>
        <w:ind w:firstLine="540"/>
        <w:jc w:val="both"/>
      </w:pPr>
      <w:r>
        <w:t xml:space="preserve">В случае, если владелец облигаций уклоняется от перевода погашенных облигаций на счет "депо" эмитента облигаций, такой перевод может осуществляться депозитарием на основании документов, подтверждающих перечисление на счет этого владельца облигаций (выплату владельцу облигаций) денежных средств или передачу владельцу облигаций иного имущественного эквивалента, необходимых для погашения этих облигаций, либо документов, подтверждающих внесение денежных средств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и поручения "депо", оформленного в порядке, </w:t>
      </w:r>
      <w:r>
        <w:lastRenderedPageBreak/>
        <w:t>установленном частью первой настоящего пункта. При этом поручение "депо" подписывается уполномоченным работником депозитария.</w:t>
      </w:r>
    </w:p>
    <w:p w14:paraId="2010B361" w14:textId="77777777" w:rsidR="00722D8E" w:rsidRDefault="00722D8E">
      <w:pPr>
        <w:pStyle w:val="ConsPlusNormal"/>
        <w:jc w:val="both"/>
      </w:pPr>
      <w:r>
        <w:t>(часть третья п. 149 введена постановлением Минфина от 14.07.2023 N 40)</w:t>
      </w:r>
    </w:p>
    <w:p w14:paraId="3BBE64FC" w14:textId="77777777" w:rsidR="00722D8E" w:rsidRDefault="00722D8E">
      <w:pPr>
        <w:pStyle w:val="ConsPlusNormal"/>
        <w:spacing w:before="200"/>
        <w:ind w:firstLine="540"/>
        <w:jc w:val="both"/>
      </w:pPr>
      <w:r>
        <w:t>Депозитарий эмитента осуществляет блокировку погашенных облигаций на счете "депо" эмитента и отражает в синтетическом депозитарном учете по балансовому счету 716 "Ценные бумаги эмитента к погашению". Списание таких облигаций со счета "депо" эмитента не допускается, за исключением случаев снятия выпуска (части выпуска) облигаций с централизованного учета (учета и хранения), замены депозитария эмитента.</w:t>
      </w:r>
    </w:p>
    <w:p w14:paraId="1234DBBC" w14:textId="77777777" w:rsidR="00722D8E" w:rsidRDefault="00722D8E">
      <w:pPr>
        <w:pStyle w:val="ConsPlusNormal"/>
        <w:jc w:val="both"/>
      </w:pPr>
      <w:r>
        <w:t>(в ред. постановления Минфина от 14.07.2023 N 40)</w:t>
      </w:r>
    </w:p>
    <w:p w14:paraId="10DE7A04" w14:textId="77777777" w:rsidR="00722D8E" w:rsidRDefault="00722D8E">
      <w:pPr>
        <w:pStyle w:val="ConsPlusNormal"/>
        <w:spacing w:before="200"/>
        <w:ind w:firstLine="540"/>
        <w:jc w:val="both"/>
      </w:pPr>
      <w:bookmarkStart w:id="88" w:name="Par1219"/>
      <w:bookmarkEnd w:id="88"/>
      <w:r>
        <w:t>150. В случае передачи депозитарию на учет и хранение документарных ценных бумаг, прав на них и обременений (ограничений) этих прав депозитарный договор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41FBA034" w14:textId="77777777" w:rsidR="00722D8E" w:rsidRDefault="00722D8E">
      <w:pPr>
        <w:pStyle w:val="ConsPlusNormal"/>
        <w:spacing w:before="200"/>
        <w:ind w:firstLine="540"/>
        <w:jc w:val="both"/>
      </w:pPr>
      <w:r>
        <w:t>обязанность депозитария принять на хранение документарные ценные бумаги;</w:t>
      </w:r>
    </w:p>
    <w:p w14:paraId="6D3DBFEF" w14:textId="77777777" w:rsidR="00722D8E" w:rsidRDefault="00722D8E">
      <w:pPr>
        <w:pStyle w:val="ConsPlusNormal"/>
        <w:spacing w:before="200"/>
        <w:ind w:firstLine="540"/>
        <w:jc w:val="both"/>
      </w:pPr>
      <w:r>
        <w:t>порядок и условия хранения в депозитарии документарных ценных бумаг.</w:t>
      </w:r>
    </w:p>
    <w:p w14:paraId="74F913E1" w14:textId="77777777" w:rsidR="00722D8E" w:rsidRDefault="00722D8E">
      <w:pPr>
        <w:pStyle w:val="ConsPlusNormal"/>
        <w:spacing w:before="200"/>
        <w:ind w:firstLine="540"/>
        <w:jc w:val="both"/>
      </w:pPr>
      <w:bookmarkStart w:id="89" w:name="Par1222"/>
      <w:bookmarkEnd w:id="89"/>
      <w:r>
        <w:t>Передача депозитарию на учет и хранение документарных ценных бумаг оформляется актом приема-передачи, который подписывается депозитарием и депонентом - владельцем документарных ценных бумаг. При этом акт приема-передачи документарных ценных бумаг должен содержать все обязательные реквизиты ценных бумаг, предусмотренные законодательством для данного вида ценных бумаг, с указанием серий и порядковых номеров этих ценных бумаг.</w:t>
      </w:r>
    </w:p>
    <w:p w14:paraId="127C99D9" w14:textId="77777777" w:rsidR="00722D8E" w:rsidRDefault="00722D8E">
      <w:pPr>
        <w:pStyle w:val="ConsPlusNormal"/>
        <w:jc w:val="both"/>
      </w:pPr>
      <w:r>
        <w:t>(в ред. постановления Минфина от 07.09.2021 N 58)</w:t>
      </w:r>
    </w:p>
    <w:p w14:paraId="5126DE17" w14:textId="77777777" w:rsidR="00722D8E" w:rsidRDefault="00722D8E">
      <w:pPr>
        <w:pStyle w:val="ConsPlusNormal"/>
        <w:spacing w:before="200"/>
        <w:ind w:firstLine="540"/>
        <w:jc w:val="both"/>
      </w:pPr>
      <w:r>
        <w:t>Не позднее рабочего дня, следующего за днем подписания акта приема-передачи документарных ценных бумаг, депозитарий, принявший на депозитарный учет и хранение документарные ценные бумаги, направляет в центральный депозитарий электронное сообщение "Запрос на передачу документарных ценных бумаг на учет и хранение в депозитарную систему" согласно приложению 12 для передачи документарных ценных бумаг на централизованный учет и хранение в депозитарную систему в порядке, установленном пунктом 174 настоящей Инструкции.</w:t>
      </w:r>
    </w:p>
    <w:p w14:paraId="5B230467" w14:textId="77777777" w:rsidR="00722D8E" w:rsidRDefault="00722D8E">
      <w:pPr>
        <w:pStyle w:val="ConsPlusNormal"/>
        <w:jc w:val="both"/>
      </w:pPr>
      <w:r>
        <w:t>(в ред. постановления Минфина от 07.09.2021 N 58)</w:t>
      </w:r>
    </w:p>
    <w:p w14:paraId="696CBA68" w14:textId="77777777" w:rsidR="00722D8E" w:rsidRDefault="00722D8E">
      <w:pPr>
        <w:pStyle w:val="ConsPlusNormal"/>
        <w:spacing w:before="200"/>
        <w:ind w:firstLine="540"/>
        <w:jc w:val="both"/>
      </w:pPr>
      <w:r>
        <w:t>151. Депозитарный учет прав на документарные ценные бумаги осуществляется закрытым способом (с указанием их серий и номеров (диапазона номеров).</w:t>
      </w:r>
    </w:p>
    <w:p w14:paraId="0B382391" w14:textId="77777777" w:rsidR="00722D8E" w:rsidRDefault="00722D8E">
      <w:pPr>
        <w:pStyle w:val="ConsPlusNormal"/>
        <w:spacing w:before="200"/>
        <w:ind w:firstLine="540"/>
        <w:jc w:val="both"/>
      </w:pPr>
      <w:r>
        <w:t>При передаче депозитарию на учет и хранение документарных ценных бумаг междепозитарные переводы этих ценных бумаг не осуществляются. В случае перехода прав на документарные ценные бумаги осуществляется перевод этих ценных бумаг на счет "депо" их нового владельца, открытый на основании депозитарного договора, соответствующего требованиям, установленным частью первой пункта 150 настоящей Инструкции, в депозитарии, принявшем на учет и хранение документарные ценные бумаги.</w:t>
      </w:r>
    </w:p>
    <w:p w14:paraId="03B927DA" w14:textId="77777777" w:rsidR="00722D8E" w:rsidRDefault="00722D8E">
      <w:pPr>
        <w:pStyle w:val="ConsPlusNormal"/>
        <w:spacing w:before="200"/>
        <w:ind w:firstLine="540"/>
        <w:jc w:val="both"/>
      </w:pPr>
      <w:r>
        <w:t>Внутридепозитарные переводы и иные депозитарные операции с документарными ценными бумагами осуществляются в порядке, установленном настоящей Инструкцией и иными актами законодательства для бездокументарных ценных бумаг. При этом в поручении "депо" на перевод документарных ценных бумаг в реквизите "Назначение и (или) основание" помимо сведений, предусмотренных настоящей Инструкцией, указываются серия (при ее наличии) и номера (диапазон номеров) документарных ценных бумаг.</w:t>
      </w:r>
    </w:p>
    <w:p w14:paraId="713A962E" w14:textId="77777777" w:rsidR="00722D8E" w:rsidRDefault="00722D8E">
      <w:pPr>
        <w:pStyle w:val="ConsPlusNormal"/>
        <w:jc w:val="both"/>
      </w:pPr>
      <w:r>
        <w:t>(в ред. постановления Минфина от 07.09.2021 N 58)</w:t>
      </w:r>
    </w:p>
    <w:p w14:paraId="6FA0678E" w14:textId="77777777" w:rsidR="00722D8E" w:rsidRDefault="00722D8E">
      <w:pPr>
        <w:pStyle w:val="ConsPlusNormal"/>
        <w:spacing w:before="200"/>
        <w:ind w:firstLine="540"/>
        <w:jc w:val="both"/>
      </w:pPr>
      <w:r>
        <w:t>В случае снятия с централизованного учета и хранения документарных ценных бумаг в связи с исключением из Государственного реестра ценных бумаг (аннулированием) выпуска документарных эмиссионных ценных бумаг либо в связи с расторжением депозитарного договора и возвратом документарных ценных бумаг их владельцу депозитарий передает депоненту документарные ценные бумаги по акту приема-передачи, содержащему информацию, предусмотренную частью второй пункта 150 настоящей Инструкции. Акт приема-передачи подписывается депозитарием и депонентом - владельцем документарных ценных бумаг.</w:t>
      </w:r>
    </w:p>
    <w:p w14:paraId="77B1B4BC" w14:textId="77777777" w:rsidR="00722D8E" w:rsidRDefault="00722D8E">
      <w:pPr>
        <w:pStyle w:val="ConsPlusNormal"/>
        <w:spacing w:before="200"/>
        <w:ind w:firstLine="540"/>
        <w:jc w:val="both"/>
      </w:pPr>
      <w:r>
        <w:t xml:space="preserve">152. Учет в депозитарии акций открытых акционерных обществ - резидентов Республики Беларусь, размещенных (проданных) с использованием иностранных депозитарных расписок, прав на эти акции, обременений (ограничений) этих прав осуществляется на счете "депо" эмитента иностранных </w:t>
      </w:r>
      <w:r>
        <w:lastRenderedPageBreak/>
        <w:t>депозитарных расписок, открытом в центральном депозитарии либо депозитарии (далее, если не установлено иное, - депозитарий-кастодиан), установившем корреспондентские отношения с центральным депозитарием, на основании депозитарного договора, заключенного между эмитентом иностранных депозитарных расписок и депозитарием-кастодианом.</w:t>
      </w:r>
    </w:p>
    <w:p w14:paraId="776F7DC4" w14:textId="77777777" w:rsidR="00722D8E" w:rsidRDefault="00722D8E">
      <w:pPr>
        <w:pStyle w:val="ConsPlusNormal"/>
        <w:jc w:val="both"/>
      </w:pPr>
      <w:r>
        <w:t>(в ред. постановления Минфина от 07.09.2021 N 58)</w:t>
      </w:r>
    </w:p>
    <w:p w14:paraId="0B38B095" w14:textId="77777777" w:rsidR="00722D8E" w:rsidRDefault="00722D8E">
      <w:pPr>
        <w:pStyle w:val="ConsPlusNormal"/>
        <w:spacing w:before="200"/>
        <w:ind w:firstLine="540"/>
        <w:jc w:val="both"/>
      </w:pPr>
      <w:r>
        <w:t>Акции, размещенные (проданные) с использованием иностранных депозитарных расписок, права на них и обременения (ограничения) этих прав учитываются в депозитарии-кастодиане в порядке, установленном настоящей Инструкцией и иными актами законодательства о ценных бумагах для бездокументарных ценных бумаг.</w:t>
      </w:r>
    </w:p>
    <w:p w14:paraId="18DAF8A8" w14:textId="77777777" w:rsidR="00722D8E" w:rsidRDefault="00722D8E">
      <w:pPr>
        <w:pStyle w:val="ConsPlusNormal"/>
        <w:jc w:val="both"/>
      </w:pPr>
      <w:r>
        <w:t>(в ред. постановления Минфина от 07.09.2021 N 58)</w:t>
      </w:r>
    </w:p>
    <w:p w14:paraId="2382052C" w14:textId="77777777" w:rsidR="00722D8E" w:rsidRDefault="00722D8E">
      <w:pPr>
        <w:pStyle w:val="ConsPlusNormal"/>
        <w:spacing w:before="200"/>
        <w:ind w:firstLine="540"/>
        <w:jc w:val="both"/>
      </w:pPr>
      <w:r>
        <w:t>В случае, если акции размещаются (продаются) с использованием иностранных депозитарных расписок, эмитированных в соответствии с законодательством иностранного государства в виде именных ценных бумаг, депозитарный договор, заключенный депозитарием с эмитентом этих депозитарных расписок, помимо существенных условий, установленных частью третьей статьи 48 Закона Республики Беларусь "О рынке ценных бумаг" и настоящей Инструкцией, должен содержать условие об обязательном представлении эмитентом иностранных депозитарных расписок не позднее 10 календарных дней, следующих за отчетным кварталом, сведений, которые идентифицируют владельцев иностранных депозитарных расписок, удостоверяющих права на акции, в объеме, необходимом в соответствии с пунктом 49 настоящей Инструкции для заполнения анкет депонентов, по состоянию на первое число каждого квартала.</w:t>
      </w:r>
    </w:p>
    <w:p w14:paraId="4E0D2F0B" w14:textId="77777777" w:rsidR="00722D8E" w:rsidRDefault="00722D8E">
      <w:pPr>
        <w:pStyle w:val="ConsPlusNormal"/>
        <w:spacing w:before="200"/>
        <w:ind w:firstLine="540"/>
        <w:jc w:val="both"/>
      </w:pPr>
      <w:r>
        <w:t>В случае, если акции размещены (проданы) с использованием иностранных депозитарных расписок, эмитированных в соответствии с законодательством иностранного государства в виде именных ценных бумаг, при формировании реестра акционеров депозитарий-кастодиан обязан представить депозитарию эмитента акций сведения, которые идентифицируют владельцев иностранных депозитарных расписок, удостоверяющих права на акции эмитента, в объеме, необходимом в соответствии с пунктом 107, частями первой и второй пункта 115 настоящей Инструкции для включения в реестр акционеров.</w:t>
      </w:r>
    </w:p>
    <w:p w14:paraId="6AD28C77" w14:textId="77777777" w:rsidR="00722D8E" w:rsidRDefault="00722D8E">
      <w:pPr>
        <w:pStyle w:val="ConsPlusNormal"/>
        <w:jc w:val="both"/>
      </w:pPr>
      <w:r>
        <w:t>(в ред. постановления Минфина от 14.07.2023 N 40)</w:t>
      </w:r>
    </w:p>
    <w:p w14:paraId="2A639869" w14:textId="77777777" w:rsidR="00722D8E" w:rsidRDefault="00722D8E">
      <w:pPr>
        <w:pStyle w:val="ConsPlusNormal"/>
        <w:spacing w:before="200"/>
        <w:ind w:firstLine="540"/>
        <w:jc w:val="both"/>
      </w:pPr>
      <w:bookmarkStart w:id="90" w:name="Par1238"/>
      <w:bookmarkEnd w:id="90"/>
      <w:r>
        <w:t>153. В рамках применения мер, связанных с замораживанием средств,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(далее, если не установлено иное, - меры, связанные с замораживанием средств) депозитарии замораживают ценные бумаги, поступившие на счет "депо" организации, физического лица, в том числе индивидуального предпринимателя, включенных в определяемый в установленном законодательством порядке перечень организаций и физических лиц, причастных к террористической деятельности (далее - перечень), либо организации, бенефициарным владельцем которой является физическое лицо, включенное в перечень, путем блокировки этих ценных бумаг на счете "депо" депонента (перевода ценных бумаг на отдельный раздел счета "депо"). В синтетическом депозитарном учете ценные бумаги, заблокированные в связи применением мер, связанных с замораживанием средств, отражаются по балансовому счету 816 "Ценные бумаги, заблокированные в связи с применением мер, связанных с замораживанием средств".</w:t>
      </w:r>
    </w:p>
    <w:p w14:paraId="49DAAC44" w14:textId="77777777" w:rsidR="00722D8E" w:rsidRDefault="00722D8E">
      <w:pPr>
        <w:pStyle w:val="ConsPlusNormal"/>
        <w:jc w:val="both"/>
      </w:pPr>
      <w:r>
        <w:t>(в ред. постановления Минфина от 07.09.2021 N 58)</w:t>
      </w:r>
    </w:p>
    <w:p w14:paraId="650F886A" w14:textId="77777777" w:rsidR="00722D8E" w:rsidRDefault="00722D8E">
      <w:pPr>
        <w:pStyle w:val="ConsPlusNormal"/>
        <w:spacing w:before="200"/>
        <w:ind w:firstLine="540"/>
        <w:jc w:val="both"/>
      </w:pPr>
      <w:r>
        <w:t>В случае, если ценные бумаги, подлежащие блокировке в связи применением мер, связанных с замораживанием средств, учитываются на торговых разделах счетов "депо" депонентов депозитариев (заблокированы для торгов), депозитарий незамедлительно уведомляет организатора торговли ценными бумагами (клиринговую организацию) о необходимости их разблокировки путем направления сообщения в виде электронного документа. Депозитарии замораживают ценные бумаги в соответствии с частью первой настоящего пункта после осуществления их разблокировки (списания с торговых разделов счетов "депо" депонентов) в порядке, установленном пунктом 169 настоящей Инструкции.</w:t>
      </w:r>
    </w:p>
    <w:p w14:paraId="1FF130F0" w14:textId="77777777" w:rsidR="00722D8E" w:rsidRDefault="00722D8E">
      <w:pPr>
        <w:pStyle w:val="ConsPlusNormal"/>
        <w:spacing w:before="200"/>
        <w:ind w:firstLine="540"/>
        <w:jc w:val="both"/>
      </w:pPr>
      <w:r>
        <w:t>Списание ценных бумаг, заблокированных в связи с применением мер, связанных с замораживанием средств, со счета "депо" депонента (отдельного раздела счета "депо" депонента) до возникновения предусмотренных законодательством оснований для размораживания средств не допускается, за исключением случаев снятия выпуска (части выпуска) эмиссионных ценных бумаг с централизованного учета (учета и хранения), замены депозитария эмитента, ликвидации депозитария, приостановления, прекращения лицензии на осуществление профессиональной и биржевой деятельности по ценным бумагам.</w:t>
      </w:r>
    </w:p>
    <w:p w14:paraId="02EF2648" w14:textId="77777777" w:rsidR="00722D8E" w:rsidRDefault="00722D8E">
      <w:pPr>
        <w:pStyle w:val="ConsPlusNormal"/>
        <w:jc w:val="both"/>
      </w:pPr>
      <w:r>
        <w:t>(в ред. постановлений Минфина от 07.09.2021 N 58, от 15.12.2022 N 58, от 14.07.2023 N 40)</w:t>
      </w:r>
    </w:p>
    <w:p w14:paraId="2B9C4963" w14:textId="77777777" w:rsidR="00722D8E" w:rsidRDefault="00722D8E">
      <w:pPr>
        <w:pStyle w:val="ConsPlusNormal"/>
        <w:spacing w:before="200"/>
        <w:ind w:firstLine="540"/>
        <w:jc w:val="both"/>
      </w:pPr>
      <w:r>
        <w:lastRenderedPageBreak/>
        <w:t>154. В случае представления в депозитарий государственным органом (должностным лицом), наделенным в соответствии с законодательством полномочиями налагать арест на ценные бумаги (далее, если не установлено иное, - уполномоченный государственный орган), документа о наложении ареста, предусмотренного законодательством, определяющим порядок наложения ареста на ценные бумаги, депозитарий незамедлительно осуществляет блокировку арестованных ценных бумаг. В случае получения документа о наложении ареста на ценные бумаги после окончания операционного дня депозитария блокировка арестованных ценных бумаг осуществляется сразу после начала следующего операционного дня депозитария. Ценные бумаги блокируются депозитарием на счете "депо", на котором они учитывались до момента поступления в депозитарий документа о наложении ареста, путем перевода ценных бумаг на отдельный раздел счета "депо" и отражения этих ценных бумаги в синтетическом депозитарном учете на соответствующих балансовых счетах.</w:t>
      </w:r>
    </w:p>
    <w:p w14:paraId="25B81B68" w14:textId="77777777" w:rsidR="00722D8E" w:rsidRDefault="00722D8E">
      <w:pPr>
        <w:pStyle w:val="ConsPlusNormal"/>
        <w:jc w:val="both"/>
      </w:pPr>
      <w:r>
        <w:t>(в ред. постановления Минфина от 07.09.2021 N 58)</w:t>
      </w:r>
    </w:p>
    <w:p w14:paraId="2300375B" w14:textId="77777777" w:rsidR="00722D8E" w:rsidRDefault="00722D8E">
      <w:pPr>
        <w:pStyle w:val="ConsPlusNormal"/>
        <w:spacing w:before="200"/>
        <w:ind w:firstLine="540"/>
        <w:jc w:val="both"/>
      </w:pPr>
      <w:r>
        <w:t>В случае, если ценные бумаги, подлежащие аресту, учитываются на торговых разделах счетов "депо" депонентов депозитариев (заблокированы для торгов), депозитарий незамедлительно уведомляет организатора торговли ценными бумагами (клиринговую организацию) о необходимости их разблокировки в связи с арестом путем направления сообщения в виде электронного документа. После осуществления разблокировки ценных бумаг (списания с торговых разделов счетов "депо" депонентов) в порядке, установленном пунктом 169 настоящей Инструкции, депозитарий блокирует арестованные ценные бумаги на счете "депо" депонента.</w:t>
      </w:r>
    </w:p>
    <w:p w14:paraId="5A5857FA" w14:textId="77777777" w:rsidR="00722D8E" w:rsidRDefault="00722D8E">
      <w:pPr>
        <w:pStyle w:val="ConsPlusNormal"/>
        <w:spacing w:before="200"/>
        <w:ind w:firstLine="540"/>
        <w:jc w:val="both"/>
      </w:pPr>
      <w:r>
        <w:t>В случае, если на счете "депо" депонента учитываются ценные бумаги, не принадлежащие ему на праве собственности или ином вещном праве, депозитарий должен уведомить об этом уполномоченный государственный орган не позднее рабочего дня, следующего за днем получения документа о наложении ареста, а также лиц, которым указанные ценные бумаги принадлежат на праве собственности или ином вещном праве.</w:t>
      </w:r>
    </w:p>
    <w:p w14:paraId="0A33FB53" w14:textId="77777777" w:rsidR="00722D8E" w:rsidRDefault="00722D8E">
      <w:pPr>
        <w:pStyle w:val="ConsPlusNormal"/>
        <w:spacing w:before="200"/>
        <w:ind w:firstLine="540"/>
        <w:jc w:val="both"/>
      </w:pPr>
      <w:r>
        <w:t>Депозитарий не вправе списывать арестованные ценные бумаги со счета "депо" депонента (отдельного раздела счета "депо" депонента) до представления в депозитарий предусмотренного законодательством документа уполномоченного государственного органа, в том числе суда, о снятии ареста с ценных бумаг, за исключением случаев снятия ценных бумаг с централизованного учета (учета и хранения), замены депозитария эмитента, ликвидации депозитария, приостановления, прекращения лицензии на осуществление профессиональной и биржевой деятельности по ценным бумагам, обращения взыскания на ценные бумаги, конфискации или обращения в доход государства иным способом ценных бумаг в порядке, установленном законодательством.</w:t>
      </w:r>
    </w:p>
    <w:p w14:paraId="073D490B" w14:textId="77777777" w:rsidR="00722D8E" w:rsidRDefault="00722D8E">
      <w:pPr>
        <w:pStyle w:val="ConsPlusNormal"/>
        <w:jc w:val="both"/>
      </w:pPr>
      <w:r>
        <w:t>(в ред. постановлений Минфина от 07.09.2021 N 58, от 15.12.2022 N 58, от 14.07.2023 N 40)</w:t>
      </w:r>
    </w:p>
    <w:p w14:paraId="5527CCB6" w14:textId="77777777" w:rsidR="00722D8E" w:rsidRDefault="00722D8E">
      <w:pPr>
        <w:pStyle w:val="ConsPlusNormal"/>
        <w:spacing w:before="200"/>
        <w:ind w:firstLine="540"/>
        <w:jc w:val="both"/>
      </w:pPr>
      <w:r>
        <w:t>В случаях списания арестованных ценных бумаг со счета "депо" в связи со снятием их с централизованного учета (учета и хранения) или заменой депозитария эмитента, ликвидацией депозитария, приостановлением, прекращением лицензии на осуществление профессиональной и биржевой деятельности по ценным бумагам депозитарий не позднее рабочего дня, следующего за днем такого списания, представляет в уполномоченный государственный орган, наложивший арест на данные ценные бумаги, письменное сообщение о факте списания арестованных ценных бумаг со счета "депо" с указанием причины списания. В случае списания арестованных ценных бумаг в связи с заменой депозитария эмитента, ликвидацией депозитария, приостановлением, прекращением лицензии на осуществление профессиональной и биржевой деятельности по ценным бумагам в сообщении должны быть указаны наименование и адрес нового депозитария эмитента, в который был осуществлен перевод арестованных ценных бумаг.</w:t>
      </w:r>
    </w:p>
    <w:p w14:paraId="72E55847" w14:textId="77777777" w:rsidR="00722D8E" w:rsidRDefault="00722D8E">
      <w:pPr>
        <w:pStyle w:val="ConsPlusNormal"/>
        <w:jc w:val="both"/>
      </w:pPr>
      <w:r>
        <w:t>(в ред. постановлений Минфина от 07.09.2021 N 58, от 15.12.2022 N 58, от 14.07.2023 N 40)</w:t>
      </w:r>
    </w:p>
    <w:p w14:paraId="637886CA" w14:textId="77777777" w:rsidR="00722D8E" w:rsidRDefault="00722D8E">
      <w:pPr>
        <w:pStyle w:val="ConsPlusNormal"/>
        <w:spacing w:before="200"/>
        <w:ind w:firstLine="540"/>
        <w:jc w:val="both"/>
      </w:pPr>
      <w:r>
        <w:t>В случае конфискации ценных бумаг, обращения ценных бумаг в доход государства иным образом, обращения взыскания на ценные бумаги перевод конфискованных или обращенных в доход государства иным образом ценных бумаг на счет "депо" государственного органа, уполномоченного в соответствии с законодательством осуществлять учет, оценку и реализацию (погашение) арестованных, конфискованных или обращенных в доход государства иным способом ценных бумаг, а также перевод ценных бумаг, на которые обращено взыскание, осуществляется на основании соответствующих судебных постановлений об обращении взыскания на ценные бумаги, о конфискации или обращении в доход государства иным способом ценных бумаг. При этом поручение "депо" подписывается уполномоченным работником депозитария.</w:t>
      </w:r>
    </w:p>
    <w:p w14:paraId="21D7DBE9" w14:textId="77777777" w:rsidR="00722D8E" w:rsidRDefault="00722D8E">
      <w:pPr>
        <w:pStyle w:val="ConsPlusNormal"/>
        <w:jc w:val="both"/>
      </w:pPr>
      <w:r>
        <w:t>(в ред. постановления Минфина от 07.09.2021 N 58)</w:t>
      </w:r>
    </w:p>
    <w:p w14:paraId="711C3C07" w14:textId="77777777" w:rsidR="00722D8E" w:rsidRDefault="00722D8E">
      <w:pPr>
        <w:pStyle w:val="ConsPlusNormal"/>
        <w:spacing w:before="200"/>
        <w:ind w:firstLine="540"/>
        <w:jc w:val="both"/>
      </w:pPr>
      <w:r>
        <w:lastRenderedPageBreak/>
        <w:t>155. В случае представления в депозитарий свидетельства о смерти физического лица, на имя которого открыт счет "депо", или решения суда об объявлении этого лица умершим депозитарий не позднее рабочего дня, следующего за днем представления в депозитарий документов, осуществляет блокировку ценных бумаг, которые числятся на счете "депо" этого физического лица.</w:t>
      </w:r>
    </w:p>
    <w:p w14:paraId="6337D632" w14:textId="77777777" w:rsidR="00722D8E" w:rsidRDefault="00722D8E">
      <w:pPr>
        <w:pStyle w:val="ConsPlusNormal"/>
        <w:spacing w:before="200"/>
        <w:ind w:firstLine="540"/>
        <w:jc w:val="both"/>
      </w:pPr>
      <w:r>
        <w:t>В случае получения депозитарием запроса нотариуса о наличии ценных бумаг у умершего лица депозитарий осуществляет блокировку ценных бумаг, которые числятся на счете "депо" этого физического лица, не позднее дня представления соответствующей информации нотариусу.</w:t>
      </w:r>
    </w:p>
    <w:p w14:paraId="70212D87" w14:textId="77777777" w:rsidR="00722D8E" w:rsidRDefault="00722D8E">
      <w:pPr>
        <w:pStyle w:val="ConsPlusNormal"/>
        <w:spacing w:before="200"/>
        <w:ind w:firstLine="540"/>
        <w:jc w:val="both"/>
      </w:pPr>
      <w:r>
        <w:t>После осуществления блокировки ценных бумаг, которые числятся на счете "депо" умершего лица, уполномоченный работник депозитария снимает копии со свидетельства о смерти или решения суда об объявлении физического лица умершим, заверяет их своей подписью и помещает в документы депозитария, а оригиналы возвращает представившему их лицу.</w:t>
      </w:r>
    </w:p>
    <w:p w14:paraId="43DC8D6D" w14:textId="77777777" w:rsidR="00722D8E" w:rsidRDefault="00722D8E">
      <w:pPr>
        <w:pStyle w:val="ConsPlusNormal"/>
        <w:spacing w:before="200"/>
        <w:ind w:firstLine="540"/>
        <w:jc w:val="both"/>
      </w:pPr>
      <w:r>
        <w:t>В случае, если ценные бумаги, принадлежащие умершему лицу, учитываются на торговом разделе его счета "депо" (заблокированы для торгов), депозитарий незамедлительно уведомляет организатора торговли ценными бумагами (клиринговую организацию) путем направления сообщения в виде электронного документа о необходимости разблокировки этих ценных бумаг в связи со смертью их владельца. После осуществления разблокировки ценных бумаг (списания с торговых разделов счетов "депо" депонентов) в порядке, установленном пунктом 169 настоящей Инструкции, депозитарий блокирует ценные бумаги на счете "депо" умершего депонента путем их перевода на отдельный раздел счета "депо" и отражения этих ценных бумаг в синтетическом депозитарном учете на соответствующих балансовых счетах.</w:t>
      </w:r>
    </w:p>
    <w:p w14:paraId="7F2A7253" w14:textId="77777777" w:rsidR="00722D8E" w:rsidRDefault="00722D8E">
      <w:pPr>
        <w:pStyle w:val="ConsPlusNormal"/>
        <w:spacing w:before="200"/>
        <w:ind w:firstLine="540"/>
        <w:jc w:val="both"/>
      </w:pPr>
      <w:r>
        <w:t>Депозитарий не вправе списывать заблокированные ценные бумаги со счета "депо" умершего лица до представления в депозитарий документов, предусмотренных пунктом 156 настоящей Инструкции, за исключением случаев снятия ценных бумаг с централизованного учета (учета и хранения) или замены депозитария эмитента, ликвидации депозитария, приостановления, прекращения лицензии на осуществление профессиональной и биржевой деятельности по ценным бумагам.</w:t>
      </w:r>
    </w:p>
    <w:p w14:paraId="1A70D14A" w14:textId="77777777" w:rsidR="00722D8E" w:rsidRDefault="00722D8E">
      <w:pPr>
        <w:pStyle w:val="ConsPlusNormal"/>
        <w:jc w:val="both"/>
      </w:pPr>
      <w:r>
        <w:t>(в ред. постановлений Минфина от 07.09.2021 N 58, от 15.12.2022 N 58, от 14.07.2023 N 40)</w:t>
      </w:r>
    </w:p>
    <w:p w14:paraId="7519D687" w14:textId="77777777" w:rsidR="00722D8E" w:rsidRDefault="00722D8E">
      <w:pPr>
        <w:pStyle w:val="ConsPlusNormal"/>
        <w:spacing w:before="200"/>
        <w:ind w:firstLine="540"/>
        <w:jc w:val="both"/>
      </w:pPr>
      <w:bookmarkStart w:id="91" w:name="Par1259"/>
      <w:bookmarkEnd w:id="91"/>
      <w:r>
        <w:t>156. Для осуществления перевода наследуемых ценных бумаг на счет "депо" наследника в депозитарий, в котором открыт счет "депо" умершему лицу, представляются:</w:t>
      </w:r>
    </w:p>
    <w:p w14:paraId="7B47E04A" w14:textId="77777777" w:rsidR="00722D8E" w:rsidRDefault="00722D8E">
      <w:pPr>
        <w:pStyle w:val="ConsPlusNormal"/>
        <w:spacing w:before="200"/>
        <w:ind w:firstLine="540"/>
        <w:jc w:val="both"/>
      </w:pPr>
      <w:r>
        <w:t>письменное заявление наследника в произвольной форме, содержащее сведения, необходимые для заполнения анкеты депонента в соответствии с пунктом 49 настоящей Инструкции;</w:t>
      </w:r>
    </w:p>
    <w:p w14:paraId="0F7482C7" w14:textId="77777777" w:rsidR="00722D8E" w:rsidRDefault="00722D8E">
      <w:pPr>
        <w:pStyle w:val="ConsPlusNormal"/>
        <w:spacing w:before="200"/>
        <w:ind w:firstLine="540"/>
        <w:jc w:val="both"/>
      </w:pPr>
      <w:r>
        <w:t>свидетельство о праве на наследство либо решение суда о признании за наследником права собственности на ценные бумаги;</w:t>
      </w:r>
    </w:p>
    <w:p w14:paraId="03C9C491" w14:textId="77777777" w:rsidR="00722D8E" w:rsidRDefault="00722D8E">
      <w:pPr>
        <w:pStyle w:val="ConsPlusNormal"/>
        <w:spacing w:before="200"/>
        <w:ind w:firstLine="540"/>
        <w:jc w:val="both"/>
      </w:pPr>
      <w:r>
        <w:t>документы, предусмотренные пунктом 45 настоящей Инструкции, представляемые в депозитарий для открытия счета "депо" в связи с заключением депозитарного договора (за исключением случаев, указанных в частях второй и третьей настоящего пункта).</w:t>
      </w:r>
    </w:p>
    <w:p w14:paraId="6E86B1F5" w14:textId="77777777" w:rsidR="00722D8E" w:rsidRDefault="00722D8E">
      <w:pPr>
        <w:pStyle w:val="ConsPlusNormal"/>
        <w:spacing w:before="200"/>
        <w:ind w:firstLine="540"/>
        <w:jc w:val="both"/>
      </w:pPr>
      <w:bookmarkStart w:id="92" w:name="Par1263"/>
      <w:bookmarkEnd w:id="92"/>
      <w:r>
        <w:t>Наследник вправе потребовать от депозитария осуществить перевод наследуемых ценных бумаг в другой депозитарий на свой счет "депо", указав номер этого счета "депо" в представленном в депозитарий заявлении, либо на накопительный счет "депо" в депозитарий эмитента (за исключением перевода ценных бумаг, указанных в части третьей пункта 54 настоящей Инструкции).</w:t>
      </w:r>
    </w:p>
    <w:p w14:paraId="4066088D" w14:textId="77777777" w:rsidR="00722D8E" w:rsidRDefault="00722D8E">
      <w:pPr>
        <w:pStyle w:val="ConsPlusNormal"/>
        <w:spacing w:before="200"/>
        <w:ind w:firstLine="540"/>
        <w:jc w:val="both"/>
      </w:pPr>
      <w:bookmarkStart w:id="93" w:name="Par1264"/>
      <w:bookmarkEnd w:id="93"/>
      <w:r>
        <w:t>В случае, если счет "депо" умершего депонента открыт в депозитарии эмитента, данный депозитарий до осуществления перевода наследуемых ценных бумаг открывает наследнику накопительный счет "депо", если в его заявлении не указано иное.</w:t>
      </w:r>
    </w:p>
    <w:p w14:paraId="2562EF80" w14:textId="77777777" w:rsidR="00722D8E" w:rsidRDefault="00722D8E">
      <w:pPr>
        <w:pStyle w:val="ConsPlusNormal"/>
        <w:spacing w:before="200"/>
        <w:ind w:firstLine="540"/>
        <w:jc w:val="both"/>
      </w:pPr>
      <w:r>
        <w:t>Поручение "депо" на перевод наследуемых ценных бумаг оформляет и подписывает уполномоченный работник депозитария. Реквизит поручения "депо" на перевод наследуемых ценных бумаг "Назначение и (или) основание" должен содержать наименование, номер и дату свидетельства о праве на наследство или постановления суда о признании за наследником права собственности на ценные бумаги.</w:t>
      </w:r>
    </w:p>
    <w:p w14:paraId="5F8AD904" w14:textId="77777777" w:rsidR="00722D8E" w:rsidRDefault="00722D8E">
      <w:pPr>
        <w:pStyle w:val="ConsPlusNormal"/>
        <w:spacing w:before="200"/>
        <w:ind w:firstLine="540"/>
        <w:jc w:val="both"/>
      </w:pPr>
      <w:bookmarkStart w:id="94" w:name="Par1266"/>
      <w:bookmarkEnd w:id="94"/>
      <w:r>
        <w:t xml:space="preserve">В случае, если согласно свидетельству о праве на наследство ценные бумаги наследуются несколькими наследниками в определенной доле каждого, а количество этих ценных бумаг не делится в указанных долях без остатка (без образования дробных частей), перевод этих ценных бумаг осуществляется депозитарием в соответствии с соглашением между наследниками, заключенным в </w:t>
      </w:r>
      <w:r>
        <w:lastRenderedPageBreak/>
        <w:t>простой письменной или нотариальной форме. Указанное соглашение не подлежит регистрации профессиональным участником рынка ценных бумаг.</w:t>
      </w:r>
    </w:p>
    <w:p w14:paraId="6CB44E49" w14:textId="77777777" w:rsidR="00722D8E" w:rsidRDefault="00722D8E">
      <w:pPr>
        <w:pStyle w:val="ConsPlusNormal"/>
        <w:spacing w:before="200"/>
        <w:ind w:firstLine="540"/>
        <w:jc w:val="both"/>
      </w:pPr>
      <w:r>
        <w:t>При отсутствии соглашения между наследниками, указанного в части пятой настоящего пункта, по заявлению наследника на его счет "депо" может быть переведено целое количество ценных бумаг (без округления), приходящееся на долю этого наследника в наследуемом имуществе.</w:t>
      </w:r>
    </w:p>
    <w:p w14:paraId="5C2C2C92" w14:textId="77777777" w:rsidR="00722D8E" w:rsidRDefault="00722D8E">
      <w:pPr>
        <w:pStyle w:val="ConsPlusNormal"/>
        <w:spacing w:before="200"/>
        <w:ind w:firstLine="540"/>
        <w:jc w:val="both"/>
      </w:pPr>
      <w:bookmarkStart w:id="95" w:name="Par1268"/>
      <w:bookmarkEnd w:id="95"/>
      <w:r>
        <w:t>157. В случае представления в депозитарий, центральный депозитарий вынесенного Министерством финансов, либо его территориальными органами, либо Департаментом по ценным бумагам (далее, если не указано иное, - регулирующие органы) предписания о приостановлении торгов определенным выпуском (частью выпуска) ценных бумаг или всеми ценными бумагами эмитента (эмитента-нерезидента) (далее - предписание о приостановлении торгов) либо предписания о приостановлении размещения и (или) обращения ценных бумаг определенного выпуска (части выпуска) или всех ценных бумаг эмитента (эмитента-нерезидента) (далее - предписание о приостановлении размещения и (или) обращения ценных бумаг) незамедлительно в сроки, предусмотренные пунктом 10 Инструкции о порядке выдачи (вынесения) предписаний на рынке ценных бумаг, утвержденной постановлением Министерства финансов Республики Беларусь от 5 апреля 2016 г. N 19, осуществляется блокировка ценных бумаг:</w:t>
      </w:r>
    </w:p>
    <w:p w14:paraId="25B6C62A" w14:textId="77777777" w:rsidR="00722D8E" w:rsidRDefault="00722D8E">
      <w:pPr>
        <w:pStyle w:val="ConsPlusNormal"/>
        <w:spacing w:before="200"/>
        <w:ind w:firstLine="540"/>
        <w:jc w:val="both"/>
      </w:pPr>
      <w:r>
        <w:t>депозитарием - на корреспондентском счете "депо" НОСТРО и на счетах "депо" владельцев ценных бумаг - депонентов депозитариев;</w:t>
      </w:r>
    </w:p>
    <w:p w14:paraId="6FDD0D06" w14:textId="77777777" w:rsidR="00722D8E" w:rsidRDefault="00722D8E">
      <w:pPr>
        <w:pStyle w:val="ConsPlusNormal"/>
        <w:spacing w:before="200"/>
        <w:ind w:firstLine="540"/>
        <w:jc w:val="both"/>
      </w:pPr>
      <w:r>
        <w:t>центральным депозитарием - на корреспондентских счетах "депо" ЛОРО депозитариев, счетах "депо" номинального держателя депозитариев-нерезидентов, а также на счетах "депо" депонентов центрального депозитария.</w:t>
      </w:r>
    </w:p>
    <w:p w14:paraId="0E49A23C" w14:textId="77777777" w:rsidR="00722D8E" w:rsidRDefault="00722D8E">
      <w:pPr>
        <w:pStyle w:val="ConsPlusNormal"/>
        <w:spacing w:before="200"/>
        <w:ind w:firstLine="540"/>
        <w:jc w:val="both"/>
      </w:pPr>
      <w:r>
        <w:t>В случае, если ценные бумаги, в отношении которых вынесено предписание о приостановлении торгов либо предписание о приостановлении размещения и (или) обращения ценных бумаг, учитываются на торговых разделах счетов "депо" депонентов депозитариев (заблокированы для торгов), предварительно осуществляется разблокировка этих ценных бумаг (списание с торговых разделов счетов "депо" депонентов) в порядке, установленном пунктом 169 настоящей Инструкции.</w:t>
      </w:r>
    </w:p>
    <w:p w14:paraId="39E17F6F" w14:textId="77777777" w:rsidR="00722D8E" w:rsidRDefault="00722D8E">
      <w:pPr>
        <w:pStyle w:val="ConsPlusNormal"/>
        <w:spacing w:before="200"/>
        <w:ind w:firstLine="540"/>
        <w:jc w:val="both"/>
      </w:pPr>
      <w:bookmarkStart w:id="96" w:name="Par1272"/>
      <w:bookmarkEnd w:id="96"/>
      <w:r>
        <w:t>Ценные бумаги блокируются депозитарием на счете "депо", на котором они учитывались до момента поступления в депозитарий предписания о приостановлении торгов либо предписания о приостановлении размещения и (или) обращения ценных бумаг путем их перевода на отдельный раздел счета "депо" и отражения этих ценных бумаг в синтетическом депозитарном учете на соответствующих балансовых счетах.</w:t>
      </w:r>
    </w:p>
    <w:p w14:paraId="1AE2A28A" w14:textId="77777777" w:rsidR="00722D8E" w:rsidRDefault="00722D8E">
      <w:pPr>
        <w:pStyle w:val="ConsPlusNormal"/>
        <w:spacing w:before="200"/>
        <w:ind w:firstLine="540"/>
        <w:jc w:val="both"/>
      </w:pPr>
      <w:r>
        <w:t>Депозитарий не вправе списывать ценные бумаги, заблокированные на основании предписания о приостановлении размещения и (или) обращения ценных бумаг, со счета "депо" (соответствующего раздела счета "депо") их владельца до представления предписания о снятии ограничений по распоряжению ценными бумагами в виде решения соответствующего регулирующего органа о возобновлении размещения и (или) обращения ценных бумаг определенного выпуска (части выпуска) или всех ценных бумаг эмитента (эмитента-нерезидента), за исключением случаев:</w:t>
      </w:r>
    </w:p>
    <w:p w14:paraId="03823A1D" w14:textId="77777777" w:rsidR="00722D8E" w:rsidRDefault="00722D8E">
      <w:pPr>
        <w:pStyle w:val="ConsPlusNormal"/>
        <w:spacing w:before="200"/>
        <w:ind w:firstLine="540"/>
        <w:jc w:val="both"/>
      </w:pPr>
      <w:r>
        <w:t>снятия выпуска эмиссионных ценных бумаг с централизованного учета (учета и хранения);</w:t>
      </w:r>
    </w:p>
    <w:p w14:paraId="35FC23EE" w14:textId="77777777" w:rsidR="00722D8E" w:rsidRDefault="00722D8E">
      <w:pPr>
        <w:pStyle w:val="ConsPlusNormal"/>
        <w:spacing w:before="200"/>
        <w:ind w:firstLine="540"/>
        <w:jc w:val="both"/>
      </w:pPr>
      <w:r>
        <w:t>перевода ценных бумаг на счет "депо" эмитента в случае приобретения (в том числе досрочного выкупа) эмитентом ценных бумаг собственной эмиссии в целях их погашения (досрочного погашения);</w:t>
      </w:r>
    </w:p>
    <w:p w14:paraId="24FB408C" w14:textId="77777777" w:rsidR="00722D8E" w:rsidRDefault="00722D8E">
      <w:pPr>
        <w:pStyle w:val="ConsPlusNormal"/>
        <w:spacing w:before="200"/>
        <w:ind w:firstLine="540"/>
        <w:jc w:val="both"/>
      </w:pPr>
      <w:r>
        <w:t>замены депозитария эмитента;</w:t>
      </w:r>
    </w:p>
    <w:p w14:paraId="55E80197" w14:textId="77777777" w:rsidR="00722D8E" w:rsidRDefault="00722D8E">
      <w:pPr>
        <w:pStyle w:val="ConsPlusNormal"/>
        <w:spacing w:before="200"/>
        <w:ind w:firstLine="540"/>
        <w:jc w:val="both"/>
      </w:pPr>
      <w:r>
        <w:t>ликвидации депозитария, приостановления, прекращения лицензии на осуществление профессиональной и биржевой деятельности по ценным бумагам;</w:t>
      </w:r>
    </w:p>
    <w:p w14:paraId="4091E9AD" w14:textId="77777777" w:rsidR="00722D8E" w:rsidRDefault="00722D8E">
      <w:pPr>
        <w:pStyle w:val="ConsPlusNormal"/>
        <w:spacing w:before="200"/>
        <w:ind w:firstLine="540"/>
        <w:jc w:val="both"/>
      </w:pPr>
      <w:r>
        <w:t>наследования;</w:t>
      </w:r>
    </w:p>
    <w:p w14:paraId="38BE7A4C" w14:textId="77777777" w:rsidR="00722D8E" w:rsidRDefault="00722D8E">
      <w:pPr>
        <w:pStyle w:val="ConsPlusNormal"/>
        <w:spacing w:before="200"/>
        <w:ind w:firstLine="540"/>
        <w:jc w:val="both"/>
      </w:pPr>
      <w:r>
        <w:t>наложения ареста на ценные бумаги, их конфискации или обращения в доход государства иным образом.</w:t>
      </w:r>
    </w:p>
    <w:p w14:paraId="7E669763" w14:textId="77777777" w:rsidR="00722D8E" w:rsidRDefault="00722D8E">
      <w:pPr>
        <w:pStyle w:val="ConsPlusNormal"/>
        <w:spacing w:before="200"/>
        <w:ind w:firstLine="540"/>
        <w:jc w:val="both"/>
      </w:pPr>
      <w:r>
        <w:t xml:space="preserve">По ценным бумагам, в отношении которых вынесено предписание о приостановлении торгов, депозитарий, центральный депозитарий не вправе осуществлять блокировку ценных бумаг для торгов (переводить ценные бумаги на торговые разделы счетов "депо" депонентов, раздел "Торговый" </w:t>
      </w:r>
      <w:r>
        <w:lastRenderedPageBreak/>
        <w:t>корреспондентских счетов "депо" ЛОРО депозитариев (счетов "депо" номинального держателя депозитариев-нерезидентов), проводить операции, связанные с осуществлением расчетов ценными бумагами по результатам сделок, заключенных в торговой системе организатора торговли ценными бумагами, до представления предписания о снятии ограничений по распоряжению ценными бумагами в виде решения соответствующего регулирующего органа о возобновлении торгов определенным выпуском (частью выпуска) ценных бумаг или всеми ценными бумагами эмитента (эмитента-нерезидента).</w:t>
      </w:r>
    </w:p>
    <w:p w14:paraId="40CAB2BE" w14:textId="77777777" w:rsidR="00722D8E" w:rsidRDefault="00722D8E">
      <w:pPr>
        <w:pStyle w:val="ConsPlusNormal"/>
        <w:jc w:val="both"/>
      </w:pPr>
      <w:r>
        <w:t>(п. 157 в ред. постановления Минфина от 14.07.2023 N 40)</w:t>
      </w:r>
    </w:p>
    <w:p w14:paraId="3B37ED94" w14:textId="77777777" w:rsidR="00722D8E" w:rsidRDefault="00722D8E">
      <w:pPr>
        <w:pStyle w:val="ConsPlusNormal"/>
        <w:spacing w:before="200"/>
        <w:ind w:firstLine="540"/>
        <w:jc w:val="both"/>
      </w:pPr>
      <w:r>
        <w:t>158. В случае представления в депозитарий, центральный депозитарий выданного Министерством финансов предписания о наложении ограничений по распоряжению ценными бумагами депозитарий, центральный депозитарий незамедлительно в сроки, предусмотренные пунктом 10 Инструкции о порядке выдачи (вынесения) предписаний на рынке ценных бумаг, осуществляют блокировку ценных бумаг на счетах "депо" их владельцев путем зачисления на соответствующий раздел счета "депо" в порядке, предусмотренном частями первой - третьей пункта 157 настоящей Инструкции.</w:t>
      </w:r>
    </w:p>
    <w:p w14:paraId="6BA21656" w14:textId="77777777" w:rsidR="00722D8E" w:rsidRDefault="00722D8E">
      <w:pPr>
        <w:pStyle w:val="ConsPlusNormal"/>
        <w:spacing w:before="200"/>
        <w:ind w:firstLine="540"/>
        <w:jc w:val="both"/>
      </w:pPr>
      <w:r>
        <w:t>Депозитарий, центральный депозитарий не вправе списывать ценные бумаги, заблокированные на основании предписания о наложении ограничений по распоряжению ценными бумагами, со счета "депо" (соответствующего раздела счета "депо") их владельца до представления выданного Министерством финансов предписания о снятии ограничений по распоряжению ценными бумагами, за исключением случаев:</w:t>
      </w:r>
    </w:p>
    <w:p w14:paraId="443FDDB3" w14:textId="77777777" w:rsidR="00722D8E" w:rsidRDefault="00722D8E">
      <w:pPr>
        <w:pStyle w:val="ConsPlusNormal"/>
        <w:spacing w:before="200"/>
        <w:ind w:firstLine="540"/>
        <w:jc w:val="both"/>
      </w:pPr>
      <w:bookmarkStart w:id="97" w:name="Par1284"/>
      <w:bookmarkEnd w:id="97"/>
      <w:r>
        <w:t>снятия выпуска эмиссионных ценных бумаг с централизованного учета (учета и хранения);</w:t>
      </w:r>
    </w:p>
    <w:p w14:paraId="6128EAA0" w14:textId="77777777" w:rsidR="00722D8E" w:rsidRDefault="00722D8E">
      <w:pPr>
        <w:pStyle w:val="ConsPlusNormal"/>
        <w:spacing w:before="200"/>
        <w:ind w:firstLine="540"/>
        <w:jc w:val="both"/>
      </w:pPr>
      <w:r>
        <w:t>замены депозитария эмитента;</w:t>
      </w:r>
    </w:p>
    <w:p w14:paraId="79BDEAB7" w14:textId="77777777" w:rsidR="00722D8E" w:rsidRDefault="00722D8E">
      <w:pPr>
        <w:pStyle w:val="ConsPlusNormal"/>
        <w:spacing w:before="200"/>
        <w:ind w:firstLine="540"/>
        <w:jc w:val="both"/>
      </w:pPr>
      <w:r>
        <w:t>ликвидации депозитария, приостановления, прекращения лицензии на осуществление профессиональной и биржевой деятельности по ценным бумагам;</w:t>
      </w:r>
    </w:p>
    <w:p w14:paraId="05E27295" w14:textId="77777777" w:rsidR="00722D8E" w:rsidRDefault="00722D8E">
      <w:pPr>
        <w:pStyle w:val="ConsPlusNormal"/>
        <w:spacing w:before="200"/>
        <w:ind w:firstLine="540"/>
        <w:jc w:val="both"/>
      </w:pPr>
      <w:r>
        <w:t>наследования;</w:t>
      </w:r>
    </w:p>
    <w:p w14:paraId="5B527A98" w14:textId="77777777" w:rsidR="00722D8E" w:rsidRDefault="00722D8E">
      <w:pPr>
        <w:pStyle w:val="ConsPlusNormal"/>
        <w:spacing w:before="200"/>
        <w:ind w:firstLine="540"/>
        <w:jc w:val="both"/>
      </w:pPr>
      <w:r>
        <w:t>наложения ареста на ценные бумаги, их конфискации или обращения в доход государства иным образом;</w:t>
      </w:r>
    </w:p>
    <w:p w14:paraId="06360977" w14:textId="77777777" w:rsidR="00722D8E" w:rsidRDefault="00722D8E">
      <w:pPr>
        <w:pStyle w:val="ConsPlusNormal"/>
        <w:spacing w:before="200"/>
        <w:ind w:firstLine="540"/>
        <w:jc w:val="both"/>
      </w:pPr>
      <w:bookmarkStart w:id="98" w:name="Par1289"/>
      <w:bookmarkEnd w:id="98"/>
      <w:r>
        <w:t>иных случаев, предусмотренных законодательством.</w:t>
      </w:r>
    </w:p>
    <w:p w14:paraId="6215D173" w14:textId="77777777" w:rsidR="00722D8E" w:rsidRDefault="00722D8E">
      <w:pPr>
        <w:pStyle w:val="ConsPlusNormal"/>
        <w:jc w:val="both"/>
      </w:pPr>
      <w:r>
        <w:t>(п. 158 в ред. постановления Минфина от 14.07.2023 N 40)</w:t>
      </w:r>
    </w:p>
    <w:p w14:paraId="7A1123F5" w14:textId="77777777" w:rsidR="00722D8E" w:rsidRDefault="00722D8E">
      <w:pPr>
        <w:pStyle w:val="ConsPlusNormal"/>
        <w:spacing w:before="200"/>
        <w:ind w:firstLine="540"/>
        <w:jc w:val="both"/>
      </w:pPr>
      <w:r>
        <w:t>158-1. В случае представления в депозитарий, центральный депозитарий выданного соответствующим регулирующим органом предписания об отстранении от участия в торгах ценными бумагами или от участия в размещении и (или) обращении ценных бумаг депозитарий, центральный депозитарий незамедлительно в сроки, предусмотренные пунктом 10 Инструкции о порядке выдачи (вынесения) предписаний на рынке ценных бумаг, осуществляют блокировку ценных бумаг на счете "депо" отстраняемого лица путем зачисления на соответствующий раздел счета "депо" в порядке, предусмотренном частями первой - третьей пункта 157 настоящей Инструкции.</w:t>
      </w:r>
    </w:p>
    <w:p w14:paraId="7E9D5F84" w14:textId="77777777" w:rsidR="00722D8E" w:rsidRDefault="00722D8E">
      <w:pPr>
        <w:pStyle w:val="ConsPlusNormal"/>
        <w:spacing w:before="200"/>
        <w:ind w:firstLine="540"/>
        <w:jc w:val="both"/>
      </w:pPr>
      <w:r>
        <w:t>До представления предписания о снятии ограничений по распоряжению ценными бумагами в виде решения соответствующего регулирующего органа о возобновлении допуска к участию в торгах ценными бумагами или участию в размещении и (или) обращении ценных бумаг депозитарий, центральный депозитарий не вправе:</w:t>
      </w:r>
    </w:p>
    <w:p w14:paraId="76665258" w14:textId="77777777" w:rsidR="00722D8E" w:rsidRDefault="00722D8E">
      <w:pPr>
        <w:pStyle w:val="ConsPlusNormal"/>
        <w:spacing w:before="200"/>
        <w:ind w:firstLine="540"/>
        <w:jc w:val="both"/>
      </w:pPr>
      <w:r>
        <w:t>осуществлять блокировку ценных бумаг для торгов (переводить ценные бумаги на торговый раздел счета "депо" отстраненного лица, раздел "Торговый" корреспондентских счетов "депо" ЛОРО депозитариев (счетов "депо" номинального держателя депозитариев-нерезидентов);</w:t>
      </w:r>
    </w:p>
    <w:p w14:paraId="4E7202DD" w14:textId="77777777" w:rsidR="00722D8E" w:rsidRDefault="00722D8E">
      <w:pPr>
        <w:pStyle w:val="ConsPlusNormal"/>
        <w:spacing w:before="200"/>
        <w:ind w:firstLine="540"/>
        <w:jc w:val="both"/>
      </w:pPr>
      <w:r>
        <w:t>проводить операции, связанные с осуществлением расчетов ценными бумагами по результатам сделок, заключенных в торговой системе организатора торговли ценными бумагами, по счету "депо" отстраненного лица;</w:t>
      </w:r>
    </w:p>
    <w:p w14:paraId="06E4ACBC" w14:textId="77777777" w:rsidR="00722D8E" w:rsidRDefault="00722D8E">
      <w:pPr>
        <w:pStyle w:val="ConsPlusNormal"/>
        <w:spacing w:before="200"/>
        <w:ind w:firstLine="540"/>
        <w:jc w:val="both"/>
      </w:pPr>
      <w:r>
        <w:t>списывать ценные бумаги, заблокированные на основании предписания об отстранении от участия в торгах ценными бумагами или от участия в размещении и (или) обращении ценных бумаг, со счета "депо" (соответствующего раздела счета "депо") отстраненного лица, за исключением случаев, указанных в абзацах втором - седьмом части второй пункта 158 настоящей Инструкции.</w:t>
      </w:r>
    </w:p>
    <w:p w14:paraId="0DC3509D" w14:textId="77777777" w:rsidR="00722D8E" w:rsidRDefault="00722D8E">
      <w:pPr>
        <w:pStyle w:val="ConsPlusNormal"/>
        <w:jc w:val="both"/>
      </w:pPr>
      <w:r>
        <w:t>(п. 158-1 введен постановлением Минфина от 14.07.2023 N 40)</w:t>
      </w:r>
    </w:p>
    <w:p w14:paraId="18F83FE0" w14:textId="77777777" w:rsidR="00722D8E" w:rsidRDefault="00722D8E">
      <w:pPr>
        <w:pStyle w:val="ConsPlusNormal"/>
        <w:spacing w:before="200"/>
        <w:ind w:firstLine="540"/>
        <w:jc w:val="both"/>
      </w:pPr>
      <w:r>
        <w:lastRenderedPageBreak/>
        <w:t>159. Центральный депозитарий после получения из Департамента по ценным бумагам либо территориального органа Министерства финансов по ценным бумагам информации о предстоящем внесении изменений в Государственный реестр ценных бумаг в связи с консолидацией либо дроблением акций согласно приложению 4 к Инструкции о порядке эмиссии эмиссионных ценных бумаг, утвержденной постановлением Министерства финансов Республики Беларусь от 31 августа 2016 г. N 78 (далее - информация о предстоящей консолидации (предстоящем дроблении) акций), осуществляет блокировку ценных бумаг, в отношении которых получена информация о предстоящей консолидации (предстоящем дроблении) акций, в дату, по состоянию на которую необходимо обеспечить блокировку акций, на корреспондентских счетах "депо" ЛОРО (счетах "депо" номинального держателя) депозитариев (депозитариев-нерезидентов), а также на счетах "депо" депонентов центрального депозитария и незамедлительно направляет в депозитарии информацию о предстоящей консолидации (предстоящем дроблении) акций.</w:t>
      </w:r>
    </w:p>
    <w:p w14:paraId="06B727A1" w14:textId="77777777" w:rsidR="00722D8E" w:rsidRDefault="00722D8E">
      <w:pPr>
        <w:pStyle w:val="ConsPlusNormal"/>
        <w:jc w:val="both"/>
      </w:pPr>
      <w:r>
        <w:t>(в ред. постановлений Минфина от 07.09.2021 N 58, от 14.07.2023 N 40)</w:t>
      </w:r>
    </w:p>
    <w:p w14:paraId="3B780841" w14:textId="77777777" w:rsidR="00722D8E" w:rsidRDefault="00722D8E">
      <w:pPr>
        <w:pStyle w:val="ConsPlusNormal"/>
        <w:spacing w:before="200"/>
        <w:ind w:firstLine="540"/>
        <w:jc w:val="both"/>
      </w:pPr>
      <w:r>
        <w:t>В случае, если акции, в отношении которых получена информация о предстоящей консолидации (предстоящем дроблении) акций, учитываются на торговых разделах счетов "депо" (заблокированы для торгов), предварительно осуществляется разблокировка этих ценных бумаг (списание с торговых разделов счетов "депо") в порядке, установленном частью второй пункта 169 настоящей Инструкции.</w:t>
      </w:r>
    </w:p>
    <w:p w14:paraId="06E18B5F" w14:textId="77777777" w:rsidR="00722D8E" w:rsidRDefault="00722D8E">
      <w:pPr>
        <w:pStyle w:val="ConsPlusNormal"/>
        <w:spacing w:before="200"/>
        <w:ind w:firstLine="540"/>
        <w:jc w:val="both"/>
      </w:pPr>
      <w:r>
        <w:t>В день получения депозитарием из центрального депозитария информации о предстоящей консолидации (предстоящем дроблении) акций депозитарий незамедлительно осуществляет блокировку этих ценных бумаг на корреспондентском счете "депо" НОСТРО и на счетах "депо" их владельцев путем зачисления на соответствующий раздел счета "депо".</w:t>
      </w:r>
    </w:p>
    <w:p w14:paraId="15AC6241" w14:textId="77777777" w:rsidR="00722D8E" w:rsidRDefault="00722D8E">
      <w:pPr>
        <w:pStyle w:val="ConsPlusNormal"/>
        <w:spacing w:before="200"/>
        <w:ind w:firstLine="540"/>
        <w:jc w:val="both"/>
      </w:pPr>
      <w:r>
        <w:t>Депозитарий не вправе списывать ценные бумаги, заблокированные на основании информации о предстоящей консолидации (предстоящем дроблении) акций, со счета "депо" (соответствующего раздела счета "депо") их владельца до представления центральным депозитарием информации о принятии в соответствии с законодательством решения об отказе во внесении изменений в Государственный реестр ценных бумаг в связи с консолидацией либо дроблением акций, за исключением случаев снятия выпуска эмиссионных ценных бумаг с централизованного учета.</w:t>
      </w:r>
    </w:p>
    <w:p w14:paraId="11420792" w14:textId="77777777" w:rsidR="00722D8E" w:rsidRDefault="00722D8E">
      <w:pPr>
        <w:pStyle w:val="ConsPlusNormal"/>
        <w:jc w:val="both"/>
      </w:pPr>
      <w:r>
        <w:t>(в ред. постановления Минфина от 07.09.2021 N 58)</w:t>
      </w:r>
    </w:p>
    <w:p w14:paraId="2D29291B" w14:textId="77777777" w:rsidR="00722D8E" w:rsidRDefault="00722D8E">
      <w:pPr>
        <w:pStyle w:val="ConsPlusNormal"/>
        <w:spacing w:before="200"/>
        <w:ind w:firstLine="540"/>
        <w:jc w:val="both"/>
      </w:pPr>
      <w:bookmarkStart w:id="99" w:name="Par1303"/>
      <w:bookmarkEnd w:id="99"/>
      <w:r>
        <w:t>После завершения блокировки акций в порядке, установленном в соответствии с частями первой - третьей настоящего пункта, депозитарий эмитента акций, заблокированных на основании информации о предстоящей консолидации (предстоящем дроблении) акций, осуществляет формирование реестра владельцев ценных бумаг и передает этот реестр эмитенту.</w:t>
      </w:r>
    </w:p>
    <w:p w14:paraId="1F1ACC13" w14:textId="77777777" w:rsidR="00722D8E" w:rsidRDefault="00722D8E">
      <w:pPr>
        <w:pStyle w:val="ConsPlusNormal"/>
        <w:spacing w:before="200"/>
        <w:ind w:firstLine="540"/>
        <w:jc w:val="both"/>
      </w:pPr>
      <w:bookmarkStart w:id="100" w:name="Par1304"/>
      <w:bookmarkEnd w:id="100"/>
      <w:r>
        <w:t>160. После внесения изменений в Государственный реестр ценных бумаг в связи с консолидацией либо дроблением акций не позднее рабочего дня, следующего за днем получения из Департамента по ценным бумагам либо территориального органа Министерства финансов по ценным бумагам анкеты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центральный депозитарий и депозитарии осуществляют списание ценных бумаг, заблокированных на основании информации о предстоящей консолидации (предстоящем дроблении) акций, с корреспондентских счетов "депо" ЛОРО (со счетов "депо" номинального держателя) депозитариев (депозитариев-нерезидентов), осуществляющих учет прав на эти ценные бумаги, и счетов "депо" депонентов в порядке, установленном пунктом 186 настоящей Инструкции для снятия выпуска эмиссионных ценных бумаг с централизованного учета.</w:t>
      </w:r>
    </w:p>
    <w:p w14:paraId="6213B185" w14:textId="77777777" w:rsidR="00722D8E" w:rsidRDefault="00722D8E">
      <w:pPr>
        <w:pStyle w:val="ConsPlusNormal"/>
        <w:jc w:val="both"/>
      </w:pPr>
      <w:r>
        <w:t>(в ред. постановления Минфина от 14.07.2023 N 40)</w:t>
      </w:r>
    </w:p>
    <w:p w14:paraId="288E1322" w14:textId="77777777" w:rsidR="00722D8E" w:rsidRDefault="00722D8E">
      <w:pPr>
        <w:pStyle w:val="ConsPlusNormal"/>
        <w:spacing w:before="200"/>
        <w:ind w:firstLine="540"/>
        <w:jc w:val="both"/>
      </w:pPr>
      <w:r>
        <w:t>В этот же день после списания ценных бумаг в соответствии с частью первой настоящего пункта центральный депозитарий на основании полученной из Департамента по ценным бумагам либо территориального органа Министерства финансов по ценным бумагам анкеты выпуска эмиссионных ценных бумаг, включенных в Государственный реестр ценных бумаг, осуществляет передачу выпуска акций, в отношении которого проведена процедура консолидации либо дробления акций, на централизованный учет в порядке, установленном главой 18 настоящей Инструкции для передачи на централизованный учет выпуска эмиссионных ценных бумаг, зарегистрированного взамен аннулированного.</w:t>
      </w:r>
    </w:p>
    <w:p w14:paraId="6D80D4B1" w14:textId="77777777" w:rsidR="00722D8E" w:rsidRDefault="00722D8E">
      <w:pPr>
        <w:pStyle w:val="ConsPlusNormal"/>
        <w:spacing w:before="200"/>
        <w:ind w:firstLine="540"/>
        <w:jc w:val="both"/>
      </w:pPr>
      <w:r>
        <w:t xml:space="preserve">Список владельцев ценных бумаг, оформленный в соответствии с требованиями пункта 57 настоящей Инструкции, для зачисления выпуска акций, в отношении которого проведена процедура консолидации либо дробления акций, на счета "депо" владельцев этих акций составляется эмитентом на основании </w:t>
      </w:r>
      <w:r>
        <w:lastRenderedPageBreak/>
        <w:t>реестра владельцев ценных бумаг, сформированного в соответствии с частью пятой пункта 159 настоящей Инструкции.</w:t>
      </w:r>
    </w:p>
    <w:p w14:paraId="026C863C" w14:textId="77777777" w:rsidR="00722D8E" w:rsidRDefault="00722D8E">
      <w:pPr>
        <w:pStyle w:val="ConsPlusNormal"/>
        <w:spacing w:before="200"/>
        <w:ind w:firstLine="540"/>
        <w:jc w:val="both"/>
      </w:pPr>
      <w:r>
        <w:t>В день получения из Департамента по ценным бумагам либо территориального органа Министерства финансов по ценным бумагам копии решения об отказе во внесении изменений в Государственный реестр ценных бумаг в связи с консолидацией либо дроблением акций центральный депозитарий осуществляет разблокировку этих ценных бумаг путем их списания с соответствующих разделов корреспондентских счетов "депо" ЛОРО (счетов "депо" номинального держателя) депозитариев (депозитариев-нерезидентов), а также счетов "депо" депонентов центрального депозитария и направляет в депозитарии информацию о принятии решения об отказе во внесении изменений в Государственный реестр ценных бумаг в связи с консолидацией либо дроблением акций. В день получения из центрального депозитария указанной информации депозитарий осуществляет разблокировку этих ценных бумаг на счетах "депо" депонентов.</w:t>
      </w:r>
    </w:p>
    <w:p w14:paraId="1866700F" w14:textId="77777777" w:rsidR="00722D8E" w:rsidRDefault="00722D8E">
      <w:pPr>
        <w:pStyle w:val="ConsPlusNormal"/>
        <w:jc w:val="both"/>
      </w:pPr>
      <w:r>
        <w:t>(в ред. постановления Минфина от 14.07.2023 N 40)</w:t>
      </w:r>
    </w:p>
    <w:p w14:paraId="2CE5B523" w14:textId="77777777" w:rsidR="00722D8E" w:rsidRDefault="00722D8E">
      <w:pPr>
        <w:pStyle w:val="ConsPlusNormal"/>
        <w:spacing w:before="200"/>
        <w:ind w:firstLine="540"/>
        <w:jc w:val="both"/>
      </w:pPr>
      <w:r>
        <w:t>161. Депозитарный учет ценных бумаг, входящих в состав выделенных активов по одной операции секьюритизации, должен обеспечивать обособленный учет этих ценных бумаг от иных ценных бумаг (прав на них), принадлежащих специальной финансовой организации, в том числе входящих в состав выделенных активов по иной операции секьюритизации этой специальной финансовой организации.</w:t>
      </w:r>
    </w:p>
    <w:p w14:paraId="0362C75A" w14:textId="77777777" w:rsidR="00722D8E" w:rsidRDefault="00722D8E">
      <w:pPr>
        <w:pStyle w:val="ConsPlusNormal"/>
        <w:spacing w:before="200"/>
        <w:ind w:firstLine="540"/>
        <w:jc w:val="both"/>
      </w:pPr>
      <w:r>
        <w:t>Депозитарный учет ценных бумаг, входящих в состав выделенных активов по одной операции секьюритизации, осуществляется на отдельном разделе счета "депо" специальной финансовой организации, наименование которого должно содержать стандартную формулировку "Выделенные активы", а описание его назначения - информацию, позволяющую идентифицировать эту операцию секьюритизации.</w:t>
      </w:r>
    </w:p>
    <w:p w14:paraId="7F866DAE" w14:textId="77777777" w:rsidR="00722D8E" w:rsidRDefault="00722D8E">
      <w:pPr>
        <w:pStyle w:val="ConsPlusNormal"/>
        <w:spacing w:before="200"/>
        <w:ind w:firstLine="540"/>
        <w:jc w:val="both"/>
      </w:pPr>
      <w:r>
        <w:t>Для перевода отчуждаемых ценных бумаг, входящих в состав выделенных активов, либо блокировки таких ценных бумаг для торгов в торговой системе организатора торговли ценными бумагами в депозитарий представляются поручение "депо" и копия согласия на распоряжение денежными средствами и иным имуществом, входящим в состав выделенных активов, выданное специализированным депозитарием выделенных активов (далее - согласие). Реквизит "Назначение и (или) основание" поручения "депо" на перевод ценных бумаг должен содержать стандартную запись: "Отчуждение выделенных активов" и реквизиты (наименование документа, дату, номер) при наличии согласия.</w:t>
      </w:r>
    </w:p>
    <w:p w14:paraId="632AAFEF" w14:textId="77777777" w:rsidR="00722D8E" w:rsidRDefault="00722D8E">
      <w:pPr>
        <w:pStyle w:val="ConsPlusNormal"/>
        <w:spacing w:before="200"/>
        <w:ind w:firstLine="540"/>
        <w:jc w:val="both"/>
      </w:pPr>
      <w:r>
        <w:t>В случае перевода ценных бумаг, входящих в состав выделенных активов, на счет "депо" эмитента этих ценных бумаг для их последующего погашения либо аннулирования представление согласия не требуется.</w:t>
      </w:r>
    </w:p>
    <w:p w14:paraId="77AC4A40" w14:textId="77777777" w:rsidR="00722D8E" w:rsidRDefault="00722D8E">
      <w:pPr>
        <w:pStyle w:val="ConsPlusNormal"/>
        <w:spacing w:before="200"/>
        <w:ind w:firstLine="540"/>
        <w:jc w:val="both"/>
      </w:pPr>
      <w:r>
        <w:t>В случае приобретения на неорганизованном рынке специальной финансовой организацией ценных бумаг, подлежащих включению в состав выделенных активов по операции секьюритизации, в поручении "депо" на перевод этих ценных бумаг указывается номер раздела счета "депо" специальной финансовой организации, на котором осуществляется учет прав на ценные бумаги, входящие в состав выделенных активов по этой операции секьюритизации.</w:t>
      </w:r>
    </w:p>
    <w:p w14:paraId="27A95EB4" w14:textId="77777777" w:rsidR="00722D8E" w:rsidRDefault="00722D8E">
      <w:pPr>
        <w:pStyle w:val="ConsPlusNormal"/>
        <w:spacing w:before="200"/>
        <w:ind w:firstLine="540"/>
        <w:jc w:val="both"/>
      </w:pPr>
      <w:r>
        <w:t>В случае приобретения на организованном рынке специальной финансовой организацией ценных бумаг, подлежащих включению в состав выделенных активов, в поручении "депо" на разблокировку этих ценных бумаг на основании заявки участника торгов, поданной в торговую систему организатора торговли ценными бумагами, указывается номер раздела счета "депо" специальной финансовой организации, на котором осуществляется учет прав на ценные бумаги, входящие в состав выделенных активов по этой операции секьюритизации.</w:t>
      </w:r>
    </w:p>
    <w:p w14:paraId="27A2F722" w14:textId="77777777" w:rsidR="00722D8E" w:rsidRDefault="00722D8E">
      <w:pPr>
        <w:pStyle w:val="ConsPlusNormal"/>
      </w:pPr>
    </w:p>
    <w:p w14:paraId="31EFA1BA" w14:textId="77777777" w:rsidR="00722D8E" w:rsidRDefault="00722D8E">
      <w:pPr>
        <w:pStyle w:val="ConsPlusNormal"/>
        <w:jc w:val="center"/>
        <w:outlineLvl w:val="1"/>
      </w:pPr>
      <w:r>
        <w:rPr>
          <w:b/>
          <w:bCs/>
        </w:rPr>
        <w:t>ГЛАВА 17</w:t>
      </w:r>
    </w:p>
    <w:p w14:paraId="511C3642" w14:textId="77777777" w:rsidR="00722D8E" w:rsidRDefault="00722D8E">
      <w:pPr>
        <w:pStyle w:val="ConsPlusNormal"/>
        <w:jc w:val="center"/>
      </w:pPr>
      <w:r>
        <w:rPr>
          <w:b/>
          <w:bCs/>
        </w:rPr>
        <w:t>ОСОБЕННОСТИ ОСУЩЕСТВЛЕНИЯ ДЕПОЗИТАРНЫХ ОПЕРАЦИЙ, СВЯЗАННЫХ С РАСЧЕТАМИ ЦЕННЫМИ БУМАГАМИ ПО ИТОГАМ ТОРГОВ В ТОРГОВОЙ СИСТЕМЕ ОРГАНИЗАТОРА ТОРГОВЛИ ЦЕННЫМИ БУМАГАМИ</w:t>
      </w:r>
    </w:p>
    <w:p w14:paraId="425A6C13" w14:textId="77777777" w:rsidR="00722D8E" w:rsidRDefault="00722D8E">
      <w:pPr>
        <w:pStyle w:val="ConsPlusNormal"/>
      </w:pPr>
    </w:p>
    <w:p w14:paraId="21F0F689" w14:textId="77777777" w:rsidR="00722D8E" w:rsidRDefault="00722D8E">
      <w:pPr>
        <w:pStyle w:val="ConsPlusNormal"/>
        <w:ind w:firstLine="540"/>
        <w:jc w:val="both"/>
      </w:pPr>
      <w:r>
        <w:t>162. Блокировка ценных бумаг для торгов в торговой системе организатора торговли ценными бумагами (далее, если не установлено иное, - торги) осуществляется на счетах "депо" депонентов депозитариев путем перевода ценных бумаг на торговые разделы этих счетов "депо". При этом ценные бумаги также блокируются на разделе "Торговый" корреспондентских счетов "депо" ЛОРО (счетов "депо" номинального держателя).</w:t>
      </w:r>
    </w:p>
    <w:p w14:paraId="342EB33F" w14:textId="77777777" w:rsidR="00722D8E" w:rsidRDefault="00722D8E">
      <w:pPr>
        <w:pStyle w:val="ConsPlusNormal"/>
        <w:jc w:val="both"/>
      </w:pPr>
      <w:r>
        <w:t>(в ред. постановления Минфина от 14.07.2023 N 40)</w:t>
      </w:r>
    </w:p>
    <w:p w14:paraId="7E9F4AAE" w14:textId="77777777" w:rsidR="00722D8E" w:rsidRDefault="00722D8E">
      <w:pPr>
        <w:pStyle w:val="ConsPlusNormal"/>
        <w:spacing w:before="200"/>
        <w:ind w:firstLine="540"/>
        <w:jc w:val="both"/>
      </w:pPr>
      <w:r>
        <w:lastRenderedPageBreak/>
        <w:t>Центральный депозитарий выполняет функции расчетного депозитария на основании договоров, заключенных с:</w:t>
      </w:r>
    </w:p>
    <w:p w14:paraId="4000EA66" w14:textId="77777777" w:rsidR="00722D8E" w:rsidRDefault="00722D8E">
      <w:pPr>
        <w:pStyle w:val="ConsPlusNormal"/>
        <w:spacing w:before="200"/>
        <w:ind w:firstLine="540"/>
        <w:jc w:val="both"/>
      </w:pPr>
      <w:r>
        <w:t>организатором торговли ценными бумагами -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w:t>
      </w:r>
    </w:p>
    <w:p w14:paraId="7E2D2830" w14:textId="77777777" w:rsidR="00722D8E" w:rsidRDefault="00722D8E">
      <w:pPr>
        <w:pStyle w:val="ConsPlusNormal"/>
        <w:spacing w:before="200"/>
        <w:ind w:firstLine="540"/>
        <w:jc w:val="both"/>
      </w:pPr>
      <w:r>
        <w:t>клиринговой организацией -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этой клиринговой организации.</w:t>
      </w:r>
    </w:p>
    <w:p w14:paraId="256BB12D" w14:textId="77777777" w:rsidR="00722D8E" w:rsidRDefault="00722D8E">
      <w:pPr>
        <w:pStyle w:val="ConsPlusNormal"/>
        <w:spacing w:before="200"/>
        <w:ind w:firstLine="540"/>
        <w:jc w:val="both"/>
      </w:pPr>
      <w:r>
        <w:t>Для перевода ценных бумаг на торговые разделы счетов "депо" депонентов в депозитарий представляется поручение "депо", в котором содержание реквизитов "Переводоотправитель" и "Переводополучатель" должно быть тождественно, а в реквизите "Назначение и (или) основание" указываются назначение перевода, информация о профучастнике, осуществляющем продажу ценных бумаг депонента (его краткое наименование, номер счета "депо" и код депозитария, в котором этому профучастнику открыт счет "депо", иные сведения, определенные организатором торговли ценными бумагами).</w:t>
      </w:r>
    </w:p>
    <w:p w14:paraId="2F78C904" w14:textId="77777777" w:rsidR="00722D8E" w:rsidRDefault="00722D8E">
      <w:pPr>
        <w:pStyle w:val="ConsPlusNormal"/>
        <w:spacing w:before="200"/>
        <w:ind w:firstLine="540"/>
        <w:jc w:val="both"/>
      </w:pPr>
      <w:r>
        <w:t>Перевод ценных бумаг на раздел "Торговый" корреспондентского счета "депо" ЛОРО осуществляется центральным депозитарием на основании электронного поручения "депо" депозитария.</w:t>
      </w:r>
    </w:p>
    <w:p w14:paraId="47C464BC" w14:textId="77777777" w:rsidR="00722D8E" w:rsidRDefault="00722D8E">
      <w:pPr>
        <w:pStyle w:val="ConsPlusNormal"/>
        <w:spacing w:before="200"/>
        <w:ind w:firstLine="540"/>
        <w:jc w:val="both"/>
      </w:pPr>
      <w:r>
        <w:t>163. Для осуществления блокировки акций, в отношении которых облисполкомы, Минский горисполком имеют преимущественное право на приобретение акций, для торгов в день направления электронного поручения "депо" депозитарий направляет в центральный депозитарий посредством факсимильной связи или электронной почты копии документов, указанных в абзацах втором - пятом части первой пункта 132 настоящей Инструкции, либо копии документов, подтверждающих отсутствие преимущественного права облисполкомов, Минского горисполкома на приобретение акций.</w:t>
      </w:r>
    </w:p>
    <w:p w14:paraId="545968AC" w14:textId="77777777" w:rsidR="00722D8E" w:rsidRDefault="00722D8E">
      <w:pPr>
        <w:pStyle w:val="ConsPlusNormal"/>
        <w:spacing w:before="200"/>
        <w:ind w:firstLine="540"/>
        <w:jc w:val="both"/>
      </w:pPr>
      <w:r>
        <w:t>Центральный депозитарий осуществляет проверку соблюдения переводоотправителем преимущественного права облисполкомов, Минского горисполкома на приобретение акций.</w:t>
      </w:r>
    </w:p>
    <w:p w14:paraId="0511694D" w14:textId="77777777" w:rsidR="00722D8E" w:rsidRDefault="00722D8E">
      <w:pPr>
        <w:pStyle w:val="ConsPlusNormal"/>
        <w:spacing w:before="200"/>
        <w:ind w:firstLine="540"/>
        <w:jc w:val="both"/>
      </w:pPr>
      <w:r>
        <w:t>164. После осуществления блокировки ценных бумаг на корреспондентских счетах "депо" ЛОРО (счетах "депо" номинального держателя) и счетах "депо" депонентов центрального депозитария центральный депозитарий направляет:</w:t>
      </w:r>
    </w:p>
    <w:p w14:paraId="08016826" w14:textId="77777777" w:rsidR="00722D8E" w:rsidRDefault="00722D8E">
      <w:pPr>
        <w:pStyle w:val="ConsPlusNormal"/>
        <w:jc w:val="both"/>
      </w:pPr>
      <w:r>
        <w:t>(в ред. постановления Минфина от 14.07.2023 N 40)</w:t>
      </w:r>
    </w:p>
    <w:p w14:paraId="39051D9F" w14:textId="77777777" w:rsidR="00722D8E" w:rsidRDefault="00722D8E">
      <w:pPr>
        <w:pStyle w:val="ConsPlusNormal"/>
        <w:spacing w:before="200"/>
        <w:ind w:firstLine="540"/>
        <w:jc w:val="both"/>
      </w:pPr>
      <w:r>
        <w:t>депозитариям, депонентам центрального депозитария - электронное сообщение "Подтверждение о списании ценных бумаг", а в случае отсутствия с данным депонентом центрального депозитария электронного документооборота направляет один экземпляр копии электронного поручения "депо" на бумажном носителе, оформленный в порядке, установленном частью третьей пункта 134 настоящей Инструкции;</w:t>
      </w:r>
    </w:p>
    <w:p w14:paraId="144E2FDC" w14:textId="77777777" w:rsidR="00722D8E" w:rsidRDefault="00722D8E">
      <w:pPr>
        <w:pStyle w:val="ConsPlusNormal"/>
        <w:spacing w:before="200"/>
        <w:ind w:firstLine="540"/>
        <w:jc w:val="both"/>
      </w:pPr>
      <w:r>
        <w:t>организатору торговли ценными бумагами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 либо клиринговой организации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этой клиринговой организации) - электронное сообщение "Подтверждение о зачислении ценных бумаг".</w:t>
      </w:r>
    </w:p>
    <w:p w14:paraId="168ECF42" w14:textId="77777777" w:rsidR="00722D8E" w:rsidRDefault="00722D8E">
      <w:pPr>
        <w:pStyle w:val="ConsPlusNormal"/>
        <w:spacing w:before="200"/>
        <w:ind w:firstLine="540"/>
        <w:jc w:val="both"/>
      </w:pPr>
      <w:r>
        <w:t xml:space="preserve">При получении от центрального депозитария электронного сообщения "Подтверждение о зачислении ценных бумаг" организатор торговли ценными бумагами (клиринговая организация) незамедлительно осуществляет сверку указанных в сообщении сведений об участниках торгов, их клиентах, заблокированных ценных бумагах с соответствующими сведениями в торговой системе (учетных регистрах клиринговой организации). Если полученное организатором торговли ценными бумагами (клиринговой организацией) электронное сообщение "Подтверждение о зачислении ценных бумаг" содержит информацию, не соответствующую сведениям торговой системы (учетных регистров клиринговой организации), организатор торговли ценными бумагами (клиринговая организация) имеет право произвести разблокировку ценных бумаг в порядке, установленном пунктом 169 настоящей Инструкции. Организатор </w:t>
      </w:r>
      <w:r>
        <w:lastRenderedPageBreak/>
        <w:t>торговли ценными бумагами (клиринговая организация) вправе не применять процедуру разблокировки ценных бумаг в случае проведения на момент блокировки этих ценных бумаг процедуры их допуска к обращению и размещению в торговой системе организатора торговли ценными бумагами.</w:t>
      </w:r>
    </w:p>
    <w:p w14:paraId="7FB1E3A0" w14:textId="77777777" w:rsidR="00722D8E" w:rsidRDefault="00722D8E">
      <w:pPr>
        <w:pStyle w:val="ConsPlusNormal"/>
        <w:spacing w:before="200"/>
        <w:ind w:firstLine="540"/>
        <w:jc w:val="both"/>
      </w:pPr>
      <w:r>
        <w:t>165. Депозитарий не вправе списывать ценные бумаги, заблокированные для торгов, с торговых разделов счетов "депо" депонентов депозитариев до получения от организатора торговли ценными бумагами (клиринговой организации) и (или) центрального депозитария документов, предусмотренных настоящей Инструкцией.</w:t>
      </w:r>
    </w:p>
    <w:p w14:paraId="66766A5B" w14:textId="77777777" w:rsidR="00722D8E" w:rsidRDefault="00722D8E">
      <w:pPr>
        <w:pStyle w:val="ConsPlusNormal"/>
        <w:spacing w:before="200"/>
        <w:ind w:firstLine="540"/>
        <w:jc w:val="both"/>
      </w:pPr>
      <w:r>
        <w:t>Депозитарии имеют право проводить административные операции в отношении счетов "депо", на которых открыты торговые разделы (за исключением открытия торговых разделов), только до начала торгового дня организатора торговли ценными бумагами или после окончания расчетов по результатам сделок, заключенных на торгах в торговой системе организатора торговли ценными бумагами.</w:t>
      </w:r>
    </w:p>
    <w:p w14:paraId="67DB215D" w14:textId="77777777" w:rsidR="00722D8E" w:rsidRDefault="00722D8E">
      <w:pPr>
        <w:pStyle w:val="ConsPlusNormal"/>
        <w:spacing w:before="200"/>
        <w:ind w:firstLine="540"/>
        <w:jc w:val="both"/>
      </w:pPr>
      <w:r>
        <w:t>Если в результате проведения административных операций изменились сведения о депоненте или о счете "депо", открытом этому депоненту (торговом разделе счета "депо"), используемые организатором торговли ценными бумагами (клиринговой организацией) для идентификации участника торгов или его клиента, а также в случае закрытия торгового раздела, депозитарии обязаны сообщить об этих изменениях организатору торговли ценными бумагами (клиринговой организации) до начала следующего торгового дня, в порядке, установленном организатором торговли ценными бумагами (клиринговой организацией).</w:t>
      </w:r>
    </w:p>
    <w:p w14:paraId="5C9BD3BC" w14:textId="77777777" w:rsidR="00722D8E" w:rsidRDefault="00722D8E">
      <w:pPr>
        <w:pStyle w:val="ConsPlusNormal"/>
        <w:spacing w:before="200"/>
        <w:ind w:firstLine="540"/>
        <w:jc w:val="both"/>
      </w:pPr>
      <w:bookmarkStart w:id="101" w:name="Par1337"/>
      <w:bookmarkEnd w:id="101"/>
      <w:r>
        <w:t>166. В целях осуществления расчетов ценными бумагами по результатам сделок, заключенных в торговой системе организатора торговли ценными бумагами, в центральный депозитарий направляются расчетные документы в форме электронного документа (далее - электронные расчетные документы):</w:t>
      </w:r>
    </w:p>
    <w:p w14:paraId="6116C32A" w14:textId="77777777" w:rsidR="00722D8E" w:rsidRDefault="00722D8E">
      <w:pPr>
        <w:pStyle w:val="ConsPlusNormal"/>
        <w:spacing w:before="200"/>
        <w:ind w:firstLine="540"/>
        <w:jc w:val="both"/>
      </w:pPr>
      <w:r>
        <w:t>организатором торговли ценными бумагами - в сроки, установленные локальным правовым актом организатора торговли ценными бумагами, регулирующим порядок торговли ценными бумагами;</w:t>
      </w:r>
    </w:p>
    <w:p w14:paraId="414A035D" w14:textId="77777777" w:rsidR="00722D8E" w:rsidRDefault="00722D8E">
      <w:pPr>
        <w:pStyle w:val="ConsPlusNormal"/>
        <w:jc w:val="both"/>
      </w:pPr>
      <w:r>
        <w:t>(в ред. постановления Минфина от 07.09.2021 N 58)</w:t>
      </w:r>
    </w:p>
    <w:p w14:paraId="4F6FF035" w14:textId="77777777" w:rsidR="00722D8E" w:rsidRDefault="00722D8E">
      <w:pPr>
        <w:pStyle w:val="ConsPlusNormal"/>
        <w:spacing w:before="200"/>
        <w:ind w:firstLine="540"/>
        <w:jc w:val="both"/>
      </w:pPr>
      <w:r>
        <w:t>клиринговой организацией - в сроки, установленные локальным правовым актом клиринговой организации, регулирующим правила осуществления клиринговой деятельности, порядок взаимодействия клиринговой организации с организаторами торговли ценными бумагами.</w:t>
      </w:r>
    </w:p>
    <w:p w14:paraId="145F10E6" w14:textId="77777777" w:rsidR="00722D8E" w:rsidRDefault="00722D8E">
      <w:pPr>
        <w:pStyle w:val="ConsPlusNormal"/>
        <w:jc w:val="both"/>
      </w:pPr>
      <w:r>
        <w:t>(в ред. постановления Минфина от 07.09.2021 N 58)</w:t>
      </w:r>
    </w:p>
    <w:p w14:paraId="1E1813C2" w14:textId="77777777" w:rsidR="00722D8E" w:rsidRDefault="00722D8E">
      <w:pPr>
        <w:pStyle w:val="ConsPlusNormal"/>
        <w:spacing w:before="200"/>
        <w:ind w:firstLine="540"/>
        <w:jc w:val="both"/>
      </w:pPr>
      <w:r>
        <w:t>Центральный депозитарий на основании полученных электронных расчетных документов осуществляет списание ценных бумаг в количестве, соответствующем чистым дебетовым позициям, с торговых разделов корреспондентских счетов "депо" ЛОРО (счетов "депо" номинального держателя) депозитариев (депозитариев-нерезидентов) и торговых разделов счетов "депо" депонентов центрального депозитария и зачисление их на клиринговый счет "депо", а затем перечисление ценных бумаг в количестве, соответствующем чистым кредитовым позициям, с клирингового счета "депо" на торговые разделы корреспондентских счетов "депо" ЛОРО (счетов "депо" номинального держателя) депозитариев (депозитариев-нерезидентов) и торговые разделы счетов "депо" депонентов центрального депозитария. В случае невозможности осуществления указанных переводов ценных бумаг на основании представленных электронных расчетных документов центральный депозитарий направляет организатору торговли ценными бумагами (клиринговой организации) электронное сообщение с указанием причины невозможности осуществления переводов. После устранения причин невозможности осуществления переводов организатор торговли ценными бумагами (клиринговая организация) повторно направляет в центральный депозитарий электронные расчетные документы.</w:t>
      </w:r>
    </w:p>
    <w:p w14:paraId="1CBAC8E7" w14:textId="77777777" w:rsidR="00722D8E" w:rsidRDefault="00722D8E">
      <w:pPr>
        <w:pStyle w:val="ConsPlusNormal"/>
        <w:jc w:val="both"/>
      </w:pPr>
      <w:r>
        <w:t>(в ред. постановления Минфина от 14.07.2023 N 40)</w:t>
      </w:r>
    </w:p>
    <w:p w14:paraId="44BA0E13" w14:textId="77777777" w:rsidR="00722D8E" w:rsidRDefault="00722D8E">
      <w:pPr>
        <w:pStyle w:val="ConsPlusNormal"/>
        <w:spacing w:before="200"/>
        <w:ind w:firstLine="540"/>
        <w:jc w:val="both"/>
      </w:pPr>
      <w:r>
        <w:t>После осуществления переводов ценных бумаг центральный депозитарий направляет депозитариям (депозитариям-нерезидентам), по корреспондентским счетам "депо" ЛОРО (счетам "депо" номинального держателя) которых осуществлялось списание ценных бумаг, электронное сообщение "Подтверждение о списании ценных бумаг", а депозитариям (депозитариям-нерезидентам), по корреспондентским счетам "депо" ЛОРО (счетам "депо" номинального держателя) которых осуществлялось зачисление ценных бумаг, - электронное сообщение "Подтверждение о зачислении ценных бумаг". Депонентам центрального депозитария указанные документы направляются в виде электронного документа или на бумажном носителе в зависимости от условий депозитарного договора.</w:t>
      </w:r>
    </w:p>
    <w:p w14:paraId="30BAC5AC" w14:textId="77777777" w:rsidR="00722D8E" w:rsidRDefault="00722D8E">
      <w:pPr>
        <w:pStyle w:val="ConsPlusNormal"/>
        <w:jc w:val="both"/>
      </w:pPr>
      <w:r>
        <w:t>(в ред. постановления Минфина от 14.07.2023 N 40)</w:t>
      </w:r>
    </w:p>
    <w:p w14:paraId="083E1800" w14:textId="77777777" w:rsidR="00722D8E" w:rsidRDefault="00722D8E">
      <w:pPr>
        <w:pStyle w:val="ConsPlusNormal"/>
        <w:spacing w:before="200"/>
        <w:ind w:firstLine="540"/>
        <w:jc w:val="both"/>
      </w:pPr>
      <w:bookmarkStart w:id="102" w:name="Par1346"/>
      <w:bookmarkEnd w:id="102"/>
      <w:r>
        <w:t xml:space="preserve">167. Для осуществления переводов по счетам "депо", открытым в депозитариях, организатор торговли </w:t>
      </w:r>
      <w:r>
        <w:lastRenderedPageBreak/>
        <w:t>ценными бумагами в сроки, установленные локальным правовым актом организатора торговли ценными бумагами, регулирующим порядок торговли ценными бумагами (клиринговая организация - в сроки, установленные локальным правовым актом клиринговой организации, регулирующим правила осуществления клиринговой деятельности, порядок взаимодействия клиринговой организации с депозитариями), направляет депозитариям реестр оборотов ценных бумаг по счетам "депо".</w:t>
      </w:r>
    </w:p>
    <w:p w14:paraId="512B7A89" w14:textId="77777777" w:rsidR="00722D8E" w:rsidRDefault="00722D8E">
      <w:pPr>
        <w:pStyle w:val="ConsPlusNormal"/>
        <w:jc w:val="both"/>
      </w:pPr>
      <w:r>
        <w:t>(в ред. постановления Минфина от 07.09.2021 N 58)</w:t>
      </w:r>
    </w:p>
    <w:p w14:paraId="0C08BF00" w14:textId="77777777" w:rsidR="00722D8E" w:rsidRDefault="00722D8E">
      <w:pPr>
        <w:pStyle w:val="ConsPlusNormal"/>
        <w:spacing w:before="200"/>
        <w:ind w:firstLine="540"/>
        <w:jc w:val="both"/>
      </w:pPr>
      <w:r>
        <w:t>Для осуществления переводов по счетам "депо", открытым в депозитариях-нерезидентах, в случае если депозитарий-нерезидент не подключен к системе электронного документооборота, организатор торговли ценными бумагами (клиринговая организация) направляет реестр оборотов ценных бумаг по счетам "депо" в центральный депозитарий для его последующей передачи депозитарию-нерезиденту в порядке, установленном договором между депозитарием-нерезидентом и центральным депозитарием.</w:t>
      </w:r>
    </w:p>
    <w:p w14:paraId="469425B0" w14:textId="77777777" w:rsidR="00722D8E" w:rsidRDefault="00722D8E">
      <w:pPr>
        <w:pStyle w:val="ConsPlusNormal"/>
        <w:spacing w:before="200"/>
        <w:ind w:firstLine="540"/>
        <w:jc w:val="both"/>
      </w:pPr>
      <w:r>
        <w:t>На основании реестра оборотов ценных бумаг по счетам "депо" депозитарии после его получения осуществляют переводы по торговым разделам счетов "депо" депонентов не позднее начала:</w:t>
      </w:r>
    </w:p>
    <w:p w14:paraId="3C769DBD" w14:textId="77777777" w:rsidR="00722D8E" w:rsidRDefault="00722D8E">
      <w:pPr>
        <w:pStyle w:val="ConsPlusNormal"/>
        <w:spacing w:before="200"/>
        <w:ind w:firstLine="540"/>
        <w:jc w:val="both"/>
      </w:pPr>
      <w:r>
        <w:t>следующего торгового периода - в случае совмещения организатором торговли ценными бумагами деятельности по организации торговли ценными бумагами с клиринговой деятельностью, а также если для обеспечения расчетов по передаче ценных бумаг по сделкам, заключенным в торговой системе этого организатора торговли ценными бумагами, не используются услуги клиринговой организации;</w:t>
      </w:r>
    </w:p>
    <w:p w14:paraId="2D8E3C78" w14:textId="77777777" w:rsidR="00722D8E" w:rsidRDefault="00722D8E">
      <w:pPr>
        <w:pStyle w:val="ConsPlusNormal"/>
        <w:spacing w:before="200"/>
        <w:ind w:firstLine="540"/>
        <w:jc w:val="both"/>
      </w:pPr>
      <w:r>
        <w:t>следующей клиринговой сессии - в случае, если для обеспечения расчетов по передаче ценных бумаг по сделкам, заключенным в торговой системе организатора торговли ценными бумагами, используются услуги клиринговой организации.</w:t>
      </w:r>
    </w:p>
    <w:p w14:paraId="44B29525" w14:textId="77777777" w:rsidR="00722D8E" w:rsidRDefault="00722D8E">
      <w:pPr>
        <w:pStyle w:val="ConsPlusNormal"/>
        <w:jc w:val="both"/>
      </w:pPr>
      <w:r>
        <w:t>(часть третья п. 167 в ред. постановления Минфина от 07.09.2021 N 58)</w:t>
      </w:r>
    </w:p>
    <w:p w14:paraId="12108635" w14:textId="77777777" w:rsidR="00722D8E" w:rsidRDefault="00722D8E">
      <w:pPr>
        <w:pStyle w:val="ConsPlusNormal"/>
        <w:spacing w:before="200"/>
        <w:ind w:firstLine="540"/>
        <w:jc w:val="both"/>
      </w:pPr>
      <w:r>
        <w:t>168. В случае, если в полученном депозитарием реестре оборотов ценных бумаг по счетам "депо" или в полученных центральным депозитарием электронных расчетных документах имеется указание на зачисление ценных бумаг на счет "депо", который закрыт или сведения о котором не дают возможности его однозначной идентификации, данные ценные бумаги при осуществлении переводов по торговым разделам счетов "депо" в соответствии с пунктами 166 и 167 настоящей Инструкции зачисляются депозитарием или центральным депозитарием на торговый раздел счета "депо" "Неустановленный владелец". Одновременно с зачислением ценных бумаг на торговый раздел счета "депо" "Неустановленный владелец" депозитарий или центральный депозитарий направляет организатору торговли ценными бумагами (клиринговой организации) сообщение о таком зачислении с указанием номера счета "депо" "Неустановленный владелец" и номера раздела этого счета "депо", на который зачислены ценные бумаги.</w:t>
      </w:r>
    </w:p>
    <w:p w14:paraId="1EF969F6" w14:textId="77777777" w:rsidR="00722D8E" w:rsidRDefault="00722D8E">
      <w:pPr>
        <w:pStyle w:val="ConsPlusNormal"/>
        <w:spacing w:before="200"/>
        <w:ind w:firstLine="540"/>
        <w:jc w:val="both"/>
      </w:pPr>
      <w:r>
        <w:t>Организатор торговли ценными бумагами (клиринговая организация) направляет в центральный депозитарий или депозитарий поручение "депо" на перевод ценных бумаг со счета "депо" "Неустановленный владелец" на счет "депо" владельца ценных бумаг. Депозитарий или центральный депозитарий на основании полученного поручения "депо" осуществляет междепозитарный или внутридепозитарный перевод ценных бумаг со счета "депо" "Неустановленный владелец" на счет "депо" владельца ценных бумаг. При этом депозитарий переводоотправителя после списания ценных бумаг со счета "депо" "Неустановленный владелец" направляет организатору торговли ценными бумагами (клиринговой организации) электронное сообщение "Подтверждение о списании ценных бумаг", а депозитарий переводополучателя после зачисления ценных бумаг на счет "депо" владельца ценных бумаг направляет организатору торговли ценными бумагами (клиринговой организации) электронное сообщение "Подтверждение о зачислении ценных бумаг".</w:t>
      </w:r>
    </w:p>
    <w:p w14:paraId="6162B983" w14:textId="77777777" w:rsidR="00722D8E" w:rsidRDefault="00722D8E">
      <w:pPr>
        <w:pStyle w:val="ConsPlusNormal"/>
        <w:spacing w:before="200"/>
        <w:ind w:firstLine="540"/>
        <w:jc w:val="both"/>
      </w:pPr>
      <w:r>
        <w:t>Если в результате ошибки организатора торговли ценными бумагами (клиринговой организации) либо в связи с неверно представленной в торговую систему организатора торговли ценными бумагами (клиринговой организации) информацией ценные бумаги зачислены на счет "депо" депонента, не обладающего правами на эти ценные бумаги, исправительный перевод осуществляется депозитарием на основании поручения "депо" организатора торговли ценными бумагами (клиринговой организации). При этом депозитарий переводоотправителя после списания ценных бумаг со счета "депо", на который эти ценные бумаги были ошибочно зачислены, направляет организатору торговли ценными бумагами (клиринговой организации) электронное сообщение "Подтверждение о списании ценных бумаг", а депозитарий переводополучателя после зачисления ценных бумаг на счет "депо" владельца ценных бумаг направляет организатору торговли ценными бумагами (клиринговой организации) электронное сообщение "Подтверждение о зачислении ценных бумаг".</w:t>
      </w:r>
    </w:p>
    <w:p w14:paraId="2373CACE" w14:textId="77777777" w:rsidR="00722D8E" w:rsidRDefault="00722D8E">
      <w:pPr>
        <w:pStyle w:val="ConsPlusNormal"/>
        <w:spacing w:before="200"/>
        <w:ind w:firstLine="540"/>
        <w:jc w:val="both"/>
      </w:pPr>
      <w:bookmarkStart w:id="103" w:name="Par1356"/>
      <w:bookmarkEnd w:id="103"/>
      <w:r>
        <w:lastRenderedPageBreak/>
        <w:t>169. Разблокировка ценных бумаг осуществляется в рамках того же счета "депо", на котором ценные бумаги заблокированы для торгов, в следующих случаях:</w:t>
      </w:r>
    </w:p>
    <w:p w14:paraId="2C38101D" w14:textId="77777777" w:rsidR="00722D8E" w:rsidRDefault="00722D8E">
      <w:pPr>
        <w:pStyle w:val="ConsPlusNormal"/>
        <w:spacing w:before="200"/>
        <w:ind w:firstLine="540"/>
        <w:jc w:val="both"/>
      </w:pPr>
      <w:r>
        <w:t>на основании заявки участника торгов, поданной в торговую систему организатора торговли ценными бумагами;</w:t>
      </w:r>
    </w:p>
    <w:p w14:paraId="7DCEE2C0" w14:textId="77777777" w:rsidR="00722D8E" w:rsidRDefault="00722D8E">
      <w:pPr>
        <w:pStyle w:val="ConsPlusNormal"/>
        <w:spacing w:before="200"/>
        <w:ind w:firstLine="540"/>
        <w:jc w:val="both"/>
      </w:pPr>
      <w:r>
        <w:t>при снятии выпуска эмиссионных ценных бумаг с централизованного учета;</w:t>
      </w:r>
    </w:p>
    <w:p w14:paraId="04DDE520" w14:textId="77777777" w:rsidR="00722D8E" w:rsidRDefault="00722D8E">
      <w:pPr>
        <w:pStyle w:val="ConsPlusNormal"/>
        <w:spacing w:before="200"/>
        <w:ind w:firstLine="540"/>
        <w:jc w:val="both"/>
      </w:pPr>
      <w:r>
        <w:t>при погашении выпуска эмиссионных ценных бумаг либо его части, аннулировании выпуска эмиссионных ценных бумаг;</w:t>
      </w:r>
    </w:p>
    <w:p w14:paraId="4FABBC63" w14:textId="77777777" w:rsidR="00722D8E" w:rsidRDefault="00722D8E">
      <w:pPr>
        <w:pStyle w:val="ConsPlusNormal"/>
        <w:spacing w:before="200"/>
        <w:ind w:firstLine="540"/>
        <w:jc w:val="both"/>
      </w:pPr>
      <w:r>
        <w:t>в случаях ликвидации депозитария, приостановления, прекращения его лицензии на осуществление профессиональной и биржевой деятельности по ценным бумагам, лишения депозитария статуса уполномоченного депозитария, а также в случаях замены депозитария эмитента (расторжения (прекращения действия) депозитарного договора с эмитентом), если ценные бумаги, эмитированные этим эмитентом, заблокированы для торгов на накопительных счетах "депо";</w:t>
      </w:r>
    </w:p>
    <w:p w14:paraId="0A6711E9" w14:textId="77777777" w:rsidR="00722D8E" w:rsidRDefault="00722D8E">
      <w:pPr>
        <w:pStyle w:val="ConsPlusNormal"/>
        <w:jc w:val="both"/>
      </w:pPr>
      <w:r>
        <w:t>(в ред. постановления Минфина от 15.12.2022 N 58)</w:t>
      </w:r>
    </w:p>
    <w:p w14:paraId="2F26D95C" w14:textId="77777777" w:rsidR="00722D8E" w:rsidRDefault="00722D8E">
      <w:pPr>
        <w:pStyle w:val="ConsPlusNormal"/>
        <w:spacing w:before="200"/>
        <w:ind w:firstLine="540"/>
        <w:jc w:val="both"/>
      </w:pPr>
      <w:r>
        <w:t>при получении организатором торговли ценными бумагами (клиринговой организацией) предписания о приостановлении размещения, выкупа, обмена инвестиционных паев, вынесенного в соответствии с постановлением Министерства финансов Республики Беларусь от 6 июня 2018 г. N 44 "О порядке вынесения предписаний о приостановлении размещения, выкупа, обмена инвестиционных паев", сообщения в виде электронного документа, содержащего информацию об аресте ценных бумаг (далее - электронное сообщение об аресте ценных бумаг) либо информацию о смерти депонента - владельца ценных бумаг, заблокированных для торгов (далее - электронное сообщение о смерти владельца ценных бумаг, заблокированных для торгов);</w:t>
      </w:r>
    </w:p>
    <w:p w14:paraId="006D5D5E" w14:textId="77777777" w:rsidR="00722D8E" w:rsidRDefault="00722D8E">
      <w:pPr>
        <w:pStyle w:val="ConsPlusNormal"/>
        <w:jc w:val="both"/>
      </w:pPr>
      <w:r>
        <w:t>(в ред. постановления Минфина от 14.07.2023 N 40)</w:t>
      </w:r>
    </w:p>
    <w:p w14:paraId="7EA38270" w14:textId="77777777" w:rsidR="00722D8E" w:rsidRDefault="00722D8E">
      <w:pPr>
        <w:pStyle w:val="ConsPlusNormal"/>
        <w:spacing w:before="200"/>
        <w:ind w:firstLine="540"/>
        <w:jc w:val="both"/>
      </w:pPr>
      <w:r>
        <w:t>при получении организатором торговли ценными бумагами (клиринговой организацией) вынесенных (выданных) соответствующим регулирующим органом в соответствии с Инструкцией о порядке выдачи (вынесения) предписаний на рынке ценных бумаг предписания о приостановлении торгов, либо предписания о приостановлении размещения и (или) обращения ценных бумаг, либо предписания об отстранении от участия в торгах ценными бумагами или от участия в размещении и (или) в обращении ценных бумаг, либо предписания о наложении ограничений по распоряжению ценными бумагами (далее, если не указано иное, - предписание регулирующего органа);</w:t>
      </w:r>
    </w:p>
    <w:p w14:paraId="61CFF1BB" w14:textId="77777777" w:rsidR="00722D8E" w:rsidRDefault="00722D8E">
      <w:pPr>
        <w:pStyle w:val="ConsPlusNormal"/>
        <w:jc w:val="both"/>
      </w:pPr>
      <w:r>
        <w:t>(абзац введен постановлением Минфина от 14.07.2023 N 40)</w:t>
      </w:r>
    </w:p>
    <w:p w14:paraId="01797FA9" w14:textId="77777777" w:rsidR="00722D8E" w:rsidRDefault="00722D8E">
      <w:pPr>
        <w:pStyle w:val="ConsPlusNormal"/>
        <w:spacing w:before="200"/>
        <w:ind w:firstLine="540"/>
        <w:jc w:val="both"/>
      </w:pPr>
      <w:r>
        <w:t>в случае расхождения сведений, содержащихся в направленном организатору торговли ценными бумагами (клиринговой организации) центральным депозитарием сообщении "Подтверждение о зачислении ценных бумаг", с соответствующими сведениями в торговой системе (учетных регистрах клиринговой организации);</w:t>
      </w:r>
    </w:p>
    <w:p w14:paraId="2D231903" w14:textId="77777777" w:rsidR="00722D8E" w:rsidRDefault="00722D8E">
      <w:pPr>
        <w:pStyle w:val="ConsPlusNormal"/>
        <w:spacing w:before="200"/>
        <w:ind w:firstLine="540"/>
        <w:jc w:val="both"/>
      </w:pPr>
      <w:r>
        <w:t>в рамках применения мер, связанных с замораживанием средств и (или) блокированием финансовых операций,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36835EC9" w14:textId="77777777" w:rsidR="00722D8E" w:rsidRDefault="00722D8E">
      <w:pPr>
        <w:pStyle w:val="ConsPlusNormal"/>
        <w:spacing w:before="200"/>
        <w:ind w:firstLine="540"/>
        <w:jc w:val="both"/>
      </w:pPr>
      <w:r>
        <w:t>в иных случаях, установленных настоящей Инструкцией.</w:t>
      </w:r>
    </w:p>
    <w:p w14:paraId="68D80A10" w14:textId="77777777" w:rsidR="00722D8E" w:rsidRDefault="00722D8E">
      <w:pPr>
        <w:pStyle w:val="ConsPlusNormal"/>
        <w:spacing w:before="200"/>
        <w:ind w:firstLine="540"/>
        <w:jc w:val="both"/>
      </w:pPr>
      <w:bookmarkStart w:id="104" w:name="Par1369"/>
      <w:bookmarkEnd w:id="104"/>
      <w:r>
        <w:t>В случаях снятия выпуска эмиссионных ценных бумаг с централизованного учета центральный депозитарий в день получения от Департамента по ценным бумагам либо территориальных органов Министерства финансов по ценным бумагам информации из Государственного реестра ценных бумаг об аннулировании выпуска эмиссионных ценных бумаг уведомляет об этом организатора торговли ценными бумагами (клиринговую организацию) путем направления электронного сообщения. Организатор торговли ценными бумагами (клиринговая организация) в день получения сообщения об аннулировании выпуска эмиссионных ценных бумаг осуществляет разблокировку эмиссионных ценных бумаг аннулированного выпуска:</w:t>
      </w:r>
    </w:p>
    <w:p w14:paraId="43070372" w14:textId="77777777" w:rsidR="00722D8E" w:rsidRDefault="00722D8E">
      <w:pPr>
        <w:pStyle w:val="ConsPlusNormal"/>
        <w:jc w:val="both"/>
      </w:pPr>
      <w:r>
        <w:t>(в ред. постановления Минфина от 14.07.2023 N 40)</w:t>
      </w:r>
    </w:p>
    <w:p w14:paraId="7F1BFB03" w14:textId="77777777" w:rsidR="00722D8E" w:rsidRDefault="00722D8E">
      <w:pPr>
        <w:pStyle w:val="ConsPlusNormal"/>
        <w:spacing w:before="200"/>
        <w:ind w:firstLine="540"/>
        <w:jc w:val="both"/>
      </w:pPr>
      <w:r>
        <w:t>до начала торговой сессии (клиринговой сессии) - если сообщение, содержащее информацию об аннулировании выпуска эмиссионных ценных бумаг, поступило до начала торгового дня (клиринговой сессии);</w:t>
      </w:r>
    </w:p>
    <w:p w14:paraId="6F7990AE" w14:textId="77777777" w:rsidR="00722D8E" w:rsidRDefault="00722D8E">
      <w:pPr>
        <w:pStyle w:val="ConsPlusNormal"/>
        <w:spacing w:before="200"/>
        <w:ind w:firstLine="540"/>
        <w:jc w:val="both"/>
      </w:pPr>
      <w:r>
        <w:lastRenderedPageBreak/>
        <w:t>незамедлительно - если указанное сообщение поступило в течение торгового дня (в течение клиринговой сессии). При этом расчеты по сделкам с ценными бумагами аннулированного (исключенного из Государственного реестра ценных бумаг) выпуска эмиссионных ценных бумаг, заключенным в торговой системе организатора торговли ценными бумагами до получения организатором торговли ценными бумагами (клиринговой организацией) электронного сообщения центрального депозитария, указанного в абзаце первом настоящей части (переводы ценных бумаг), не осуществляются.</w:t>
      </w:r>
    </w:p>
    <w:p w14:paraId="25B06750" w14:textId="77777777" w:rsidR="00722D8E" w:rsidRDefault="00722D8E">
      <w:pPr>
        <w:pStyle w:val="ConsPlusNormal"/>
        <w:spacing w:before="200"/>
        <w:ind w:firstLine="540"/>
        <w:jc w:val="both"/>
      </w:pPr>
      <w:r>
        <w:t>При погашении ценных бумаг в день, указанный в проспекте эмиссии облигаций как день прекращения обращения ценных бумаг в торговой системе организатора торговли ценными бумагами, а также в случае признания эмиссии эмиссионных ценных бумаг несостоявшейся организатор торговли ценными бумагами (клиринговая организация) осуществляет разблокировку ценных бумаг до начала торговой сессии (клиринговой сессии).</w:t>
      </w:r>
    </w:p>
    <w:p w14:paraId="7B782487" w14:textId="77777777" w:rsidR="00722D8E" w:rsidRDefault="00722D8E">
      <w:pPr>
        <w:pStyle w:val="ConsPlusNormal"/>
        <w:jc w:val="both"/>
      </w:pPr>
      <w:r>
        <w:t>(в ред. постановления Минфина от 14.07.2023 N 40)</w:t>
      </w:r>
    </w:p>
    <w:p w14:paraId="4B1E3F49" w14:textId="77777777" w:rsidR="00722D8E" w:rsidRDefault="00722D8E">
      <w:pPr>
        <w:pStyle w:val="ConsPlusNormal"/>
        <w:spacing w:before="200"/>
        <w:ind w:firstLine="540"/>
        <w:jc w:val="both"/>
      </w:pPr>
      <w:r>
        <w:t>Центральный депозитарий в случаях ликвидации депозитария, приостановления, прекращения его лицензии на осуществление профессиональной и биржевой деятельности по ценным бумагам, лишения депозитария статуса уполномоченного депозитария, получения информации о предстоящей консолидации (предстоящем дроблении) акций уведомляет об этом организатора торговли ценными бумагами (клиринговую организацию) путем направления электронного сообщения. Если уведомление поступило до начала торговой сессии (клиринговой сессии), организатор торговли ценными бумагами (клиринговая организация) осуществляет разблокировку ценных бумаг, числящихся на торговом разделе корреспондентского счета "депо" ЛОРО (счета "депо" номинального держателя) указанного депозитария (депозитария-нерезидента). В случае поступления уведомления в ходе торговой сессии (клиринговой сессии) разблокировка ценных бумаг осуществляется после завершения расчетов. В случае лишения депозитария статуса уполномоченного депозитария организатор торговли ценными бумагами (клиринговая организация) осуществляет разблокировку только государственных ценных бумаг, числящихся на торговом разделе корреспондентского счета "депо" ЛОРО (счета "депо" номинального держателя) указанного депозитария (депозитария-нерезидента).</w:t>
      </w:r>
    </w:p>
    <w:p w14:paraId="626EB141" w14:textId="77777777" w:rsidR="00722D8E" w:rsidRDefault="00722D8E">
      <w:pPr>
        <w:pStyle w:val="ConsPlusNormal"/>
        <w:jc w:val="both"/>
      </w:pPr>
      <w:r>
        <w:t>(в ред. постановлений Минфина от 15.12.2022 N 58, от 14.07.2023 N 40)</w:t>
      </w:r>
    </w:p>
    <w:p w14:paraId="4B92ED5E" w14:textId="77777777" w:rsidR="00722D8E" w:rsidRDefault="00722D8E">
      <w:pPr>
        <w:pStyle w:val="ConsPlusNormal"/>
        <w:spacing w:before="200"/>
        <w:ind w:firstLine="540"/>
        <w:jc w:val="both"/>
      </w:pPr>
      <w:r>
        <w:t>Организатор торговли ценными бумагами (клиринговая организация) в сроки, предусмотренные пунктом 10 Инструкции о порядке выдачи (вынесения) предписаний на рынке ценных бумаг, осуществляет разблокировку ценных бумаг, в отношении которых вынесено (выдано) предписание регулирующего органа.</w:t>
      </w:r>
    </w:p>
    <w:p w14:paraId="5EA9186C" w14:textId="77777777" w:rsidR="00722D8E" w:rsidRDefault="00722D8E">
      <w:pPr>
        <w:pStyle w:val="ConsPlusNormal"/>
        <w:jc w:val="both"/>
      </w:pPr>
      <w:r>
        <w:t>(часть пятая п. 169 в ред. постановления Минфина от 14.07.2023 N 40)</w:t>
      </w:r>
    </w:p>
    <w:p w14:paraId="181AC8F2" w14:textId="77777777" w:rsidR="00722D8E" w:rsidRDefault="00722D8E">
      <w:pPr>
        <w:pStyle w:val="ConsPlusNormal"/>
        <w:spacing w:before="200"/>
        <w:ind w:firstLine="540"/>
        <w:jc w:val="both"/>
      </w:pPr>
      <w:r>
        <w:t>В случае получения предписания о приостановлении размещения, выкупа, обмена инвестиционных паев организатор торговли ценными бумагами (клиринговая организация) осуществляет разблокировку инвестиционных паев, в отношении которых вынесено указанное предписание, до начала торговой сессии (клиринговой сессии) дня, на который приходится указанная в предписании о приостановлении размещения, выкупа, обмена инвестиционных паев дата, с которой приостанавливается размещение, и (или) обмен, и (или) выкуп инвестиционных паев.</w:t>
      </w:r>
    </w:p>
    <w:p w14:paraId="569B99FE" w14:textId="77777777" w:rsidR="00722D8E" w:rsidRDefault="00722D8E">
      <w:pPr>
        <w:pStyle w:val="ConsPlusNormal"/>
        <w:spacing w:before="200"/>
        <w:ind w:firstLine="540"/>
        <w:jc w:val="both"/>
      </w:pPr>
      <w:r>
        <w:t>В случае, если на момент получения центральным депозитарием или депозитариями постановления (определения) уполномоченного органа (должностного лица) о наложении ареста на ценные бумаги, документов, содержащих информацию о смерти владельца ценных бумаг, эти ценные бумаги учитываются на торговых разделах счетов "депо" депонентов, центральный депозитарий и депозитарии направляют организатору торговли ценными бумагами (клиринговой организации) электронное сообщение об аресте ценных бумаг либо электронное сообщение о смерти владельца ценных бумаг, заблокированных для торгов. Организатор торговли ценными бумагами (клиринговая организация) на основании полученного электронного сообщения незамедлительно осуществляет разблокировку ценных бумаг, на которые наложен арест, либо ценных бумаг, учитываемых на торговом разделе счета "депо" умершего депонента. При этом расчеты (переводы ценных бумаг) по сделкам с арестованными ценными бумагами или с ценными бумагами, учитываемыми на торговом разделе счета "депо" умершего депонента, заключенным в торговой системе организатора торговли ценными бумагами в день получения соответствующего электронного сообщения, не осуществляются.</w:t>
      </w:r>
    </w:p>
    <w:p w14:paraId="2A6F9A50" w14:textId="77777777" w:rsidR="00722D8E" w:rsidRDefault="00722D8E">
      <w:pPr>
        <w:pStyle w:val="ConsPlusNormal"/>
        <w:jc w:val="both"/>
      </w:pPr>
      <w:r>
        <w:t>(часть седьмая п. 169 в ред. постановления Минфина от 14.07.2023 N 40)</w:t>
      </w:r>
    </w:p>
    <w:p w14:paraId="167FBE44" w14:textId="77777777" w:rsidR="00722D8E" w:rsidRDefault="00722D8E">
      <w:pPr>
        <w:pStyle w:val="ConsPlusNormal"/>
        <w:spacing w:before="200"/>
        <w:ind w:firstLine="540"/>
        <w:jc w:val="both"/>
      </w:pPr>
      <w:r>
        <w:t xml:space="preserve">Для разблокировки ценных бумаг организатор торговли ценными бумагами (клиринговая организация) представляет в центральный депозитарий электронные поручения "депо" на перевод ценных бумаг с торговых разделов корреспондентских счетов "депо" ЛОРО (счетов "депо" номинального держателя) и торговых разделов счетов "депо" депонентов центрального депозитария на другие разделы </w:t>
      </w:r>
      <w:r>
        <w:lastRenderedPageBreak/>
        <w:t>корреспондентских счетов "депо" ЛОРО (счетов "депо" номинального держателя) и счетов "депо" депонентов центрального депозитария.</w:t>
      </w:r>
    </w:p>
    <w:p w14:paraId="3DB2E9F4" w14:textId="77777777" w:rsidR="00722D8E" w:rsidRDefault="00722D8E">
      <w:pPr>
        <w:pStyle w:val="ConsPlusNormal"/>
        <w:jc w:val="both"/>
      </w:pPr>
      <w:r>
        <w:t>(в ред. постановления Минфина от 14.07.2023 N 40)</w:t>
      </w:r>
    </w:p>
    <w:p w14:paraId="13C618C6" w14:textId="77777777" w:rsidR="00722D8E" w:rsidRDefault="00722D8E">
      <w:pPr>
        <w:pStyle w:val="ConsPlusNormal"/>
        <w:spacing w:before="200"/>
        <w:ind w:firstLine="540"/>
        <w:jc w:val="both"/>
      </w:pPr>
      <w:r>
        <w:t>После осуществления переводов ценных бумаг с торговых разделов корреспондентских счетов "депо" ЛОРО (счетов "депо" номинального держателя) депозитария (депозитария-нерезидента) и торговых разделов счетов "депо" депонентов центрального депозитария центральный депозитарий направляет депозитариям электронное поручение "депо", депонентам центрального депозитария - электронное поручение "депо" или экземпляр копии электронного поручения "депо" на бумажном носителе, организатору торговли ценными бумагами (клиринговой организации) - электронное сообщение "Подтверждение о списании ценных бумаг".</w:t>
      </w:r>
    </w:p>
    <w:p w14:paraId="31B12352" w14:textId="77777777" w:rsidR="00722D8E" w:rsidRDefault="00722D8E">
      <w:pPr>
        <w:pStyle w:val="ConsPlusNormal"/>
        <w:jc w:val="both"/>
      </w:pPr>
      <w:r>
        <w:t>(в ред. постановления Минфина от 14.07.2023 N 40)</w:t>
      </w:r>
    </w:p>
    <w:p w14:paraId="73A4CDE3" w14:textId="77777777" w:rsidR="00722D8E" w:rsidRDefault="00722D8E">
      <w:pPr>
        <w:pStyle w:val="ConsPlusNormal"/>
        <w:spacing w:before="200"/>
        <w:ind w:firstLine="540"/>
        <w:jc w:val="both"/>
      </w:pPr>
      <w:r>
        <w:t>Депозитарий на основании полученного от центрального депозитария электронного поручения "депо" в этот же день осуществляет депозитарные переводы ценных бумаг по счетам "депо" депонентов, открытым в этом депозитарии.</w:t>
      </w:r>
    </w:p>
    <w:p w14:paraId="147B7A26" w14:textId="77777777" w:rsidR="00722D8E" w:rsidRDefault="00722D8E">
      <w:pPr>
        <w:pStyle w:val="ConsPlusNormal"/>
      </w:pPr>
    </w:p>
    <w:p w14:paraId="6009C0DF" w14:textId="77777777" w:rsidR="00722D8E" w:rsidRDefault="00722D8E">
      <w:pPr>
        <w:pStyle w:val="ConsPlusNormal"/>
        <w:jc w:val="center"/>
        <w:outlineLvl w:val="1"/>
      </w:pPr>
      <w:bookmarkStart w:id="105" w:name="Par1388"/>
      <w:bookmarkEnd w:id="105"/>
      <w:r>
        <w:rPr>
          <w:b/>
          <w:bCs/>
        </w:rPr>
        <w:t>ГЛАВА 18</w:t>
      </w:r>
    </w:p>
    <w:p w14:paraId="71390646" w14:textId="77777777" w:rsidR="00722D8E" w:rsidRDefault="00722D8E">
      <w:pPr>
        <w:pStyle w:val="ConsPlusNormal"/>
        <w:jc w:val="center"/>
      </w:pPr>
      <w:r>
        <w:rPr>
          <w:b/>
          <w:bCs/>
        </w:rPr>
        <w:t>ОСОБЕННОСТИ ОСУЩЕСТВЛЕНИЯ ДЕПОЗИТАРНЫХ ОПЕРАЦИЙ, СВЯЗАННЫХ С ПЕРЕДАЧЕЙ ВЫПУСКА ЭМИССИОННЫХ ЦЕННЫХ БУМАГ НА ЦЕНТРАЛИЗОВАННЫЙ УЧЕТ (УЧЕТ И ХРАНЕНИЕ) В ДЕПОЗИТАРНУЮ СИСТЕМУ</w:t>
      </w:r>
    </w:p>
    <w:p w14:paraId="33B28E69" w14:textId="77777777" w:rsidR="00722D8E" w:rsidRDefault="00722D8E">
      <w:pPr>
        <w:pStyle w:val="ConsPlusNormal"/>
      </w:pPr>
    </w:p>
    <w:p w14:paraId="640E2A09" w14:textId="77777777" w:rsidR="00722D8E" w:rsidRDefault="00722D8E">
      <w:pPr>
        <w:pStyle w:val="ConsPlusNormal"/>
        <w:ind w:firstLine="540"/>
        <w:jc w:val="both"/>
      </w:pPr>
      <w:r>
        <w:t>170. Все выпуски эмиссионных ценных бумаг, прошедшие государственную регистрацию (регистрацию), подлежат передаче на централизованный учет (учет и хранение) в депозитарную систему в порядке, установленном настоящей Инструкцией.</w:t>
      </w:r>
    </w:p>
    <w:p w14:paraId="0E6F7796" w14:textId="77777777" w:rsidR="00722D8E" w:rsidRDefault="00722D8E">
      <w:pPr>
        <w:pStyle w:val="ConsPlusNormal"/>
        <w:spacing w:before="200"/>
        <w:ind w:firstLine="540"/>
        <w:jc w:val="both"/>
      </w:pPr>
      <w:r>
        <w:t>Передача выпуска эмиссионных ценных бумаг на централизованный учет (учет и хранение) включает в себя совокупность действий центрального депозитария, депозитария эмитента и эмитента (в отношении документарных ценных бумаг - центрального депозитария и депозитария, принявшего на депозитарный учет и хранение документарные ценные бумаги), совершаемых с целью обеспечения осуществления депозитарного учета прав на эмиссионные ценные бумаги (в том числе фиксации возникновения прав на эмиссионные ценные бумаги у их первых владельцев).</w:t>
      </w:r>
    </w:p>
    <w:p w14:paraId="654B6093" w14:textId="77777777" w:rsidR="00722D8E" w:rsidRDefault="00722D8E">
      <w:pPr>
        <w:pStyle w:val="ConsPlusNormal"/>
        <w:spacing w:before="200"/>
        <w:ind w:firstLine="540"/>
        <w:jc w:val="both"/>
      </w:pPr>
      <w:r>
        <w:t>171. Центральный депозитарий не позднее рабочего дня, следующего за днем получения анкеты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в отношении выпуска эмиссионных ценных бумаг в бездокументарной форме, либо анкеты выпуска биржевых облигаций, либо в день поступления анкеты выпуска государственных облигаций Республики Беларусь или анкеты выпуска ценных бумаг Национального банка присваивает эмитенту эмиссионных ценных бумаг идентификационный код эмитента эмиссионных ценных бумаг (далее - идентификационный код эмитента), если он не был присвоен ранее, выпуску эмиссионных ценных бумаг - идентификационный код выпуска и зачисляет выпуск эмиссионных ценных бумаг на счет "депо" места хранения, а также на корреспондентский счет "депо" ЛОРО депозитария эмитента или на счет "депо" эмитента в центральном депозитарии в случае, если депозитарием эмитента является центральный депозитарий.</w:t>
      </w:r>
    </w:p>
    <w:p w14:paraId="17C4D241" w14:textId="77777777" w:rsidR="00722D8E" w:rsidRDefault="00722D8E">
      <w:pPr>
        <w:pStyle w:val="ConsPlusNormal"/>
        <w:jc w:val="both"/>
      </w:pPr>
      <w:r>
        <w:t>(в ред. постановления Минфина от 14.07.2023 N 40)</w:t>
      </w:r>
    </w:p>
    <w:p w14:paraId="74C2BBD6" w14:textId="77777777" w:rsidR="00722D8E" w:rsidRDefault="00722D8E">
      <w:pPr>
        <w:pStyle w:val="ConsPlusNormal"/>
        <w:spacing w:before="200"/>
        <w:ind w:firstLine="540"/>
        <w:jc w:val="both"/>
      </w:pPr>
      <w:r>
        <w:t>При передаче на централизованный учет выпуска биржевых облигаций центральный депозитарий вместе с национальным идентификационным кодом присваивает выпуску биржевых облигаций международные идентификационные коды (ISIN, CFI, FISN). Не позднее рабочего дня, следующего за днем присвоения выпуску биржевых облигаций международных идентификационных кодов, центральный депозитарий направляет фондовой бирже, осуществившей регистрацию этого выпуска биржевых облигаций, сообщение о присвоении выпуску биржевых облигаций национального идентификационного кода и международных идентификационных кодов.</w:t>
      </w:r>
    </w:p>
    <w:p w14:paraId="6DACF1BB" w14:textId="77777777" w:rsidR="00722D8E" w:rsidRDefault="00722D8E">
      <w:pPr>
        <w:pStyle w:val="ConsPlusNormal"/>
        <w:jc w:val="both"/>
      </w:pPr>
      <w:r>
        <w:t>(часть вторая п. 171 введена постановлением Минфина от 14.07.2023 N 40)</w:t>
      </w:r>
    </w:p>
    <w:p w14:paraId="1EC28FD7" w14:textId="77777777" w:rsidR="00722D8E" w:rsidRDefault="00722D8E">
      <w:pPr>
        <w:pStyle w:val="ConsPlusNormal"/>
        <w:spacing w:before="200"/>
        <w:ind w:firstLine="540"/>
        <w:jc w:val="both"/>
      </w:pPr>
      <w:r>
        <w:t>После зачисления выпуска эмиссионных ценных бумаг на корреспондентский счет "депо" ЛОРО депозитария эмитента центральный депозитарий направляет депозитарию эмитента электронное сообщение "Передача выпуска (дополнительного выпуска) эмиссионных ценных бумаг на централизованный учет" согласно приложению 13 и соответствующую анкету выпуска эмиссионных ценных бумаг в форме электронного документа:</w:t>
      </w:r>
    </w:p>
    <w:p w14:paraId="2914FD27" w14:textId="77777777" w:rsidR="00722D8E" w:rsidRDefault="00722D8E">
      <w:pPr>
        <w:pStyle w:val="ConsPlusNormal"/>
        <w:jc w:val="both"/>
      </w:pPr>
      <w:r>
        <w:t>(в ред. постановления Минфина от 07.09.2021 N 58)</w:t>
      </w:r>
    </w:p>
    <w:p w14:paraId="2540970A" w14:textId="77777777" w:rsidR="00722D8E" w:rsidRDefault="00722D8E">
      <w:pPr>
        <w:pStyle w:val="ConsPlusNormal"/>
        <w:spacing w:before="200"/>
        <w:ind w:firstLine="540"/>
        <w:jc w:val="both"/>
      </w:pPr>
      <w:r>
        <w:lastRenderedPageBreak/>
        <w:t>анкету выпуска эмиссионных ценных бумаг, включенных в Государственный реестр ценных бумаг, согласно приложению 14 - при передаче на централизованный учет выпуска акций либо выпуска облигаций, прошедших государственную регистрацию и включенных в Государственный реестр ценных бумаг, за исключением выпуска стрип-облигаций, выпуска стрипов;</w:t>
      </w:r>
    </w:p>
    <w:p w14:paraId="39EF1441" w14:textId="77777777" w:rsidR="00722D8E" w:rsidRDefault="00722D8E">
      <w:pPr>
        <w:pStyle w:val="ConsPlusNormal"/>
        <w:jc w:val="both"/>
      </w:pPr>
      <w:r>
        <w:t>(в ред. постановлений Минфина от 07.09.2021 N 58, от 14.07.2023 N 40)</w:t>
      </w:r>
    </w:p>
    <w:p w14:paraId="23E8CF3E" w14:textId="77777777" w:rsidR="00722D8E" w:rsidRDefault="00722D8E">
      <w:pPr>
        <w:pStyle w:val="ConsPlusNormal"/>
        <w:spacing w:before="200"/>
        <w:ind w:firstLine="540"/>
        <w:jc w:val="both"/>
      </w:pPr>
      <w:r>
        <w:t>анкету выпуска эмиссионных ценных бумаг (для биржевых облигаций и депозитарных облигаций) согласно приложению 15 - при передаче на централизованный учет выпуска биржевых облигаций;</w:t>
      </w:r>
    </w:p>
    <w:p w14:paraId="356337E5" w14:textId="77777777" w:rsidR="00722D8E" w:rsidRDefault="00722D8E">
      <w:pPr>
        <w:pStyle w:val="ConsPlusNormal"/>
        <w:jc w:val="both"/>
      </w:pPr>
      <w:r>
        <w:t>(в ред. постановлений Минфина от 07.09.2021 N 58, от 14.07.2023 N 40)</w:t>
      </w:r>
    </w:p>
    <w:p w14:paraId="3A6412C6" w14:textId="77777777" w:rsidR="00722D8E" w:rsidRDefault="00722D8E">
      <w:pPr>
        <w:pStyle w:val="ConsPlusNormal"/>
        <w:spacing w:before="200"/>
        <w:ind w:firstLine="540"/>
        <w:jc w:val="both"/>
      </w:pPr>
      <w:r>
        <w:t>анкету выпуска эмиссионных ценных бумаг (для государственных ценных бумаг и ценных бумаг Национального банка) согласно приложению 16 при передаче на централизованный учет выпуска государственных ценных бумаг либо выпуска ценных бумаг Национального банка.</w:t>
      </w:r>
    </w:p>
    <w:p w14:paraId="2C3113D1" w14:textId="77777777" w:rsidR="00722D8E" w:rsidRDefault="00722D8E">
      <w:pPr>
        <w:pStyle w:val="ConsPlusNormal"/>
        <w:jc w:val="both"/>
      </w:pPr>
      <w:r>
        <w:t>(в ред. постановления Минфина от 07.09.2021 N 58)</w:t>
      </w:r>
    </w:p>
    <w:p w14:paraId="71D20340" w14:textId="77777777" w:rsidR="00722D8E" w:rsidRDefault="00722D8E">
      <w:pPr>
        <w:pStyle w:val="ConsPlusNormal"/>
        <w:ind w:firstLine="540"/>
        <w:jc w:val="both"/>
      </w:pPr>
      <w:r>
        <w:t>Часть исключена. - Постановление Минфина от 14.07.2023 N 40.</w:t>
      </w:r>
    </w:p>
    <w:p w14:paraId="20D3B5A6" w14:textId="77777777" w:rsidR="00722D8E" w:rsidRDefault="00722D8E">
      <w:pPr>
        <w:pStyle w:val="ConsPlusNormal"/>
        <w:spacing w:before="200"/>
        <w:ind w:firstLine="540"/>
        <w:jc w:val="both"/>
      </w:pPr>
      <w:r>
        <w:t>Депозитарий эмитента на основании полученного электронного сообщения "Передача выпуска эмиссионных ценных бумаг на централизованный учет" зачисляет выпуск эмиссионных ценных бумаг на корреспондентский счет "депо" НОСТРО и счет "депо" эмитента в тот же день, когда этот выпуск был зачислен центральным депозитарием на корреспондентский счет "депо" ЛОРО депозитария эмитента.</w:t>
      </w:r>
    </w:p>
    <w:p w14:paraId="74EC5D78" w14:textId="77777777" w:rsidR="00722D8E" w:rsidRDefault="00722D8E">
      <w:pPr>
        <w:pStyle w:val="ConsPlusNormal"/>
        <w:spacing w:before="200"/>
        <w:ind w:firstLine="540"/>
        <w:jc w:val="both"/>
      </w:pPr>
      <w:r>
        <w:t>171-1. Передача на централизованный учет в депозитарную систему выпуска депозитарных облигаций осуществляется не позднее двух рабочих дней, следующих за днем принятия центральным депозитарием решения о регистрации выпуска депозитарных облигаций.</w:t>
      </w:r>
    </w:p>
    <w:p w14:paraId="2ACABF54" w14:textId="77777777" w:rsidR="00722D8E" w:rsidRDefault="00722D8E">
      <w:pPr>
        <w:pStyle w:val="ConsPlusNormal"/>
        <w:spacing w:before="200"/>
        <w:ind w:firstLine="540"/>
        <w:jc w:val="both"/>
      </w:pPr>
      <w:r>
        <w:t>Центральный депозитарий не позднее двух рабочих дней, следующих за днем принятия решения о регистрации выпуска депозитарных облигаций, присваивает эмитенту депозитарных облигаций идентификационный код эмитента, если он не был присвоен ранее, выпуску депозитарных облигаций - национальный идентификационный код и зачисляет выпуск депозитарных облигаций на счет "депо" места хранения, а также на счет "депо" эмитента, открытый в центральном депозитарии.</w:t>
      </w:r>
    </w:p>
    <w:p w14:paraId="3F1AC15F" w14:textId="77777777" w:rsidR="00722D8E" w:rsidRDefault="00722D8E">
      <w:pPr>
        <w:pStyle w:val="ConsPlusNormal"/>
        <w:spacing w:before="200"/>
        <w:ind w:firstLine="540"/>
        <w:jc w:val="both"/>
      </w:pPr>
      <w:r>
        <w:t>При передаче на централизованный учет выпуска депозитарных облигаций центральный депозитарий вместе с национальным идентификационным кодом присваивает выпуску депозитарных облигаций международные идентификационные коды (ISIN, CFI, FISN).</w:t>
      </w:r>
    </w:p>
    <w:p w14:paraId="00793AC6" w14:textId="77777777" w:rsidR="00722D8E" w:rsidRDefault="00722D8E">
      <w:pPr>
        <w:pStyle w:val="ConsPlusNormal"/>
        <w:jc w:val="both"/>
      </w:pPr>
      <w:r>
        <w:t>(п. 171-1 введен постановлением Минфина от 14.07.2023 N 40)</w:t>
      </w:r>
    </w:p>
    <w:p w14:paraId="45D06890" w14:textId="77777777" w:rsidR="00722D8E" w:rsidRDefault="00722D8E">
      <w:pPr>
        <w:pStyle w:val="ConsPlusNormal"/>
        <w:spacing w:before="200"/>
        <w:ind w:firstLine="540"/>
        <w:jc w:val="both"/>
      </w:pPr>
      <w:r>
        <w:t>172. Передача на централизованный учет дополнительного выпуска акций, размещаемых путем проведения открытой продажи, либо дополнительного выпуска акций, размещаемых с использованием иностранных депозитарных расписок, которым присвоены временные государственные регистрационные номера (далее - временный выпуск), осуществляется в порядке, предусмотренном пунктом 173 настоящей Инструкции.</w:t>
      </w:r>
    </w:p>
    <w:p w14:paraId="674843B6" w14:textId="77777777" w:rsidR="00722D8E" w:rsidRDefault="00722D8E">
      <w:pPr>
        <w:pStyle w:val="ConsPlusNormal"/>
        <w:spacing w:before="200"/>
        <w:ind w:firstLine="540"/>
        <w:jc w:val="both"/>
      </w:pPr>
      <w:r>
        <w:t>При аннулировании временного государственного регистрационного номера временный выпуск снимается с централизованного учета в порядке, предусмотренном пунктом 186 настоящей Инструкции для снятия выпуска с централизованного учета.</w:t>
      </w:r>
    </w:p>
    <w:p w14:paraId="5A5A9BE5" w14:textId="77777777" w:rsidR="00722D8E" w:rsidRDefault="00722D8E">
      <w:pPr>
        <w:pStyle w:val="ConsPlusNormal"/>
        <w:spacing w:before="200"/>
        <w:ind w:firstLine="540"/>
        <w:jc w:val="both"/>
      </w:pPr>
      <w:bookmarkStart w:id="106" w:name="Par1413"/>
      <w:bookmarkEnd w:id="106"/>
      <w:r>
        <w:t>173. Не позднее рабочего дня, следующего за днем государственной регистрации дополнительного выпуска акций, в центральный депозитарий направляется анкета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содержащая информацию, необходимую для передачи дополнительного выпуска акций на централизованный учет. Не позднее рабочего дня, следующего за днем получения анкеты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центральный депозитарий:</w:t>
      </w:r>
    </w:p>
    <w:p w14:paraId="611B86EB" w14:textId="77777777" w:rsidR="00722D8E" w:rsidRDefault="00722D8E">
      <w:pPr>
        <w:pStyle w:val="ConsPlusNormal"/>
        <w:jc w:val="both"/>
      </w:pPr>
      <w:r>
        <w:t>(в ред. постановления Минфина от 14.07.2023 N 40)</w:t>
      </w:r>
    </w:p>
    <w:p w14:paraId="7813C055" w14:textId="77777777" w:rsidR="00722D8E" w:rsidRDefault="00722D8E">
      <w:pPr>
        <w:pStyle w:val="ConsPlusNormal"/>
        <w:spacing w:before="200"/>
        <w:ind w:firstLine="540"/>
        <w:jc w:val="both"/>
      </w:pPr>
      <w:r>
        <w:t>вносит изменения в справочник выпусков эмиссионных ценных бумаг путем увеличения общего количества акций в выпуске, удостоверяющих одинаковый объем прав;</w:t>
      </w:r>
    </w:p>
    <w:p w14:paraId="28C66A5A" w14:textId="77777777" w:rsidR="00722D8E" w:rsidRDefault="00722D8E">
      <w:pPr>
        <w:pStyle w:val="ConsPlusNormal"/>
        <w:spacing w:before="200"/>
        <w:ind w:firstLine="540"/>
        <w:jc w:val="both"/>
      </w:pPr>
      <w:r>
        <w:t>зачисляет общее количество акций дополнительного выпуска на счет "депо" места хранения и на корреспондентский счет "депо" ЛОРО депозитария эмитента или на счет "депо" эмитента в центральном депозитарии, если депозитарием эмитента является центральный депозитарий;</w:t>
      </w:r>
    </w:p>
    <w:p w14:paraId="5EEAC0B5" w14:textId="77777777" w:rsidR="00722D8E" w:rsidRDefault="00722D8E">
      <w:pPr>
        <w:pStyle w:val="ConsPlusNormal"/>
        <w:spacing w:before="200"/>
        <w:ind w:firstLine="540"/>
        <w:jc w:val="both"/>
      </w:pPr>
      <w:r>
        <w:lastRenderedPageBreak/>
        <w:t>направляет депозитарию эмитента электронное сообщение "Передача выпуска (дополнительного выпуска) эмиссионных ценных бумаг на централизованный учет" с указанием в нем общего количества акций дополнительного выпуска;</w:t>
      </w:r>
    </w:p>
    <w:p w14:paraId="6EEFBA91" w14:textId="77777777" w:rsidR="00722D8E" w:rsidRDefault="00722D8E">
      <w:pPr>
        <w:pStyle w:val="ConsPlusNormal"/>
        <w:spacing w:before="200"/>
        <w:ind w:firstLine="540"/>
        <w:jc w:val="both"/>
      </w:pPr>
      <w:r>
        <w:t>направляет депозитарию эмитента и всем депозитариям, осуществляющим учет прав на акции данного выпуска, анкету выпуска эмиссионных ценных бумаг, включенных в Государственный реестр ценных бумаг, согласно приложению 14 в виде электронного документа.</w:t>
      </w:r>
    </w:p>
    <w:p w14:paraId="7DD52C35" w14:textId="77777777" w:rsidR="00722D8E" w:rsidRDefault="00722D8E">
      <w:pPr>
        <w:pStyle w:val="ConsPlusNormal"/>
        <w:jc w:val="both"/>
      </w:pPr>
      <w:r>
        <w:t>(в ред. постановления Минфина от 07.09.2021 N 58)</w:t>
      </w:r>
    </w:p>
    <w:p w14:paraId="760DDDDE" w14:textId="77777777" w:rsidR="00722D8E" w:rsidRDefault="00722D8E">
      <w:pPr>
        <w:pStyle w:val="ConsPlusNormal"/>
        <w:spacing w:before="200"/>
        <w:ind w:firstLine="540"/>
        <w:jc w:val="both"/>
      </w:pPr>
      <w:r>
        <w:t>Депозитарий эмитента на основании полученного электронного сообщения "Передача выпуска (дополнительного выпуска) эмиссионных ценных бумаг на централизованный учет" зачисляет акции дополнительного выпуска на корреспондентский счет "депо" НОСТРО и на счет "депо" эмитента в тот же день, когда акции дополнительного выпуска были зачислены центральным депозитарием на корреспондентский счет "депо" ЛОРО депозитария эмитента.</w:t>
      </w:r>
    </w:p>
    <w:p w14:paraId="0D058E27" w14:textId="77777777" w:rsidR="00722D8E" w:rsidRDefault="00722D8E">
      <w:pPr>
        <w:pStyle w:val="ConsPlusNormal"/>
        <w:spacing w:before="200"/>
        <w:ind w:firstLine="540"/>
        <w:jc w:val="both"/>
      </w:pPr>
      <w:bookmarkStart w:id="107" w:name="Par1421"/>
      <w:bookmarkEnd w:id="107"/>
      <w:r>
        <w:t>174. Передача на централизованный учет и хранение в депозитарную систему документарных ценных бумаг, в том числе выпуска (части выпуска) документарных эмиссионных ценных бумаг, осуществляется на основании электронного сообщения "Запрос на передачу документарных ценных бумаг на учет и хранение в депозитарную систему" согласно приложению 12, полученного от депозитария, принявшего на депозитарный учет и хранение документарные ценные бумаги.</w:t>
      </w:r>
    </w:p>
    <w:p w14:paraId="292B356D" w14:textId="77777777" w:rsidR="00722D8E" w:rsidRDefault="00722D8E">
      <w:pPr>
        <w:pStyle w:val="ConsPlusNormal"/>
        <w:jc w:val="both"/>
      </w:pPr>
      <w:r>
        <w:t>(в ред. постановления Минфина от 07.09.2021 N 58)</w:t>
      </w:r>
    </w:p>
    <w:p w14:paraId="79AD6678"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от депозитария электронного сообщения "Запрос на передачу документарных ценных бумаг на учет и хранение в депозитарную систему", зачисляет указанное в электронном сообщении количество документарных ценных бумаг на счет "депо" места хранения и на корреспондентский счет "депо" ЛОРО этого депозитария. После зачисления выпуска (части выпуска) документарных эмиссионных ценных бумаг на корреспондентский счет "депо" ЛОРО депозитария центральный депозитарий направляет депозитарию электронное сообщение "Передача документарных ценных бумаг на централизованный учет" согласно приложению 17 и анкету выпуска эмиссионных ценных бумаг, включенных в Государственный реестр ценных бумаг, согласно приложению 14 в виде электронного документа.</w:t>
      </w:r>
    </w:p>
    <w:p w14:paraId="0C40FB90" w14:textId="77777777" w:rsidR="00722D8E" w:rsidRDefault="00722D8E">
      <w:pPr>
        <w:pStyle w:val="ConsPlusNormal"/>
        <w:jc w:val="both"/>
      </w:pPr>
      <w:r>
        <w:t>(в ред. постановления Минфина от 07.09.2021 N 58)</w:t>
      </w:r>
    </w:p>
    <w:p w14:paraId="33FF816E" w14:textId="77777777" w:rsidR="00722D8E" w:rsidRDefault="00722D8E">
      <w:pPr>
        <w:pStyle w:val="ConsPlusNormal"/>
        <w:spacing w:before="200"/>
        <w:ind w:firstLine="540"/>
        <w:jc w:val="both"/>
      </w:pPr>
      <w:r>
        <w:t>Депозитарий на основании полученного электронного сообщения "Передача документарных ценных бумаг на централизованный учет" зачисляет указанное в электронном сообщении количество документарных ценных бумаг на корреспондентский счет "депо" НОСТРО и счет "депо" депонента в тот же день, когда эти ценные бумаги были зачислены центральным депозитарием на корреспондентский счет "депо" ЛОРО депозитария.</w:t>
      </w:r>
    </w:p>
    <w:p w14:paraId="6C1522B0" w14:textId="77777777" w:rsidR="00722D8E" w:rsidRDefault="00722D8E">
      <w:pPr>
        <w:pStyle w:val="ConsPlusNormal"/>
        <w:spacing w:before="200"/>
        <w:ind w:firstLine="540"/>
        <w:jc w:val="both"/>
      </w:pPr>
      <w:r>
        <w:t>175. В случае передачи на централизованный учет (учет и хранение) выпуска эмиссионных ценных бумаг, зарегистрированного взамен аннулированного, центральный депозитарий зачисляет выпуск эмиссионных ценных бумаг на корреспондентский счет "депо" ЛОРО депозитария эмитента только после снятия с централизованного учета (учета и хранения) аннулированного выпуска эмиссионных ценных бумаг.</w:t>
      </w:r>
    </w:p>
    <w:p w14:paraId="01E0AFF4" w14:textId="77777777" w:rsidR="00722D8E" w:rsidRDefault="00722D8E">
      <w:pPr>
        <w:pStyle w:val="ConsPlusNormal"/>
      </w:pPr>
    </w:p>
    <w:p w14:paraId="23CADA6A" w14:textId="77777777" w:rsidR="00722D8E" w:rsidRDefault="00722D8E">
      <w:pPr>
        <w:pStyle w:val="ConsPlusNormal"/>
        <w:jc w:val="center"/>
        <w:outlineLvl w:val="1"/>
      </w:pPr>
      <w:r>
        <w:rPr>
          <w:b/>
          <w:bCs/>
        </w:rPr>
        <w:t>ГЛАВА 19</w:t>
      </w:r>
    </w:p>
    <w:p w14:paraId="3829E5E2" w14:textId="77777777" w:rsidR="00722D8E" w:rsidRDefault="00722D8E">
      <w:pPr>
        <w:pStyle w:val="ConsPlusNormal"/>
        <w:jc w:val="center"/>
      </w:pPr>
      <w:r>
        <w:rPr>
          <w:b/>
          <w:bCs/>
        </w:rPr>
        <w:t>СПРАВОЧНИК ВЫПУСКОВ ЭМИССИОННЫХ ЦЕННЫХ БУМАГ. СПРАВОЧНИК ЦЕННЫХ БУМАГ</w:t>
      </w:r>
    </w:p>
    <w:p w14:paraId="3A64E39F" w14:textId="77777777" w:rsidR="00722D8E" w:rsidRDefault="00722D8E">
      <w:pPr>
        <w:pStyle w:val="ConsPlusNormal"/>
      </w:pPr>
    </w:p>
    <w:p w14:paraId="4B7D2068" w14:textId="77777777" w:rsidR="00722D8E" w:rsidRDefault="00722D8E">
      <w:pPr>
        <w:pStyle w:val="ConsPlusNormal"/>
        <w:ind w:firstLine="540"/>
        <w:jc w:val="both"/>
      </w:pPr>
      <w:r>
        <w:t>176. Центральный депозитарий осуществляет формирование и ведение единых справочников депозитарной системы, включая справочник выпусков эмиссионных ценных бумаг, справочник ценных бумаг, в электронном виде с применением программно-аппаратных средств и технологий, определяемых центральным депозитарием.</w:t>
      </w:r>
    </w:p>
    <w:p w14:paraId="1A5100DD" w14:textId="77777777" w:rsidR="00722D8E" w:rsidRDefault="00722D8E">
      <w:pPr>
        <w:pStyle w:val="ConsPlusNormal"/>
        <w:spacing w:before="200"/>
        <w:ind w:firstLine="540"/>
        <w:jc w:val="both"/>
      </w:pPr>
      <w:r>
        <w:t>Справочник выпусков эмиссионных ценных бумаг содержит перечни выпусков эмиссионных ценных бумаг, включая эмиссионные ценные бумаги эмитентов-нерезидентов, национальные идентификационные коды, международные идентификационные коды, перечни эмитентов и наименования депозитариев эмитентов, а также периодически обновляемую справочную информацию о них.</w:t>
      </w:r>
    </w:p>
    <w:p w14:paraId="309AD1E9" w14:textId="77777777" w:rsidR="00722D8E" w:rsidRDefault="00722D8E">
      <w:pPr>
        <w:pStyle w:val="ConsPlusNormal"/>
        <w:jc w:val="both"/>
      </w:pPr>
      <w:r>
        <w:t>(в ред. постановления Минфина от 14.07.2023 N 40)</w:t>
      </w:r>
    </w:p>
    <w:p w14:paraId="3E73B741" w14:textId="77777777" w:rsidR="00722D8E" w:rsidRDefault="00722D8E">
      <w:pPr>
        <w:pStyle w:val="ConsPlusNormal"/>
        <w:spacing w:before="200"/>
        <w:ind w:firstLine="540"/>
        <w:jc w:val="both"/>
      </w:pPr>
      <w:r>
        <w:t xml:space="preserve">Справочник ценных бумаг содержит перечни неэмиссионных ценных бумаг, учет прав на которые осуществляется в депозитарной системе Республики Беларусь, их идентификационные коды, в том числе </w:t>
      </w:r>
      <w:r>
        <w:lastRenderedPageBreak/>
        <w:t>международные идентификационные коды, периодически обновляемую справочную информацию о неэмиссионных ценных бумагах, а также наименования депозитариев, осуществляющих учет прав на эти ценные бумаги (в отношении инвестиционных паев - наименование депозитария, осуществляющего в соответствии с депозитарным договором с управляющей организацией паевого инвестиционного фонда формирование реестра владельцев инвестиционных паев (далее, если не установлено иное, - депозитарий инвестиционного фонда).</w:t>
      </w:r>
    </w:p>
    <w:p w14:paraId="784A09C2" w14:textId="77777777" w:rsidR="00722D8E" w:rsidRDefault="00722D8E">
      <w:pPr>
        <w:pStyle w:val="ConsPlusNormal"/>
        <w:spacing w:before="200"/>
        <w:ind w:firstLine="540"/>
        <w:jc w:val="both"/>
      </w:pPr>
      <w:r>
        <w:t>Доступ заинтересованных лиц к сведениям, содержащимся в справочнике выпусков эмиссионных ценных бумаг, справочнике ценных бумаг, осуществляется путем предоставления этих сведений депозитариям в соответствии с условиями договоров на установление корреспондентских отношений с центральным депозитарием, по запросу депозитария, а также, если иное не установлено законодательством о ценных бумагах, путем размещения этих сведений на официальном сайте центрального депозитария в глобальной компьютерной сети Интернет.</w:t>
      </w:r>
    </w:p>
    <w:p w14:paraId="4B654CD0" w14:textId="77777777" w:rsidR="00722D8E" w:rsidRDefault="00722D8E">
      <w:pPr>
        <w:pStyle w:val="ConsPlusNormal"/>
        <w:jc w:val="both"/>
      </w:pPr>
      <w:r>
        <w:t>(в ред. постановления Минфина от 07.09.2021 N 58)</w:t>
      </w:r>
    </w:p>
    <w:p w14:paraId="0840B2CA" w14:textId="77777777" w:rsidR="00722D8E" w:rsidRDefault="00722D8E">
      <w:pPr>
        <w:pStyle w:val="ConsPlusNormal"/>
        <w:spacing w:before="200"/>
        <w:ind w:firstLine="540"/>
        <w:jc w:val="both"/>
      </w:pPr>
      <w:r>
        <w:t>177. Идентификационный код эмитента присваивается центральным депозитарием единовременно при передаче на централизованный учет первого выпуска эмиссионных ценных бумаг, эмитированных данным эмитентом, за исключением случаев, указанных в частях четвертой - шестой настоящего пункта, пункте 178-1 настоящей Инструкции, и вносится в справочник выпусков эмиссионных ценных бумаг в день зачисления первого выпуска эмиссионных ценных бумаг данного эмитента на корреспондентский счет "депо" ЛОРО депозитария эмитента либо на счет "депо" эмитента, открытый в центральном депозитарии.</w:t>
      </w:r>
    </w:p>
    <w:p w14:paraId="3517A016" w14:textId="77777777" w:rsidR="00722D8E" w:rsidRDefault="00722D8E">
      <w:pPr>
        <w:pStyle w:val="ConsPlusNormal"/>
        <w:jc w:val="both"/>
      </w:pPr>
      <w:r>
        <w:t>(в ред. постановления Минфина от 14.07.2023 N 40)</w:t>
      </w:r>
    </w:p>
    <w:p w14:paraId="66654860" w14:textId="77777777" w:rsidR="00722D8E" w:rsidRDefault="00722D8E">
      <w:pPr>
        <w:pStyle w:val="ConsPlusNormal"/>
        <w:spacing w:before="200"/>
        <w:ind w:firstLine="540"/>
        <w:jc w:val="both"/>
      </w:pPr>
      <w:r>
        <w:t>Национальный идентификационный код присваивается центральным депозитарием в каждом случае передачи выпуска эмиссионных ценных бумаг на централизованный учет, за исключением случая, указанного в части четвертой настоящего пункта, и вносится в справочник выпусков эмиссионных ценных бумаг в день зачисления этого выпуска на корреспондентский счет "депо" ЛОРО депозитария эмитента или на счет "депо" эмитента, открытый в центральном депозитарии.</w:t>
      </w:r>
    </w:p>
    <w:p w14:paraId="569689A7" w14:textId="77777777" w:rsidR="00722D8E" w:rsidRDefault="00722D8E">
      <w:pPr>
        <w:pStyle w:val="ConsPlusNormal"/>
        <w:jc w:val="both"/>
      </w:pPr>
      <w:r>
        <w:t>(в ред. постановления Минфина от 14.07.2023 N 40)</w:t>
      </w:r>
    </w:p>
    <w:p w14:paraId="682BB264" w14:textId="77777777" w:rsidR="00722D8E" w:rsidRDefault="00722D8E">
      <w:pPr>
        <w:pStyle w:val="ConsPlusNormal"/>
        <w:spacing w:before="200"/>
        <w:ind w:firstLine="540"/>
        <w:jc w:val="both"/>
      </w:pPr>
      <w:r>
        <w:t>Международные идентификационные коды (ISIN, CFI, FISN) присваиваются центральным депозитарием в случаях и порядке, установленных настоящей Инструкцией, при передаче на централизованный учет выпусков биржевых облигаций, депозитарных облигаций, стрип-облигаций, выпусков стрипов, созданных на основе выпуска стрип-облигаций, и вносятся в справочник выпусков эмиссионных ценных бумаг не позднее двух рабочих дней, следующих за днем зачисления этого выпуска на корреспондентский счет "депо" ЛОРО депозитария эмитента или на счет "депо" эмитента, открытый в центральном депозитарии.</w:t>
      </w:r>
    </w:p>
    <w:p w14:paraId="6F67A7A7" w14:textId="77777777" w:rsidR="00722D8E" w:rsidRDefault="00722D8E">
      <w:pPr>
        <w:pStyle w:val="ConsPlusNormal"/>
        <w:jc w:val="both"/>
      </w:pPr>
      <w:r>
        <w:t>(часть третья п. 177 введена постановлением Минфина от 14.07.2023 N 40)</w:t>
      </w:r>
    </w:p>
    <w:p w14:paraId="76979F23" w14:textId="77777777" w:rsidR="00722D8E" w:rsidRDefault="00722D8E">
      <w:pPr>
        <w:pStyle w:val="ConsPlusNormal"/>
        <w:spacing w:before="200"/>
        <w:ind w:firstLine="540"/>
        <w:jc w:val="both"/>
      </w:pPr>
      <w:bookmarkStart w:id="108" w:name="Par1443"/>
      <w:bookmarkEnd w:id="108"/>
      <w:r>
        <w:t>Сведения, содержащиеся в анкете выпуска эмиссионных ценных бумаг, и сведения о депозитарии эмитента вносятся центральным депозитарием в справочник выпусков эмиссионных ценных бумаг в день зачисления выпуска эмиссионных ценных бумаг на корреспондентский счет "депо" ЛОРО депозитария эмитента или на счет "депо" эмитента в центральном депозитарии за исключением случая, указанного в части четвертой настоящего пункта.</w:t>
      </w:r>
    </w:p>
    <w:p w14:paraId="31C0EA17" w14:textId="77777777" w:rsidR="00722D8E" w:rsidRDefault="00722D8E">
      <w:pPr>
        <w:pStyle w:val="ConsPlusNormal"/>
        <w:spacing w:before="200"/>
        <w:ind w:firstLine="540"/>
        <w:jc w:val="both"/>
      </w:pPr>
      <w:bookmarkStart w:id="109" w:name="Par1444"/>
      <w:bookmarkEnd w:id="109"/>
      <w:r>
        <w:t>Центральный депозитарий не позднее рабочего дня, следующего за днем получения анкеты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в отношении выпуска документарных эмиссионных ценных бумаг присваивает эмитенту документарных ценных бумаг идентификационный код эмитента, если он не был присвоен ранее, выпуску документарных ценных бумаг - национальный идентификационный код и включает выпуск документарных ценных бумаг в справочник выпусков эмиссионных ценных бумаг без осуществления процедуры передачи выпуска эмиссионных ценных бумаг на централизованный учет и хранение.</w:t>
      </w:r>
    </w:p>
    <w:p w14:paraId="50E14F3E" w14:textId="77777777" w:rsidR="00722D8E" w:rsidRDefault="00722D8E">
      <w:pPr>
        <w:pStyle w:val="ConsPlusNormal"/>
        <w:jc w:val="both"/>
      </w:pPr>
      <w:r>
        <w:t>(в ред. постановления Минфина от 14.07.2023 N 40)</w:t>
      </w:r>
    </w:p>
    <w:p w14:paraId="6EA9E406" w14:textId="77777777" w:rsidR="00722D8E" w:rsidRDefault="00722D8E">
      <w:pPr>
        <w:pStyle w:val="ConsPlusNormal"/>
        <w:spacing w:before="200"/>
        <w:ind w:firstLine="540"/>
        <w:jc w:val="both"/>
      </w:pPr>
      <w:bookmarkStart w:id="110" w:name="Par1446"/>
      <w:bookmarkEnd w:id="110"/>
      <w:r>
        <w:t xml:space="preserve">Центральный депозитарий после квалификации эмиссионных ценных бумаг эмитента-нерезидента, зарегистрированных на территории иностранного государства, в порядке, установленном пунктом 10 Инструкции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 утвержденной постановлением Министерства финансов Республики Беларусь от 13 июня 2016 г. </w:t>
      </w:r>
      <w:r>
        <w:lastRenderedPageBreak/>
        <w:t>N 42, для обеспечения учета этих ценных бумаг в депозитарной системе (без допуска к размещению и (или) обращению) присваивает эмитенту-нерезиденту идентификационный код эмитента, если он не был присвоен ранее, и включает информацию о выпуске эмиссионных ценных бумаг эмитента-нерезидента в справочник выпусков эмиссионных ценных бумаг без осуществления процедуры передачи выпуска эмиссионных ценных бумаг эмитента-нерезидента на централизованный учет в депозитарную систему. При этом национальный идентификационный код может не присваиваться центральным депозитарием выпуску эмиссионных ценных бумаг эмитента-нерезидента в случае использования для идентификации этих ценных бумаг в депозитарной системе Республики Беларусь международных идентификационных кодов.</w:t>
      </w:r>
    </w:p>
    <w:p w14:paraId="069DA69B" w14:textId="77777777" w:rsidR="00722D8E" w:rsidRDefault="00722D8E">
      <w:pPr>
        <w:pStyle w:val="ConsPlusNormal"/>
        <w:jc w:val="both"/>
      </w:pPr>
      <w:r>
        <w:t>(часть шестая п. 177 в ред. постановления Минфина от 14.07.2023 N 40)</w:t>
      </w:r>
    </w:p>
    <w:p w14:paraId="690D357D" w14:textId="77777777" w:rsidR="00722D8E" w:rsidRDefault="00722D8E">
      <w:pPr>
        <w:pStyle w:val="ConsPlusNormal"/>
        <w:spacing w:before="200"/>
        <w:ind w:firstLine="540"/>
        <w:jc w:val="both"/>
      </w:pPr>
      <w:r>
        <w:t>Центральный депозитарий после определения в отношении эмиссионных ценных бумаг эмитентов, зарегистрированных за пределами Республики Беларусь, вида ценных бумаг в соответствии с присвоенным этим ценным бумагам международным идентификационным кодом CFI в порядке, установленном пунктом 11 Инструкции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 для обеспечения учета этих ценных бумаг в депозитарной системе (без допуска к размещению и (или) обращению) присваивает эмитенту идентификационный код эмитента, если он не был присвоен ранее, и включает информацию о выпуске эмиссионных ценных бумаг эмитента в справочник выпусков эмиссионных ценных бумаг без осуществления процедуры передачи выпуска эмиссионных ценных бумаг на централизованный учет в депозитарную систему. При этом национальный идентификационный код может не присваиваться центральным депозитарием выпуску эмиссионных ценных бумаг эмитента-нерезидента в случае использования для идентификации этих ценных бумаг в депозитарной системе Республики Беларусь международных идентификационных кодов.</w:t>
      </w:r>
    </w:p>
    <w:p w14:paraId="3AC9EA8E" w14:textId="77777777" w:rsidR="00722D8E" w:rsidRDefault="00722D8E">
      <w:pPr>
        <w:pStyle w:val="ConsPlusNormal"/>
        <w:jc w:val="both"/>
      </w:pPr>
      <w:r>
        <w:t>(часть седьмая п. 177 введена постановлением Минфина от 14.07.2023 N 40)</w:t>
      </w:r>
    </w:p>
    <w:p w14:paraId="6F3823DF" w14:textId="77777777" w:rsidR="00722D8E" w:rsidRDefault="00722D8E">
      <w:pPr>
        <w:pStyle w:val="ConsPlusNormal"/>
        <w:spacing w:before="200"/>
        <w:ind w:firstLine="540"/>
        <w:jc w:val="both"/>
      </w:pPr>
      <w:r>
        <w:t>178. В случае изменения сведений, содержащихся в анкете выпуска эмиссионных ценных бумаг, центральный депозитарий на основании информации, полученной от Департамента по ценным бумагам или территориальных органов Министерства финансов по ценным бумагам, либо от Министерства финансов или Национального банка, либо от фондовой биржи, не позднее рабочего дня, следующего за днем ее получения, вносит соответствующие изменения в справочник выпусков эмиссионных ценных бумаг и направляет соответствующую анкету выпуска эмиссионных ценных бумаг с измененными сведениями депозитарию эмитента и депозитариям, осуществляющим учет прав на ценные бумаги данного выпуска. Анкета выпуска государственных ценных бумаг с измененными сведениями направляется уполномоченным депозитариям, на корреспондентских счетах "депо" ЛОРО (счетах "депо" номинального держателя) которых учитываются ценные бумаги указанного выпуска.</w:t>
      </w:r>
    </w:p>
    <w:p w14:paraId="57C51D7E" w14:textId="77777777" w:rsidR="00722D8E" w:rsidRDefault="00722D8E">
      <w:pPr>
        <w:pStyle w:val="ConsPlusNormal"/>
        <w:jc w:val="both"/>
      </w:pPr>
      <w:r>
        <w:t>(в ред. постановления Минфина от 14.07.2023 N 40)</w:t>
      </w:r>
    </w:p>
    <w:p w14:paraId="400951CD" w14:textId="77777777" w:rsidR="00722D8E" w:rsidRDefault="00722D8E">
      <w:pPr>
        <w:pStyle w:val="ConsPlusNormal"/>
        <w:spacing w:before="200"/>
        <w:ind w:firstLine="540"/>
        <w:jc w:val="both"/>
      </w:pPr>
      <w:r>
        <w:t>Условиями договора на установление корреспондентских отношений может быть предусмотрена обязанность центрального депозитария предоставлять депозитарию анкеты выпусков эмиссионных ценных бумаг, переданных на централизованный учет (учет и хранение), информацию об изменении сведений, указанных в анкетах выпусков эмиссионных ценных бумаг, и информацию о снятии выпусков эмиссионных ценных бумаг с централизованного учета (учета и хранения).</w:t>
      </w:r>
    </w:p>
    <w:p w14:paraId="4093F5F2" w14:textId="77777777" w:rsidR="00722D8E" w:rsidRDefault="00722D8E">
      <w:pPr>
        <w:pStyle w:val="ConsPlusNormal"/>
        <w:spacing w:before="200"/>
        <w:ind w:firstLine="540"/>
        <w:jc w:val="both"/>
      </w:pPr>
      <w:r>
        <w:t>В случаях замены депозитария эмитента сведения о новом депозитарии эмитента вносятся в справочник выпусков эмиссионных ценных бумаг на основании документов, полученных центральным депозитарием в соответствии с законодательством при осуществлении замены депозитария эмитента, в день их получения.</w:t>
      </w:r>
    </w:p>
    <w:p w14:paraId="074F21E7" w14:textId="77777777" w:rsidR="00722D8E" w:rsidRDefault="00722D8E">
      <w:pPr>
        <w:pStyle w:val="ConsPlusNormal"/>
        <w:jc w:val="both"/>
      </w:pPr>
      <w:r>
        <w:t>(в ред. постановления Минфина от 07.09.2021 N 58)</w:t>
      </w:r>
    </w:p>
    <w:p w14:paraId="01D45E5C" w14:textId="77777777" w:rsidR="00722D8E" w:rsidRDefault="00722D8E">
      <w:pPr>
        <w:pStyle w:val="ConsPlusNormal"/>
        <w:spacing w:before="200"/>
        <w:ind w:firstLine="540"/>
        <w:jc w:val="both"/>
      </w:pPr>
      <w:bookmarkStart w:id="111" w:name="Par1455"/>
      <w:bookmarkEnd w:id="111"/>
      <w:r>
        <w:t>178-1. В случаях замены эмитента облигаций на его правопреемника сведения о новом эмитенте облигаций (о правопреемнике эмитента облигаций) вносятся в справочник выпусков эмиссионных ценных бумаг на основании полученной от Департамента по ценным бумагам информации из Государственного реестра ценных бумаг либо от фондовой биржи. Центральный депозитарий не позднее рабочего дня, следующего за днем получения указанной информации, присваивает правопреемнику эмитента облигаций идентификационный код эмитента, если он не был присвоен ранее, вносит соответствующие изменения в справочник выпусков эмиссионных ценных бумаг и направляет соответствующую анкету выпуска с измененными сведениями депозитарию эмитента и депозитариям, осуществляющим учет прав на ценные бумаги данного выпуска.</w:t>
      </w:r>
    </w:p>
    <w:p w14:paraId="4B348ED1" w14:textId="77777777" w:rsidR="00722D8E" w:rsidRDefault="00722D8E">
      <w:pPr>
        <w:pStyle w:val="ConsPlusNormal"/>
        <w:spacing w:before="200"/>
        <w:ind w:firstLine="540"/>
        <w:jc w:val="both"/>
      </w:pPr>
      <w:bookmarkStart w:id="112" w:name="Par1456"/>
      <w:bookmarkEnd w:id="112"/>
      <w:r>
        <w:t xml:space="preserve">В случае замены эмитента депозитарных облигаций на его правопреемника сведения о новом </w:t>
      </w:r>
      <w:r>
        <w:lastRenderedPageBreak/>
        <w:t>эмитенте депозитарных облигаций (о правопреемнике эмитента депозитарных облигаций) вносятся в справочник выпусков эмиссионных ценных бумаг на основании изменений и (или) дополнений, внесенных в проспект эмиссии депозитарных облигаций. Центральный депозитарий не позднее рабочего дня, следующего за днем регистрации указанных изменений и (или) дополнений в проспект эмиссии депозитарных облигаций, присваивает правопреемнику эмитента депозитарных облигаций идентификационный код эмитента, если он не был присвоен ранее, и вносит соответствующие изменения в справочник выпусков эмиссионных ценных бумаг.</w:t>
      </w:r>
    </w:p>
    <w:p w14:paraId="3A57C5E4" w14:textId="77777777" w:rsidR="00722D8E" w:rsidRDefault="00722D8E">
      <w:pPr>
        <w:pStyle w:val="ConsPlusNormal"/>
        <w:spacing w:before="200"/>
        <w:ind w:firstLine="540"/>
        <w:jc w:val="both"/>
      </w:pPr>
      <w:r>
        <w:t>При внесении изменений в справочник выпусков эмиссионных ценных бумаг в случаях, указанных в частях первой и второй настоящего пункта, центральный депозитарий сохраняет в справочнике выпусков эмиссионных ценных бумаг информацию как о новом эмитенте облигаций (о правопреемнике эмитента облигаций), так и о его предшественниках.</w:t>
      </w:r>
    </w:p>
    <w:p w14:paraId="544F7DC4" w14:textId="77777777" w:rsidR="00722D8E" w:rsidRDefault="00722D8E">
      <w:pPr>
        <w:pStyle w:val="ConsPlusNormal"/>
        <w:jc w:val="both"/>
      </w:pPr>
      <w:r>
        <w:t>(п. 178-1 введен постановлением Минфина от 14.07.2023 N 40)</w:t>
      </w:r>
    </w:p>
    <w:p w14:paraId="08989C0D" w14:textId="77777777" w:rsidR="00722D8E" w:rsidRDefault="00722D8E">
      <w:pPr>
        <w:pStyle w:val="ConsPlusNormal"/>
        <w:spacing w:before="200"/>
        <w:ind w:firstLine="540"/>
        <w:jc w:val="both"/>
      </w:pPr>
      <w:r>
        <w:t>179. В случае снятия выпуска эмиссионных ценных бумаг с централизованного учета (учета и хранения) центральный депозитарий в день списания этого выпуска с корреспондентских счетов "депо" ЛОРО (счетов "депо" номинального держателя) депозитариев (депозитариев-нерезидентов) или со счета "депо" эмитента в центральном депозитарии вносит в справочник выпусков эмиссионных ценных бумаг соответствующие сведения.</w:t>
      </w:r>
    </w:p>
    <w:p w14:paraId="61A75C03" w14:textId="77777777" w:rsidR="00722D8E" w:rsidRDefault="00722D8E">
      <w:pPr>
        <w:pStyle w:val="ConsPlusNormal"/>
        <w:jc w:val="both"/>
      </w:pPr>
      <w:r>
        <w:t>(в ред. постановления Минфина от 14.07.2023 N 40)</w:t>
      </w:r>
    </w:p>
    <w:p w14:paraId="6C81CF41" w14:textId="77777777" w:rsidR="00722D8E" w:rsidRDefault="00722D8E">
      <w:pPr>
        <w:pStyle w:val="ConsPlusNormal"/>
        <w:spacing w:before="200"/>
        <w:ind w:firstLine="540"/>
        <w:jc w:val="both"/>
      </w:pPr>
      <w:r>
        <w:t>В случае ликвидации эмитента центральный депозитарий в день снятия с централизованного учета (учета и хранения) выпуска (выпусков) эмиссионных ценных бумаг данного эмитента вносит в справочник выпусков эмиссионных ценных бумаг соответствующие сведения.</w:t>
      </w:r>
    </w:p>
    <w:p w14:paraId="4AF8ED98" w14:textId="77777777" w:rsidR="00722D8E" w:rsidRDefault="00722D8E">
      <w:pPr>
        <w:pStyle w:val="ConsPlusNormal"/>
        <w:spacing w:before="200"/>
        <w:ind w:firstLine="540"/>
        <w:jc w:val="both"/>
      </w:pPr>
      <w:r>
        <w:t>180. Присвоение идентификационных кодов бездокументарным закладным, включение в справочник ценных бумаг информации о бездокументарных закладных осуществляются центральным депозитарием в порядке, установленном Инструкцией о порядке составления и передачи бездокументарной закладной на централизованное хранение в центральный депозитарий ценных бумаг в Республике Беларусь, учета прав по такой закладной в депозитарной системе, утвержденной постановлением Совета Министров Республики Беларусь от 26 ноября 2008 г. N 1801.</w:t>
      </w:r>
    </w:p>
    <w:p w14:paraId="4ABFB929" w14:textId="77777777" w:rsidR="00722D8E" w:rsidRDefault="00722D8E">
      <w:pPr>
        <w:pStyle w:val="ConsPlusNormal"/>
        <w:jc w:val="both"/>
      </w:pPr>
      <w:r>
        <w:t>(в ред. постановления Минфина от 07.09.2021 N 58)</w:t>
      </w:r>
    </w:p>
    <w:p w14:paraId="382F24AC" w14:textId="77777777" w:rsidR="00722D8E" w:rsidRDefault="00722D8E">
      <w:pPr>
        <w:pStyle w:val="ConsPlusNormal"/>
        <w:spacing w:before="200"/>
        <w:ind w:firstLine="540"/>
        <w:jc w:val="both"/>
      </w:pPr>
      <w:r>
        <w:t>181. Центральный депозитарий присваивает инвестиционным паям (совокупности инвестиционных паев, имеющих один государственный регистрационный номер) идентификационный код инвестиционных паев и включает инвестиционные паи в справочник ценных бумаг в каждом случае передачи инвестиционных паев на централизованный учет в день зачисления этой совокупности инвестиционных паев на корреспондентский счет "депо" ЛОРО депозитария, заключившего депозитарный договор с управляющей организацией паевого инвестиционного фонда, осуществившей выдачу этих инвестиционных паев, или на счет "депо" управляющей организации паевого инвестиционного фонда, открытый в центральном депозитарии. В этот же день в справочник ценных бумаг вносятся сведения, содержащиеся в анкете инвестиционных паев.</w:t>
      </w:r>
    </w:p>
    <w:p w14:paraId="039EBEF8" w14:textId="77777777" w:rsidR="00722D8E" w:rsidRDefault="00722D8E">
      <w:pPr>
        <w:pStyle w:val="ConsPlusNormal"/>
        <w:spacing w:before="200"/>
        <w:ind w:firstLine="540"/>
        <w:jc w:val="both"/>
      </w:pPr>
      <w:r>
        <w:t>В случае изменения сведений, содержащихся в анкете инвестиционных паев, центральный депозитарий на основании информации, полученной из реестра инвестиционных фондов Государственного реестра ценных бумаг, не позднее рабочего дня, следующего за днем ее получения, вносит соответствующие изменения в справочник ценных бумаг.</w:t>
      </w:r>
    </w:p>
    <w:p w14:paraId="7C10D375" w14:textId="77777777" w:rsidR="00722D8E" w:rsidRDefault="00722D8E">
      <w:pPr>
        <w:pStyle w:val="ConsPlusNormal"/>
        <w:spacing w:before="200"/>
        <w:ind w:firstLine="540"/>
        <w:jc w:val="both"/>
      </w:pPr>
      <w:r>
        <w:t>В случаях замены депозитария инвестиционного фонда в связи с расторжением (прекращением действия) депозитарного договора с управляющей организацией паевого инвестиционного фонда сведения о новом депозитарии этого инвестиционного фонда вносятся в справочник ценных бумаг на основании информации, полученной центральным депозитарием в соответствии с законодательством при осуществлении замены депозитария инвестиционного фонда, в день получения данной информации.</w:t>
      </w:r>
    </w:p>
    <w:p w14:paraId="2C8D2584" w14:textId="77777777" w:rsidR="00722D8E" w:rsidRDefault="00722D8E">
      <w:pPr>
        <w:pStyle w:val="ConsPlusNormal"/>
        <w:jc w:val="both"/>
      </w:pPr>
      <w:r>
        <w:t>(в ред. постановления Минфина от 07.09.2021 N 58)</w:t>
      </w:r>
    </w:p>
    <w:p w14:paraId="3DE51617" w14:textId="77777777" w:rsidR="00722D8E" w:rsidRDefault="00722D8E">
      <w:pPr>
        <w:pStyle w:val="ConsPlusNormal"/>
        <w:spacing w:before="200"/>
        <w:ind w:firstLine="540"/>
        <w:jc w:val="both"/>
      </w:pPr>
      <w:r>
        <w:t>В случае снятия инвестиционных паев либо их части с централизованного учета, в том числе в связи с прекращением существования паевого инвестиционного фонда, центральный депозитарий в день списания этих инвестиционных паев с корреспондентских счетов "депо" ЛОРО (счетов "депо" номинального держателя) депозитариев (депозитариев-нерезидентов), осуществляющих учет прав на эти инвестиционные паи, или со счета "депо" депонента в центральном депозитарии вносит в справочник выпусков эмиссионных ценных бумаг соответствующие сведения.</w:t>
      </w:r>
    </w:p>
    <w:p w14:paraId="188D41BB" w14:textId="77777777" w:rsidR="00722D8E" w:rsidRDefault="00722D8E">
      <w:pPr>
        <w:pStyle w:val="ConsPlusNormal"/>
        <w:jc w:val="both"/>
      </w:pPr>
      <w:r>
        <w:lastRenderedPageBreak/>
        <w:t>(в ред. постановления Минфина от 14.07.2023 N 40)</w:t>
      </w:r>
    </w:p>
    <w:p w14:paraId="7E1F6072" w14:textId="77777777" w:rsidR="00722D8E" w:rsidRDefault="00722D8E">
      <w:pPr>
        <w:pStyle w:val="ConsPlusNormal"/>
      </w:pPr>
    </w:p>
    <w:p w14:paraId="14C3FA7D" w14:textId="77777777" w:rsidR="00722D8E" w:rsidRDefault="00722D8E">
      <w:pPr>
        <w:pStyle w:val="ConsPlusNormal"/>
        <w:jc w:val="center"/>
        <w:outlineLvl w:val="1"/>
      </w:pPr>
      <w:r>
        <w:rPr>
          <w:b/>
          <w:bCs/>
        </w:rPr>
        <w:t>ГЛАВА 20</w:t>
      </w:r>
    </w:p>
    <w:p w14:paraId="3D6D57AA" w14:textId="77777777" w:rsidR="00722D8E" w:rsidRDefault="00722D8E">
      <w:pPr>
        <w:pStyle w:val="ConsPlusNormal"/>
        <w:jc w:val="center"/>
      </w:pPr>
      <w:r>
        <w:rPr>
          <w:b/>
          <w:bCs/>
        </w:rPr>
        <w:t>ОСОБЕННОСТИ ОСУЩЕСТВЛЕНИЯ ДЕПОЗИТАРНЫХ ОПЕРАЦИЙ, СВЯЗАННЫХ С ПОГАШЕНИЕМ ЭМИССИОННЫХ ЦЕННЫХ БУМАГ И ВЫПЛАТОЙ ПО НИМ ДОХОДА. СНЯТИЕ ВЫПУСКОВ ЭМИССИОННЫХ ЦЕННЫХ БУМАГ С ЦЕНТРАЛИЗОВАННОГО УЧЕТА (УЧЕТА И ХРАНЕНИЯ)</w:t>
      </w:r>
    </w:p>
    <w:p w14:paraId="26C8EED3" w14:textId="77777777" w:rsidR="00722D8E" w:rsidRDefault="00722D8E">
      <w:pPr>
        <w:pStyle w:val="ConsPlusNormal"/>
      </w:pPr>
    </w:p>
    <w:p w14:paraId="057ED4DF" w14:textId="77777777" w:rsidR="00722D8E" w:rsidRDefault="00722D8E">
      <w:pPr>
        <w:pStyle w:val="ConsPlusNormal"/>
        <w:ind w:firstLine="540"/>
        <w:jc w:val="both"/>
      </w:pPr>
      <w:r>
        <w:t>182. В сроки, установленные законодательством, уполномоченный депозитарий подает в центральный депозитарий заявку на погашение государственных ценных бумаг и (или) выплату по ним процентного дохода согласно приложению 18, если иная форма не предусмотрена законодательством, сформированную на основании информации о состоянии счетов "депо" владельцев государственных ценных бумаг по состоянию на начало операционного дня, приходящегося на дату формирования этой заявки.</w:t>
      </w:r>
    </w:p>
    <w:p w14:paraId="6DB915AC" w14:textId="77777777" w:rsidR="00722D8E" w:rsidRDefault="00722D8E">
      <w:pPr>
        <w:pStyle w:val="ConsPlusNormal"/>
        <w:jc w:val="both"/>
      </w:pPr>
      <w:r>
        <w:t>(в ред. постановления Минфина от 07.09.2021 N 58)</w:t>
      </w:r>
    </w:p>
    <w:p w14:paraId="70815D32" w14:textId="77777777" w:rsidR="00722D8E" w:rsidRDefault="00722D8E">
      <w:pPr>
        <w:pStyle w:val="ConsPlusNormal"/>
        <w:spacing w:before="200"/>
        <w:ind w:firstLine="540"/>
        <w:jc w:val="both"/>
      </w:pPr>
      <w:r>
        <w:t>После обработки заявок на погашение государственных ценных бумаг и (или) выплату по ним процентного дохода в случае отсутствия ошибок центральный депозитарий направляет уполномоченным депозитариям электронное сообщение "Подтверждение о получении заявки на погашение государственных ценных бумаг и (или) выплату по ним дохода". В случае обнаружения ошибок центральный депозитарий направляет уполномоченным депозитариям электронное сообщение с указанием выявленных ошибок.</w:t>
      </w:r>
    </w:p>
    <w:p w14:paraId="2DE12ECB" w14:textId="77777777" w:rsidR="00722D8E" w:rsidRDefault="00722D8E">
      <w:pPr>
        <w:pStyle w:val="ConsPlusNormal"/>
        <w:spacing w:before="200"/>
        <w:ind w:firstLine="540"/>
        <w:jc w:val="both"/>
      </w:pPr>
      <w:r>
        <w:t>183. Снятие с централизованного учета выпуска государственных ценных бумаг осуществляется центральным депозитарием после получения от Министерства финансов уведомления о погашении ценных бумаг путем списания ценных бумаг данного выпуска с корреспондентских счетов "депо" ЛОРО (счетов "депо" номинального держателя) уполномоченных депозитариев, счетов "депо" депонентов центрального депозитария и со счета "депо" места хранения.</w:t>
      </w:r>
    </w:p>
    <w:p w14:paraId="32CCDD51" w14:textId="77777777" w:rsidR="00722D8E" w:rsidRDefault="00722D8E">
      <w:pPr>
        <w:pStyle w:val="ConsPlusNormal"/>
        <w:jc w:val="both"/>
      </w:pPr>
      <w:r>
        <w:t>(в ред. постановления Минфина от 14.07.2023 N 40)</w:t>
      </w:r>
    </w:p>
    <w:p w14:paraId="78532F69" w14:textId="77777777" w:rsidR="00722D8E" w:rsidRDefault="00722D8E">
      <w:pPr>
        <w:pStyle w:val="ConsPlusNormal"/>
        <w:spacing w:before="200"/>
        <w:ind w:firstLine="540"/>
        <w:jc w:val="both"/>
      </w:pPr>
      <w:r>
        <w:t>После проведения операции по снятию с централизованного учета выпуска государственных ценных бумаг центральный депозитарий направляет уполномоченным депозитариям, с корреспондентских счетов "депо" ЛОРО (счетов "депо" номинального держателя) которых списаны ценные бумаги, электронное сообщение "Снятие выпуска (части выпуска) ценных бумаг с централизованного учета" согласно приложению 19.</w:t>
      </w:r>
    </w:p>
    <w:p w14:paraId="2A4EB7D2" w14:textId="77777777" w:rsidR="00722D8E" w:rsidRDefault="00722D8E">
      <w:pPr>
        <w:pStyle w:val="ConsPlusNormal"/>
        <w:jc w:val="both"/>
      </w:pPr>
      <w:r>
        <w:t>(в ред. постановлений Минфина от 07.09.2021 N 58, от 14.07.2023 N 40)</w:t>
      </w:r>
    </w:p>
    <w:p w14:paraId="28EEC3B0" w14:textId="77777777" w:rsidR="00722D8E" w:rsidRDefault="00722D8E">
      <w:pPr>
        <w:pStyle w:val="ConsPlusNormal"/>
        <w:spacing w:before="200"/>
        <w:ind w:firstLine="540"/>
        <w:jc w:val="both"/>
      </w:pPr>
      <w:r>
        <w:t>Уполномоченные депозитарии, осуществляющие учет прав на ценные бумаги выпуска, указанного в сообщении "Снятие выпуска (части выпуска) ценных бумаг с централизованного учета", списывают эти ценные бумаги со своих корреспондентских счетов "депо" НОСТРО и со счетов "депо" депонентов в тот же день, когда эти же ценные бумаги были списаны центральным депозитарием с корреспондентских счетов "депо" ЛОРО (счетов "депо" номинального держателя) данных депозитариев.</w:t>
      </w:r>
    </w:p>
    <w:p w14:paraId="6AD60CF4" w14:textId="77777777" w:rsidR="00722D8E" w:rsidRDefault="00722D8E">
      <w:pPr>
        <w:pStyle w:val="ConsPlusNormal"/>
        <w:jc w:val="both"/>
      </w:pPr>
      <w:r>
        <w:t>(в ред. постановления Минфина от 14.07.2023 N 40)</w:t>
      </w:r>
    </w:p>
    <w:p w14:paraId="30BBDA90" w14:textId="77777777" w:rsidR="00722D8E" w:rsidRDefault="00722D8E">
      <w:pPr>
        <w:pStyle w:val="ConsPlusNormal"/>
        <w:spacing w:before="200"/>
        <w:ind w:firstLine="540"/>
        <w:jc w:val="both"/>
      </w:pPr>
      <w:r>
        <w:t>Если в соответствии с условиями эмиссии государственных ценных бумаг их погашение осуществляется частями в течение срока обращения, снятие с централизованного учета погашенной части выпуска государственных ценных бумаг осуществляется центральным депозитарием после получения от Министерства финансов уведомления о погашении ценных бумаг путем списания погашенных ценных бумаг с корреспондентских счетов "депо" ЛОРО (счетов "депо" номинального держателя) уполномоченных депозитариев, счетов "депо" депонентов центрального депозитария и со счета "депо" места хранения.</w:t>
      </w:r>
    </w:p>
    <w:p w14:paraId="31BC8BC6" w14:textId="77777777" w:rsidR="00722D8E" w:rsidRDefault="00722D8E">
      <w:pPr>
        <w:pStyle w:val="ConsPlusNormal"/>
        <w:jc w:val="both"/>
      </w:pPr>
      <w:r>
        <w:t>(в ред. постановления Минфина от 14.07.2023 N 40)</w:t>
      </w:r>
    </w:p>
    <w:p w14:paraId="294AED05" w14:textId="77777777" w:rsidR="00722D8E" w:rsidRDefault="00722D8E">
      <w:pPr>
        <w:pStyle w:val="ConsPlusNormal"/>
        <w:spacing w:before="200"/>
        <w:ind w:firstLine="540"/>
        <w:jc w:val="both"/>
      </w:pPr>
      <w:r>
        <w:t>При погашении части выпуска государственных ценных бумаг за один рабочий день до даты погашения организатор торговли ценными бумагами до начала торгов осуществляет разблокировку государственных ценных бумаг этого выпуска. С момента разблокировки до завершения операции по снятию с централизованного учета части выпуска государственных ценных бумаг блокировка ценных бумаг этого выпуска для торгов не осуществляется.</w:t>
      </w:r>
    </w:p>
    <w:p w14:paraId="3A73943C" w14:textId="77777777" w:rsidR="00722D8E" w:rsidRDefault="00722D8E">
      <w:pPr>
        <w:pStyle w:val="ConsPlusNormal"/>
        <w:spacing w:before="200"/>
        <w:ind w:firstLine="540"/>
        <w:jc w:val="both"/>
      </w:pPr>
      <w:r>
        <w:t>После проведения операции по снятию с централизованного учета погашенной части выпуска государственных ценных бумаг центральный депозитарий направляет уполномоченным депозитариям, с корреспондентских счетов "депо" ЛОРО (счетов "депо" номинального держателя) которых списаны ценные бумаги, электронное сообщение "Снятие выпуска (части выпуска) ценных бумаг с централизованного учета".</w:t>
      </w:r>
    </w:p>
    <w:p w14:paraId="7F0A9D35" w14:textId="77777777" w:rsidR="00722D8E" w:rsidRDefault="00722D8E">
      <w:pPr>
        <w:pStyle w:val="ConsPlusNormal"/>
        <w:jc w:val="both"/>
      </w:pPr>
      <w:r>
        <w:lastRenderedPageBreak/>
        <w:t>(в ред. постановления Минфина от 14.07.2023 N 40)</w:t>
      </w:r>
    </w:p>
    <w:p w14:paraId="553DEB2B" w14:textId="77777777" w:rsidR="00722D8E" w:rsidRDefault="00722D8E">
      <w:pPr>
        <w:pStyle w:val="ConsPlusNormal"/>
        <w:spacing w:before="200"/>
        <w:ind w:firstLine="540"/>
        <w:jc w:val="both"/>
      </w:pPr>
      <w:r>
        <w:t>Уполномоченные депозитарии на основании электронного сообщения "Снятие выпуска (части выпуска) ценных бумаг с централизованного учета" списывают погашенные ценные бумаги со своих корреспондентских счетов "депо" НОСТРО и со счетов "депо" депонентов в тот же день, когда эти ценные бумаги были списаны центральным депозитарием с корреспондентских счетов "депо" ЛОРО данных депозитариев.</w:t>
      </w:r>
    </w:p>
    <w:p w14:paraId="4373C6A2" w14:textId="77777777" w:rsidR="00722D8E" w:rsidRDefault="00722D8E">
      <w:pPr>
        <w:pStyle w:val="ConsPlusNormal"/>
        <w:spacing w:before="200"/>
        <w:ind w:firstLine="540"/>
        <w:jc w:val="both"/>
      </w:pPr>
      <w:r>
        <w:t>При досрочном погашении государственных ценных бумаг их снятие с централизованного учета осуществляется центральным депозитарием после получения от Министерства финансов уведомления о погашении ценных бумаг путем списания погашенных ценных бумаг со счета "депо" места хранения и счета "депо" эмитента ценных бумаг.</w:t>
      </w:r>
    </w:p>
    <w:p w14:paraId="4B9811EA" w14:textId="77777777" w:rsidR="00722D8E" w:rsidRDefault="00722D8E">
      <w:pPr>
        <w:pStyle w:val="ConsPlusNormal"/>
        <w:spacing w:before="200"/>
        <w:ind w:firstLine="540"/>
        <w:jc w:val="both"/>
      </w:pPr>
      <w:bookmarkStart w:id="113" w:name="Par1490"/>
      <w:bookmarkEnd w:id="113"/>
      <w:r>
        <w:t>184. Снятие с централизованного учета выпуска государственных ценных бумаг, эмиссия которых признана несостоявшейся, осуществляется центральным депозитарием на основании направленного эмитентом уведомления о признании эмиссии ценных бумаг несостоявшейся.</w:t>
      </w:r>
    </w:p>
    <w:p w14:paraId="23F4086A" w14:textId="77777777" w:rsidR="00722D8E" w:rsidRDefault="00722D8E">
      <w:pPr>
        <w:pStyle w:val="ConsPlusNormal"/>
        <w:spacing w:before="200"/>
        <w:ind w:firstLine="540"/>
        <w:jc w:val="both"/>
      </w:pPr>
      <w:r>
        <w:t>В день получения документов, указанных в части первой настоящего пункта, центральный депозитарий списывает ценные бумаги, эмиссия которых признана несостоявшейся, со счета "депо" места хранения и счета "депо" эмитента ценных бумаг.</w:t>
      </w:r>
    </w:p>
    <w:p w14:paraId="63F38C25" w14:textId="77777777" w:rsidR="00722D8E" w:rsidRDefault="00722D8E">
      <w:pPr>
        <w:pStyle w:val="ConsPlusNormal"/>
        <w:spacing w:before="200"/>
        <w:ind w:firstLine="540"/>
        <w:jc w:val="both"/>
      </w:pPr>
      <w:r>
        <w:t>185. Перед погашением ценных бумаг Национального банка и (или) выплатой по ним дохода Национальный банк вправе по запросу получить в центральном депозитарии отчет о количестве ценных бумаг Национального банка определенного выпуска в разрезе депозитариев, включая центральный депозитарий, которым в соответствии с законодательством предоставлено право осуществлять учет прав на ценные бумаги Национального банка (далее - депозитарии, уполномоченные осуществлять учет ценных бумаг Национального банка). Состав сведений, которые должны содержаться в указанном отчете, а также порядок его представления определяются соглашением между центральным депозитарием и Национальным банком.</w:t>
      </w:r>
    </w:p>
    <w:p w14:paraId="115445C8" w14:textId="77777777" w:rsidR="00722D8E" w:rsidRDefault="00722D8E">
      <w:pPr>
        <w:pStyle w:val="ConsPlusNormal"/>
        <w:jc w:val="both"/>
      </w:pPr>
      <w:r>
        <w:t>(в ред. постановления Минфина от 07.09.2021 N 58)</w:t>
      </w:r>
    </w:p>
    <w:p w14:paraId="6905B111" w14:textId="77777777" w:rsidR="00722D8E" w:rsidRDefault="00722D8E">
      <w:pPr>
        <w:pStyle w:val="ConsPlusNormal"/>
        <w:spacing w:before="200"/>
        <w:ind w:firstLine="540"/>
        <w:jc w:val="both"/>
      </w:pPr>
      <w:r>
        <w:t>Снятие с централизованного учета выпуска ценных бумаг Национального банка осуществляется центральным депозитарием после получения от Национального банка уведомления о погашении ценных бумаг путем списания ценных бумаг данного выпуска с корреспондентских счетов "депо" ЛОРО (счетов "депо" номинального держателя) депозитариев, уполномоченных осуществлять учет ценных бумаг Национального банка, счетов "депо" депонентов центрального депозитария (в случае если центральный депозитарий является депозитарием, уполномоченным осуществлять учет ценных бумаг Национального банка) и со счета "депо" места хранения.</w:t>
      </w:r>
    </w:p>
    <w:p w14:paraId="1A66C7D9" w14:textId="77777777" w:rsidR="00722D8E" w:rsidRDefault="00722D8E">
      <w:pPr>
        <w:pStyle w:val="ConsPlusNormal"/>
        <w:jc w:val="both"/>
      </w:pPr>
      <w:r>
        <w:t>(в ред. постановления Минфина от 14.07.2023 N 40)</w:t>
      </w:r>
    </w:p>
    <w:p w14:paraId="740D8E2B" w14:textId="77777777" w:rsidR="00722D8E" w:rsidRDefault="00722D8E">
      <w:pPr>
        <w:pStyle w:val="ConsPlusNormal"/>
        <w:spacing w:before="200"/>
        <w:ind w:firstLine="540"/>
        <w:jc w:val="both"/>
      </w:pPr>
      <w:r>
        <w:t>После проведения операции по снятию с централизованного учета выпуска ценных бумаг Национального банка центральный депозитарий направляет депозитариям, уполномоченным осуществлять учет ценных бумаг Национального банка, с корреспондентских счетов "депо" ЛОРО (счетов "депо" номинального держателя) которых списаны ценные бумаги, электронное сообщение "Снятие выпуска (части выпуска) ценных бумаг с централизованного учета" согласно приложению 19.</w:t>
      </w:r>
    </w:p>
    <w:p w14:paraId="47140C9E" w14:textId="77777777" w:rsidR="00722D8E" w:rsidRDefault="00722D8E">
      <w:pPr>
        <w:pStyle w:val="ConsPlusNormal"/>
        <w:jc w:val="both"/>
      </w:pPr>
      <w:r>
        <w:t>(в ред. постановлений Минфина от 07.09.2021 N 58, от 14.07.2023 N 40)</w:t>
      </w:r>
    </w:p>
    <w:p w14:paraId="6734F31F" w14:textId="77777777" w:rsidR="00722D8E" w:rsidRDefault="00722D8E">
      <w:pPr>
        <w:pStyle w:val="ConsPlusNormal"/>
        <w:spacing w:before="200"/>
        <w:ind w:firstLine="540"/>
        <w:jc w:val="both"/>
      </w:pPr>
      <w:r>
        <w:t>Депозитарии, уполномоченные осуществлять учет ценных бумаг Национального банка, указанных в сообщении "Снятие выпуска (части выпуска) ценных бумаг с централизованного учета", списывают эти ценные бумаги со своих корреспондентских счетов "депо" НОСТРО и со счетов "депо" депонентов в тот же день, когда эти же ценные бумаги были списаны центральным депозитарием с корреспондентских счетов "депо" ЛОРО (счетов "депо" номинального держателя) данных депозитариев.</w:t>
      </w:r>
    </w:p>
    <w:p w14:paraId="755FD169" w14:textId="77777777" w:rsidR="00722D8E" w:rsidRDefault="00722D8E">
      <w:pPr>
        <w:pStyle w:val="ConsPlusNormal"/>
        <w:jc w:val="both"/>
      </w:pPr>
      <w:r>
        <w:t>(в ред. постановления Минфина от 14.07.2023 N 40)</w:t>
      </w:r>
    </w:p>
    <w:p w14:paraId="77F1B196" w14:textId="77777777" w:rsidR="00722D8E" w:rsidRDefault="00722D8E">
      <w:pPr>
        <w:pStyle w:val="ConsPlusNormal"/>
        <w:spacing w:before="200"/>
        <w:ind w:firstLine="540"/>
        <w:jc w:val="both"/>
      </w:pPr>
      <w:r>
        <w:t>При досрочном погашении ценных бумаг Национального банка их снятие с централизованного учета осуществляется центральным депозитарием после получения от Национального банка уведомления о погашении ценных бумаг путем списания погашенных ценных бумаг корреспондентского счета "депо" депозитария эмитента и счета "депо" места хранения.</w:t>
      </w:r>
    </w:p>
    <w:p w14:paraId="0E36BEDB" w14:textId="77777777" w:rsidR="00722D8E" w:rsidRDefault="00722D8E">
      <w:pPr>
        <w:pStyle w:val="ConsPlusNormal"/>
        <w:spacing w:before="200"/>
        <w:ind w:firstLine="540"/>
        <w:jc w:val="both"/>
      </w:pPr>
      <w:bookmarkStart w:id="114" w:name="Par1501"/>
      <w:bookmarkEnd w:id="114"/>
      <w:r>
        <w:t xml:space="preserve">186. Снятие с централизованного учета исключенного из Государственного реестра ценных бумаг (аннулированного) выпуска эмиссионных ценных бумаг осуществляется не позднее рабочего дня, </w:t>
      </w:r>
      <w:r>
        <w:lastRenderedPageBreak/>
        <w:t>следующего за днем получения от Департамента по ценным бумагам либо территориальных органов Министерства финансов по ценным бумагам информации из Государственного реестра ценных бумаг об аннулировании этого выпуска.</w:t>
      </w:r>
    </w:p>
    <w:p w14:paraId="654498AB" w14:textId="77777777" w:rsidR="00722D8E" w:rsidRDefault="00722D8E">
      <w:pPr>
        <w:pStyle w:val="ConsPlusNormal"/>
        <w:spacing w:before="200"/>
        <w:ind w:firstLine="540"/>
        <w:jc w:val="both"/>
      </w:pPr>
      <w:r>
        <w:t>Снятие с централизованного учета выпуска биржевых облигаций осуществляется не позднее рабочего дня, следующего за днем получения от фондовой биржи, зарегистрировавшей выпуск биржевых облигаций, сообщения об аннулировании этого выпуска биржевых облигаций.</w:t>
      </w:r>
    </w:p>
    <w:p w14:paraId="13A1D268" w14:textId="77777777" w:rsidR="00722D8E" w:rsidRDefault="00722D8E">
      <w:pPr>
        <w:pStyle w:val="ConsPlusNormal"/>
        <w:spacing w:before="200"/>
        <w:ind w:firstLine="540"/>
        <w:jc w:val="both"/>
      </w:pPr>
      <w:r>
        <w:t>Если ценные бумаги выпуска, подлежащего снятию с централизованного учета, заблокированы на торговых разделах корреспондентских счетов "депо" ЛОРО (счетов "депо" номинального держателя) депозитариев (депозитариев-нерезидентов) и торговых разделах счетов "депо" депонентов центрального депозитария, в день получения информации, указанной в части первой настоящего пункта, центральный депозитарий направляет организатору торговли ценными бумагами (клиринговой организации) сообщение об аннулировании выпуска ценных бумаг, на основании которого организатор торговли ценными бумагами (клиринговая организация) осуществляет разблокировку ценных бумаг этого выпуска, заблокированных для торгов, в порядке, установленном пунктом 169 настоящей Инструкции. Снятие с централизованного учета исключенного из Государственного реестра ценных бумаг (аннулированного) выпуска ценных бумаг осуществляется только после разблокировки ценных бумаг этого выпуска.</w:t>
      </w:r>
    </w:p>
    <w:p w14:paraId="4211A40B" w14:textId="77777777" w:rsidR="00722D8E" w:rsidRDefault="00722D8E">
      <w:pPr>
        <w:pStyle w:val="ConsPlusNormal"/>
        <w:jc w:val="both"/>
      </w:pPr>
      <w:r>
        <w:t>(в ред. постановления Минфина от 14.07.2023 N 40)</w:t>
      </w:r>
    </w:p>
    <w:p w14:paraId="39CEFFAE" w14:textId="77777777" w:rsidR="00722D8E" w:rsidRDefault="00722D8E">
      <w:pPr>
        <w:pStyle w:val="ConsPlusNormal"/>
        <w:spacing w:before="200"/>
        <w:ind w:firstLine="540"/>
        <w:jc w:val="both"/>
      </w:pPr>
      <w:r>
        <w:t>Разблокировка биржевых облигаций осуществляется фондовой биржей, зарегистрировавшей выпуск биржевых облигаций, до принятия ею решения об аннулировании этого выпуска биржевых облигаций, прекращения допуска выпуска биржевых облигаций и направления сообщения об аннулировании выпуска биржевых облигаций центральному депозитарию.</w:t>
      </w:r>
    </w:p>
    <w:p w14:paraId="55338D34" w14:textId="77777777" w:rsidR="00722D8E" w:rsidRDefault="00722D8E">
      <w:pPr>
        <w:pStyle w:val="ConsPlusNormal"/>
        <w:spacing w:before="200"/>
        <w:ind w:firstLine="540"/>
        <w:jc w:val="both"/>
      </w:pPr>
      <w:r>
        <w:t>После списания исключенного из Государственного реестра ценных бумаг (аннулированного) выпуска эмиссионных ценных бумаг, аннулированного выпуска биржевых облигаций с корреспондентских счетов "депо" ЛОРО (счетов "депо" номинального держателя) депозитариев (депозитариев-нерезидентов), осуществляющих учет прав на эти ценные бумаги, и счетов "депо", открытых в центральном депозитарии, центральный депозитарий направляет указанным депозитариям сообщение "Снятие выпуска (части выпуска) ценных бумаг с централизованного учета" согласно приложению 19.</w:t>
      </w:r>
    </w:p>
    <w:p w14:paraId="35BCD94F" w14:textId="77777777" w:rsidR="00722D8E" w:rsidRDefault="00722D8E">
      <w:pPr>
        <w:pStyle w:val="ConsPlusNormal"/>
        <w:jc w:val="both"/>
      </w:pPr>
      <w:r>
        <w:t>(в ред. постановлений Минфина от 07.09.2021 N 58, от 14.07.2023 N 40)</w:t>
      </w:r>
    </w:p>
    <w:p w14:paraId="28E9883D" w14:textId="77777777" w:rsidR="00722D8E" w:rsidRDefault="00722D8E">
      <w:pPr>
        <w:pStyle w:val="ConsPlusNormal"/>
        <w:spacing w:before="200"/>
        <w:ind w:firstLine="540"/>
        <w:jc w:val="both"/>
      </w:pPr>
      <w:r>
        <w:t>Депозитарий эмитента и (или) другие депозитарии, осуществляющие учет прав на ценные бумаги выпуска, указанного в сообщении "Снятие выпуска (части выпуска) ценных бумаг с централизованного учета", списывают эти ценные бумаги со своих корреспондентских счетов "депо" НОСТРО и со счетов "депо" эмитента и (или) иных депонентов в тот же день, когда эти ценные бумаги были списаны центральным депозитарием с корреспондентских счетов "депо" ЛОРО (счетов "депо" номинального держателя) этих депозитариев (депозитариев-нерезидентов).</w:t>
      </w:r>
    </w:p>
    <w:p w14:paraId="221C4C27" w14:textId="77777777" w:rsidR="00722D8E" w:rsidRDefault="00722D8E">
      <w:pPr>
        <w:pStyle w:val="ConsPlusNormal"/>
        <w:jc w:val="both"/>
      </w:pPr>
      <w:r>
        <w:t>(в ред. постановления Минфина от 14.07.2023 N 40)</w:t>
      </w:r>
    </w:p>
    <w:p w14:paraId="32A22C4A" w14:textId="77777777" w:rsidR="00722D8E" w:rsidRDefault="00722D8E">
      <w:pPr>
        <w:pStyle w:val="ConsPlusNormal"/>
        <w:spacing w:before="200"/>
        <w:ind w:firstLine="540"/>
        <w:jc w:val="both"/>
      </w:pPr>
      <w:r>
        <w:t>187. Снятие с централизованного учета части выпуска ценных бумаг, включенного в Государственный реестр ценных бумаг, осуществляется в случае внесения изменений в Государственный реестр ценных бумаг в связи с сокращением количества (аннулированием части выпуска) ценных бумаг.</w:t>
      </w:r>
    </w:p>
    <w:p w14:paraId="1289EE99" w14:textId="77777777" w:rsidR="00722D8E" w:rsidRDefault="00722D8E">
      <w:pPr>
        <w:pStyle w:val="ConsPlusNormal"/>
        <w:spacing w:before="200"/>
        <w:ind w:firstLine="540"/>
        <w:jc w:val="both"/>
      </w:pPr>
      <w:r>
        <w:t>После получения от Департамента по ценным бумагам либо территориального органа Министерства финансов по ценным бумагам информации о внесении изменений в Государственный реестр ценных бумаг в связи с сокращением количества (аннулированием части выпуска) ценных бумаг центральный депозитарий не позднее рабочего дня, следующего за днем ее получения, осуществляет списание аннулированного количества ценных бумаг выпуска с корреспондентского счета "депо" ЛОРО депозитария эмитента и направляет последнему электронное сообщение "Снятие выпуска (части выпуска) ценных бумаг с централизованного учета". В реквизите "Причина снятия" этого электронного сообщения указывается стандартная фраза "Аннулирование части выпуска".</w:t>
      </w:r>
    </w:p>
    <w:p w14:paraId="509323A5" w14:textId="77777777" w:rsidR="00722D8E" w:rsidRDefault="00722D8E">
      <w:pPr>
        <w:pStyle w:val="ConsPlusNormal"/>
        <w:spacing w:before="200"/>
        <w:ind w:firstLine="540"/>
        <w:jc w:val="both"/>
      </w:pPr>
      <w:r>
        <w:t>На основании электронного сообщения "Снятие выпуска (части выпуска) ценных бумаг с централизованного учета" в день его получения депозитарий эмитента осуществляет списание аннулированной части выпуска с корреспондентского счета "депо" НОСТРО и со счета "депо" эмитента.</w:t>
      </w:r>
    </w:p>
    <w:p w14:paraId="37CB5665" w14:textId="77777777" w:rsidR="00722D8E" w:rsidRDefault="00722D8E">
      <w:pPr>
        <w:pStyle w:val="ConsPlusNormal"/>
        <w:spacing w:before="200"/>
        <w:ind w:firstLine="540"/>
        <w:jc w:val="both"/>
      </w:pPr>
      <w:r>
        <w:t xml:space="preserve">Снятие с централизованного учета части выпуска биржевых облигаций осуществляется на основании сообщения фондовой биржи об аннулировании части выпуска биржевых облигаций. Не позднее рабочего дня, следующего за днем получения сообщения фондовой биржи об аннулировании части выпуска </w:t>
      </w:r>
      <w:r>
        <w:lastRenderedPageBreak/>
        <w:t>биржевых облигаций, центральный депозитарий производит списание аннулированного количества биржевых облигаций с корреспондентского счета "депо" ЛОРО депозитария эмитента и направляет последнему электронное сообщение "Снятие выпуска (части выпуска) ценных бумаг с централизованного учета". В реквизите "Причина снятия" этого электронного сообщения указывается стандартная фраза "Аннулирование части выпуска".</w:t>
      </w:r>
    </w:p>
    <w:p w14:paraId="0EBE3849" w14:textId="77777777" w:rsidR="00722D8E" w:rsidRDefault="00722D8E">
      <w:pPr>
        <w:pStyle w:val="ConsPlusNormal"/>
        <w:spacing w:before="200"/>
        <w:ind w:firstLine="540"/>
        <w:jc w:val="both"/>
      </w:pPr>
      <w:r>
        <w:t>На основании электронного сообщения "Снятие выпуска (части выпуска) ценных бумаг с централизованного учета" в день его получения депозитарий эмитента осуществляет списание аннулированной части выпуска с корреспондентского счета "депо" НОСТРО и со счета "депо" эмитента.</w:t>
      </w:r>
    </w:p>
    <w:p w14:paraId="328208F6" w14:textId="77777777" w:rsidR="00722D8E" w:rsidRDefault="00722D8E">
      <w:pPr>
        <w:pStyle w:val="ConsPlusNormal"/>
        <w:spacing w:before="200"/>
        <w:ind w:firstLine="540"/>
        <w:jc w:val="both"/>
      </w:pPr>
      <w:r>
        <w:t>188. Снятие с централизованного учета и хранения документарных ценных бумаг осуществляется в случаях:</w:t>
      </w:r>
    </w:p>
    <w:p w14:paraId="419E80EF" w14:textId="77777777" w:rsidR="00722D8E" w:rsidRDefault="00722D8E">
      <w:pPr>
        <w:pStyle w:val="ConsPlusNormal"/>
        <w:spacing w:before="200"/>
        <w:ind w:firstLine="540"/>
        <w:jc w:val="both"/>
      </w:pPr>
      <w:r>
        <w:t>исключения из Государственного реестра ценных бумаг (аннулирования) выпуска документарных ценных бумаг;</w:t>
      </w:r>
    </w:p>
    <w:p w14:paraId="78C53A2C" w14:textId="77777777" w:rsidR="00722D8E" w:rsidRDefault="00722D8E">
      <w:pPr>
        <w:pStyle w:val="ConsPlusNormal"/>
        <w:spacing w:before="200"/>
        <w:ind w:firstLine="540"/>
        <w:jc w:val="both"/>
      </w:pPr>
      <w:r>
        <w:t>расторжения депозитарного договора и возврата документарных ценных бумаг, переданных на учет и хранение в депозитарий, их владельцу.</w:t>
      </w:r>
    </w:p>
    <w:p w14:paraId="415592A9" w14:textId="77777777" w:rsidR="00722D8E" w:rsidRDefault="00722D8E">
      <w:pPr>
        <w:pStyle w:val="ConsPlusNormal"/>
        <w:spacing w:before="200"/>
        <w:ind w:firstLine="540"/>
        <w:jc w:val="both"/>
      </w:pPr>
      <w:r>
        <w:t>Снятие с централизованного учета и хранения документарных ценных бумаг в случае исключения из Государственного реестра ценных бумаг (аннулирования) выпуска документарных ценных бумаг осуществляется в порядке, установленном пунктом 186 настоящей Инструкции.</w:t>
      </w:r>
    </w:p>
    <w:p w14:paraId="0AE82DCC" w14:textId="77777777" w:rsidR="00722D8E" w:rsidRDefault="00722D8E">
      <w:pPr>
        <w:pStyle w:val="ConsPlusNormal"/>
        <w:spacing w:before="200"/>
        <w:ind w:firstLine="540"/>
        <w:jc w:val="both"/>
      </w:pPr>
      <w:r>
        <w:t>При проведении операции по снятию с централизованного учета и хранения документарных ценных бумаг после списания аннулированных документарных ценных бумаг с корреспондентских счетов "депо" ЛОРО депозитариев, осуществляющих учет прав на эти ценные бумаги, центральный депозитарий направляет указанным депозитариям сообщение "Снятие выпуска (части выпуска) ценных бумаг с централизованного учета" согласно приложению 19.</w:t>
      </w:r>
    </w:p>
    <w:p w14:paraId="08319AC4" w14:textId="77777777" w:rsidR="00722D8E" w:rsidRDefault="00722D8E">
      <w:pPr>
        <w:pStyle w:val="ConsPlusNormal"/>
        <w:jc w:val="both"/>
      </w:pPr>
      <w:r>
        <w:t>(в ред. постановления Минфина от 07.09.2021 N 58)</w:t>
      </w:r>
    </w:p>
    <w:p w14:paraId="720B18C2" w14:textId="77777777" w:rsidR="00722D8E" w:rsidRDefault="00722D8E">
      <w:pPr>
        <w:pStyle w:val="ConsPlusNormal"/>
        <w:spacing w:before="200"/>
        <w:ind w:firstLine="540"/>
        <w:jc w:val="both"/>
      </w:pPr>
      <w:bookmarkStart w:id="115" w:name="Par1521"/>
      <w:bookmarkEnd w:id="115"/>
      <w:r>
        <w:t>В случае расторжения депозитарного договора, на основании которого депозитарию были переданы на учет и хранение документарные ценные бумаги, депозитарий, осуществляющий учет и хранение документарных ценных бумаг, в день расторжения депозитарного договора направляет в центральный депозитарий электронное сообщение "Запрос на снятие документарных ценных бумаг с централизованного учета и хранения" согласно приложению 20.</w:t>
      </w:r>
    </w:p>
    <w:p w14:paraId="2EC1B63A" w14:textId="77777777" w:rsidR="00722D8E" w:rsidRDefault="00722D8E">
      <w:pPr>
        <w:pStyle w:val="ConsPlusNormal"/>
        <w:jc w:val="both"/>
      </w:pPr>
      <w:r>
        <w:t>(в ред. постановления Минфина от 07.09.2021 N 58)</w:t>
      </w:r>
    </w:p>
    <w:p w14:paraId="58788A56"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электронного сообщения, указанного в части четвертой настоящего пункта, осуществляет списание документарных ценных бумаг с корреспондентского счета "депо" ЛОРО депозитария, осуществляющего учет и хранение документарных ценных бумаг, и со счета "депо" места хранения. После списания документарных ценных бумаг с корреспондентского счета "депо" ЛОРО депозитария, осуществляющего учет и хранение документарных ценных бумаг, центральный депозитарий направляет этому депозитарию электронное сообщение "Снятие выпуска (части выпуска) ценных бумаг с централизованного учета" согласно приложению 19. При этом в реквизите "Причина снятия выпуска ценных бумаг с централизованного учета" этого электронного сообщения также указывается порядковый номер (диапазон номеров) документарной ценной бумаги.</w:t>
      </w:r>
    </w:p>
    <w:p w14:paraId="235FF915" w14:textId="77777777" w:rsidR="00722D8E" w:rsidRDefault="00722D8E">
      <w:pPr>
        <w:pStyle w:val="ConsPlusNormal"/>
        <w:jc w:val="both"/>
      </w:pPr>
      <w:r>
        <w:t>(в ред. постановления Минфина от 07.09.2021 N 58)</w:t>
      </w:r>
    </w:p>
    <w:p w14:paraId="33E36D6D" w14:textId="77777777" w:rsidR="00722D8E" w:rsidRDefault="00722D8E">
      <w:pPr>
        <w:pStyle w:val="ConsPlusNormal"/>
        <w:spacing w:before="200"/>
        <w:ind w:firstLine="540"/>
        <w:jc w:val="both"/>
      </w:pPr>
      <w:r>
        <w:t>Депозитарий, осуществляющий учет и хранение документарных ценных бумаг, указанных в электронном сообщении "Снятие выпуска (части выпуска) ценных бумаг с централизованного учета", списывает эти ценные бумаги со своего корреспондентского счета "депо" НОСТРО и со счета "депо" депонента в тот же день, когда эти ценные бумаги были списаны центральным депозитарием с корреспондентского счета "депо" ЛОРО данного депозитария.</w:t>
      </w:r>
    </w:p>
    <w:p w14:paraId="36E9BD6C" w14:textId="77777777" w:rsidR="00722D8E" w:rsidRDefault="00722D8E">
      <w:pPr>
        <w:pStyle w:val="ConsPlusNormal"/>
      </w:pPr>
    </w:p>
    <w:p w14:paraId="4014B55F" w14:textId="77777777" w:rsidR="00722D8E" w:rsidRDefault="00722D8E">
      <w:pPr>
        <w:pStyle w:val="ConsPlusNormal"/>
        <w:jc w:val="center"/>
        <w:outlineLvl w:val="1"/>
      </w:pPr>
      <w:r>
        <w:rPr>
          <w:b/>
          <w:bCs/>
        </w:rPr>
        <w:t>ГЛАВА 20-1</w:t>
      </w:r>
    </w:p>
    <w:p w14:paraId="757ECEE2" w14:textId="77777777" w:rsidR="00722D8E" w:rsidRDefault="00722D8E">
      <w:pPr>
        <w:pStyle w:val="ConsPlusNormal"/>
        <w:jc w:val="center"/>
      </w:pPr>
      <w:r>
        <w:rPr>
          <w:b/>
          <w:bCs/>
        </w:rPr>
        <w:t>ОСОБЕННОСТИ ОСУЩЕСТВЛЕНИЯ ДЕПОЗИТАРНЫХ ОПЕРАЦИЙ СО СТРИП-ОБЛИГАЦИЯМИ, СТРИПАМИ</w:t>
      </w:r>
    </w:p>
    <w:p w14:paraId="1CD397FC" w14:textId="77777777" w:rsidR="00722D8E" w:rsidRDefault="00722D8E">
      <w:pPr>
        <w:pStyle w:val="ConsPlusNormal"/>
        <w:jc w:val="center"/>
      </w:pPr>
      <w:r>
        <w:t>(введена постановлением Минфина от 14.07.2023 N 40)</w:t>
      </w:r>
    </w:p>
    <w:p w14:paraId="7C7A56F7" w14:textId="77777777" w:rsidR="00722D8E" w:rsidRDefault="00722D8E">
      <w:pPr>
        <w:pStyle w:val="ConsPlusNormal"/>
      </w:pPr>
    </w:p>
    <w:p w14:paraId="7C673950" w14:textId="77777777" w:rsidR="00722D8E" w:rsidRDefault="00722D8E">
      <w:pPr>
        <w:pStyle w:val="ConsPlusNormal"/>
        <w:ind w:firstLine="540"/>
        <w:jc w:val="both"/>
      </w:pPr>
      <w:r>
        <w:t xml:space="preserve">188-1. Учет прав на стрип-облигации и стрипы, обременений (ограничений) этих прав, за исключением </w:t>
      </w:r>
      <w:r>
        <w:lastRenderedPageBreak/>
        <w:t>стрип-облигаций или стрипов, принятых Национальным банком в качестве обеспечения ломбардных и других кредитов, осуществляется центральным депозитарием.</w:t>
      </w:r>
    </w:p>
    <w:p w14:paraId="1F0EAE5F" w14:textId="77777777" w:rsidR="00722D8E" w:rsidRDefault="00722D8E">
      <w:pPr>
        <w:pStyle w:val="ConsPlusNormal"/>
        <w:spacing w:before="200"/>
        <w:ind w:firstLine="540"/>
        <w:jc w:val="both"/>
      </w:pPr>
      <w:bookmarkStart w:id="116" w:name="Par1532"/>
      <w:bookmarkEnd w:id="116"/>
      <w:r>
        <w:t>188-2. Центральный депозитарий не позднее рабочего дня, следующего за днем получения анкеты выпуска эмиссионных ценных бумаг, включенных в Государственный реестр ценных бумаг, согласно приложению 1 к Инструкции о порядке эмиссии эмиссионных ценных бумаг, в отношении выпуска стрип-облигаций присваивает эмитенту стрип-облигаций идентификационный код эмитента, если он не был присвоен ранее, выпуску эмиссионных ценных бумаг - национальный идентификационный код и зачисляет выпуск стрип-облигаций на счет "депо" места хранения, а также на счет "депо" эмитента в центральном депозитарии.</w:t>
      </w:r>
    </w:p>
    <w:p w14:paraId="1144332E" w14:textId="77777777" w:rsidR="00722D8E" w:rsidRDefault="00722D8E">
      <w:pPr>
        <w:pStyle w:val="ConsPlusNormal"/>
        <w:spacing w:before="200"/>
        <w:ind w:firstLine="540"/>
        <w:jc w:val="both"/>
      </w:pPr>
      <w:bookmarkStart w:id="117" w:name="Par1533"/>
      <w:bookmarkEnd w:id="117"/>
      <w:r>
        <w:t>При передаче на централизованный учет выпуска стрип-облигаций, за исключением случая, указанного в части третьей настоящего пункта, центральный депозитарий не позднее двух рабочих дней, следующих за днем зачисления этого выпуска на корреспондентский счет "депо" ЛОРО депозитария эмитента или на счет "депо" эмитента, открытый в центральном депозитарии, присваивает выпуску стрип-облигаций международные идентификационные коды (ISIN, CFI, FISN) и вносит их в справочник выпусков эмиссионных ценных бумаг.</w:t>
      </w:r>
    </w:p>
    <w:p w14:paraId="006C15D3" w14:textId="77777777" w:rsidR="00722D8E" w:rsidRDefault="00722D8E">
      <w:pPr>
        <w:pStyle w:val="ConsPlusNormal"/>
        <w:spacing w:before="200"/>
        <w:ind w:firstLine="540"/>
        <w:jc w:val="both"/>
      </w:pPr>
      <w:bookmarkStart w:id="118" w:name="Par1534"/>
      <w:bookmarkEnd w:id="118"/>
      <w:r>
        <w:t>В случае, если при государственной регистрации выпуска стрип-облигаций по инициативе эмитента стрип-облигаций осуществляется процедура стрипования, при передаче на централизованный учет в депозитарную систему такого выпуска стрип-облигаций центральный депозитарий не позднее рабочего дня, следующего за днем получения информации о предстоящей процедуре стрипования согласно приложению 3 к Инструкции о порядке эмиссии эмиссионных ценных бумаг, обеспечивает блокировку выпуска стрип-облигаций на счете "депо" эмитента.</w:t>
      </w:r>
    </w:p>
    <w:p w14:paraId="4D8DF646" w14:textId="77777777" w:rsidR="00722D8E" w:rsidRDefault="00722D8E">
      <w:pPr>
        <w:pStyle w:val="ConsPlusNormal"/>
        <w:spacing w:before="200"/>
        <w:ind w:firstLine="540"/>
        <w:jc w:val="both"/>
      </w:pPr>
      <w:r>
        <w:t>188-3. Передача на централизованный учет выпусков стрипов, созданных на основе выпуска стрип-облигаций, осуществляется центральным депозитарием в порядке, установленном частями первой и второй пункта 188-2 настоящей Инструкции, с одновременным снятием с централизованного учета аннулированного выпуска стрип-облигаций.</w:t>
      </w:r>
    </w:p>
    <w:p w14:paraId="5A2DC53A" w14:textId="77777777" w:rsidR="00722D8E" w:rsidRDefault="00722D8E">
      <w:pPr>
        <w:pStyle w:val="ConsPlusNormal"/>
        <w:spacing w:before="200"/>
        <w:ind w:firstLine="540"/>
        <w:jc w:val="both"/>
      </w:pPr>
      <w:r>
        <w:t>Снятие с централизованного учета исключенного из Государственного реестра ценных бумаг (аннулированного) выпуска стрип-облигаций осуществляется не позднее рабочего дня, следующего за днем получения от Департамента по ценным бумагам информации из Государственного реестра ценных бумаг об аннулировании этого выпуска стрип-облигаций, путем списания выпуска стрип-облигаций со счета "депо" эмитента, открытого в центральном депозитарии, и счета "депо" места хранения.</w:t>
      </w:r>
    </w:p>
    <w:p w14:paraId="28F439A8" w14:textId="77777777" w:rsidR="00722D8E" w:rsidRDefault="00722D8E">
      <w:pPr>
        <w:pStyle w:val="ConsPlusNormal"/>
        <w:spacing w:before="200"/>
        <w:ind w:firstLine="540"/>
        <w:jc w:val="both"/>
      </w:pPr>
      <w:r>
        <w:t>188-4. В случае, если проведение процедуры стрипования осуществляется по инициативе лица, на счете "депо" которого находится весь выпуск стрип-облигаций (далее - инициатор процедуры стрипования), центральный депозитарий не позднее рабочего дня, следующего за днем получения информации о предстоящей процедуре стрипования согласно приложению 3 к Инструкции о порядке эмиссии эмиссионных ценных бумаг, обеспечивает блокировку выпуска стрип-облигаций на счете "депо" инициатора процедуры стрипования.</w:t>
      </w:r>
    </w:p>
    <w:p w14:paraId="3C54B7F9" w14:textId="77777777" w:rsidR="00722D8E" w:rsidRDefault="00722D8E">
      <w:pPr>
        <w:pStyle w:val="ConsPlusNormal"/>
        <w:spacing w:before="200"/>
        <w:ind w:firstLine="540"/>
        <w:jc w:val="both"/>
      </w:pPr>
      <w:r>
        <w:t>Передача на централизованный учет выпусков стрипов, созданных на основе выпуска стрип-облигаций, осуществляется центральным депозитарием в порядке, установленном частями первой и второй пункта 188-2 настоящей Инструкции, с одновременным снятием с централизованного учета аннулированного выпуска стрип-облигаций.</w:t>
      </w:r>
    </w:p>
    <w:p w14:paraId="1922B269" w14:textId="77777777" w:rsidR="00722D8E" w:rsidRDefault="00722D8E">
      <w:pPr>
        <w:pStyle w:val="ConsPlusNormal"/>
        <w:spacing w:before="200"/>
        <w:ind w:firstLine="540"/>
        <w:jc w:val="both"/>
      </w:pPr>
      <w:r>
        <w:t>Не позднее рабочего дня, следующего за днем получения от Департамента по ценным бумагам информации из Государственного реестра ценных бумаг об аннулировании выпуска стрип-облигаций, центральный депозитарий списывает выпуск стрип-облигаций со счета "депо" инициатора процедуры стрипования, открытого в центральном депозитарии, с одновременным зачислением на этот счет "депо" выпусков стрипов, созданных на основе выпуска стрип-облигаций.</w:t>
      </w:r>
    </w:p>
    <w:p w14:paraId="63232FA6" w14:textId="77777777" w:rsidR="00722D8E" w:rsidRDefault="00722D8E">
      <w:pPr>
        <w:pStyle w:val="ConsPlusNormal"/>
        <w:spacing w:before="200"/>
        <w:ind w:firstLine="540"/>
        <w:jc w:val="both"/>
      </w:pPr>
      <w:r>
        <w:t>188-5. В случае непроведения процедуры стрипования центральный депозитарий не позднее рабочего дня, следующего за днем получения от Департамента по ценным бумагам соответствующего уведомления, осуществляет разблокировку выпуска стрип-облигаций.</w:t>
      </w:r>
    </w:p>
    <w:p w14:paraId="57E7D469" w14:textId="77777777" w:rsidR="00722D8E" w:rsidRDefault="00722D8E">
      <w:pPr>
        <w:pStyle w:val="ConsPlusNormal"/>
        <w:spacing w:before="200"/>
        <w:ind w:firstLine="540"/>
        <w:jc w:val="both"/>
      </w:pPr>
      <w:bookmarkStart w:id="119" w:name="Par1541"/>
      <w:bookmarkEnd w:id="119"/>
      <w:r>
        <w:t xml:space="preserve">188-6. Центральный депозитарий в день получения анкеты выпуска эмиссионных ценных бумаг (для государственных ценных бумаг и ценных бумаг Национального банка) согласно приложению 16 присваивает выпуску государственных стрип-облигаций национальный идентификационный код и </w:t>
      </w:r>
      <w:r>
        <w:lastRenderedPageBreak/>
        <w:t>зачисляет выпуск государственных стрип-облигаций на счет "депо" места хранения, а также на счет "депо" эмитента в центральном депозитарии.</w:t>
      </w:r>
    </w:p>
    <w:p w14:paraId="73CCA991" w14:textId="77777777" w:rsidR="00722D8E" w:rsidRDefault="00722D8E">
      <w:pPr>
        <w:pStyle w:val="ConsPlusNormal"/>
        <w:spacing w:before="200"/>
        <w:ind w:firstLine="540"/>
        <w:jc w:val="both"/>
      </w:pPr>
      <w:bookmarkStart w:id="120" w:name="Par1542"/>
      <w:bookmarkEnd w:id="120"/>
      <w:r>
        <w:t>При передаче на централизованный учет выпуска государственных стрип-облигаций центральный депозитарий не позднее двух рабочих дней, следующих за днем зачисления этого выпуска на счет "депо" эмитента, открытый в центральном депозитарии, присваивает выпуску государственных стрип-облигаций международные идентификационные коды (ISIN, CFI, FISN) и вносит их в справочник выпусков эмиссионных ценных бумаг.</w:t>
      </w:r>
    </w:p>
    <w:p w14:paraId="0D920F53"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от Министерства финансов информации о предстоящей процедуре стрипования обеспечивает блокировку выпуска государственных стрип-облигаций на счете "депо" эмитента либо счете "депо" инициатора процедуры стрипования.</w:t>
      </w:r>
    </w:p>
    <w:p w14:paraId="37628924" w14:textId="77777777" w:rsidR="00722D8E" w:rsidRDefault="00722D8E">
      <w:pPr>
        <w:pStyle w:val="ConsPlusNormal"/>
        <w:spacing w:before="200"/>
        <w:ind w:firstLine="540"/>
        <w:jc w:val="both"/>
      </w:pPr>
      <w:r>
        <w:t>188-7. Передача на централизованный учет выпусков государственных стрипов, созданных на основе выпуска государственных стрип-облигаций, осуществляется центральным депозитарием в порядке, установленном частями первой и второй пункта 188-6 настоящей Инструкции, с одновременным снятием с централизованного учета аннулируемого выпуска государственных стрип-облигаций. Снятие с централизованного учета выпуска государственных стрип-облигаций осуществляется не позднее рабочего дня, следующего за днем получения от Министерства финансов уведомления об аннулировании этого выпуска, путем списания выпуска государственных стрип-облигаций со счета "депо" места хранения, счета "депо" эмитента либо счета "депо" инициатора процедуры стрипования.</w:t>
      </w:r>
    </w:p>
    <w:p w14:paraId="5A340770" w14:textId="77777777" w:rsidR="00722D8E" w:rsidRDefault="00722D8E">
      <w:pPr>
        <w:pStyle w:val="ConsPlusNormal"/>
        <w:spacing w:before="200"/>
        <w:ind w:firstLine="540"/>
        <w:jc w:val="both"/>
      </w:pPr>
      <w:r>
        <w:t>188-8. В случае непроведения процедуры стрипования центральный депозитарий не позднее рабочего дня, следующего за днем получения от Министерства финансов соответствующего уведомления, осуществляет разблокировку выпуска государственных стрип-облигаций.</w:t>
      </w:r>
    </w:p>
    <w:p w14:paraId="190E39F8" w14:textId="77777777" w:rsidR="00722D8E" w:rsidRDefault="00722D8E">
      <w:pPr>
        <w:pStyle w:val="ConsPlusNormal"/>
      </w:pPr>
    </w:p>
    <w:p w14:paraId="51D2903F" w14:textId="77777777" w:rsidR="00722D8E" w:rsidRDefault="00722D8E">
      <w:pPr>
        <w:pStyle w:val="ConsPlusNormal"/>
        <w:jc w:val="center"/>
        <w:outlineLvl w:val="1"/>
      </w:pPr>
      <w:r>
        <w:rPr>
          <w:b/>
          <w:bCs/>
        </w:rPr>
        <w:t>ГЛАВА 21</w:t>
      </w:r>
    </w:p>
    <w:p w14:paraId="15F4A0B9" w14:textId="77777777" w:rsidR="00722D8E" w:rsidRDefault="00722D8E">
      <w:pPr>
        <w:pStyle w:val="ConsPlusNormal"/>
        <w:jc w:val="center"/>
      </w:pPr>
      <w:r>
        <w:rPr>
          <w:b/>
          <w:bCs/>
        </w:rPr>
        <w:t>ОСОБЕННОСТИ ОСУЩЕСТВЛЕНИЯ ДЕПОЗИТАРНЫХ ОПЕРАЦИЙ С ЭМИССИОННЫМИ ЦЕННЫМИ БУМАГАМИ ЭМИТЕНТОВ-НЕРЕЗИДЕНТОВ, ЗАРЕГИСТРИРОВАННЫМИ НА ТЕРРИТОРИИ ИНОСТРАННОГО ГОСУДАРСТВА, И ЭМИССИОННЫМИ ЦЕННЫМИ БУМАГАМИ ЭМИТЕНТОВ, ЗАРЕГИСТРИРОВАННЫМИ ЗА ПРЕДЕЛАМИ РЕСПУБЛИКИ БЕЛАРУСЬ</w:t>
      </w:r>
    </w:p>
    <w:p w14:paraId="64C698E5" w14:textId="77777777" w:rsidR="00722D8E" w:rsidRDefault="00722D8E">
      <w:pPr>
        <w:pStyle w:val="ConsPlusNormal"/>
        <w:jc w:val="center"/>
      </w:pPr>
      <w:r>
        <w:t>(в ред. постановления Минфина от 14.07.2023 N 40)</w:t>
      </w:r>
    </w:p>
    <w:p w14:paraId="31E4722B" w14:textId="77777777" w:rsidR="00722D8E" w:rsidRDefault="00722D8E">
      <w:pPr>
        <w:pStyle w:val="ConsPlusNormal"/>
      </w:pPr>
    </w:p>
    <w:p w14:paraId="23FCA175" w14:textId="77777777" w:rsidR="00722D8E" w:rsidRDefault="00722D8E">
      <w:pPr>
        <w:pStyle w:val="ConsPlusNormal"/>
        <w:ind w:firstLine="540"/>
        <w:jc w:val="both"/>
      </w:pPr>
      <w:r>
        <w:t>189. Учет прав на эмиссионные ценные бумаги эмитентов-нерезидентов, зарегистрированные на территории иностранного государства (далее, если не указано иное, - эмиссионные ценные бумаги эмитентов-нерезидентов), осуществляется в депозитарной системе при условии квалификации этих ценных бумаг центральным депозитарием в порядке, установленном пунктом 10 Инструкции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w:t>
      </w:r>
    </w:p>
    <w:p w14:paraId="2DCAC412" w14:textId="77777777" w:rsidR="00722D8E" w:rsidRDefault="00722D8E">
      <w:pPr>
        <w:pStyle w:val="ConsPlusNormal"/>
        <w:jc w:val="both"/>
      </w:pPr>
      <w:r>
        <w:t>(часть первая п. 189 в ред. постановления Минфина от 14.07.2023 N 40)</w:t>
      </w:r>
    </w:p>
    <w:p w14:paraId="56D0B3B7" w14:textId="77777777" w:rsidR="00722D8E" w:rsidRDefault="00722D8E">
      <w:pPr>
        <w:pStyle w:val="ConsPlusNormal"/>
        <w:spacing w:before="200"/>
        <w:ind w:firstLine="540"/>
        <w:jc w:val="both"/>
      </w:pPr>
      <w:r>
        <w:t>При осуществлении междепозитарного перевода эмиссионных ценных бумаг эмитента-нерезидента, информация о выпуске которых включена в справочник ценных бумаг в соответствии с частью пятой пункта 177 настоящей Инструкции, со счета "депо", открытого в депозитарии-нерезиденте, на счет "депо" переводополучателя, открытый в депозитарии Республики Беларусь, центральный депозитарий в день получения от депозитария-нерезидента поручения "депо" либо иного документа, предусмотренного договором на установление корреспондентских отношений с депозитарием-нерезидентом, являющегося основанием для осуществления междепозитарного перевода эмиссионных ценных бумаг эмитента-нерезидента, зачисляет указанное в этом поручении "депо" или ином документе количество ценных бумаг на корреспондентский счет "депо" НОСТРО центрального депозитария, предназначенный для учета ценных бумаг эмитентов-нерезидентов, и на корреспондентский счет "депо" ЛОРО депозитария, в котором открыт счет "депо" переводополучателю, либо на счет "депо" переводополучателя, открытый в центральном депозитарии.</w:t>
      </w:r>
    </w:p>
    <w:p w14:paraId="1F8B50C5" w14:textId="77777777" w:rsidR="00722D8E" w:rsidRDefault="00722D8E">
      <w:pPr>
        <w:pStyle w:val="ConsPlusNormal"/>
        <w:spacing w:before="200"/>
        <w:ind w:firstLine="540"/>
        <w:jc w:val="both"/>
      </w:pPr>
      <w:r>
        <w:t xml:space="preserve">Для целей настоящей главы под договором на установление корреспондентских отношений с депозитарием-нерезидентом понимается договор (соглашение), заключаемый между центральным депозитарием и депозитарием-нерезидентом, регулирующий отношения между двумя депозитариями по учету эмиссионных ценных бумаг эмитентов-нерезидентов, прав на них и обременений (ограничений) этих прав, осуществлению депозитарных операций с этими ценными бумагами, в том числе предусматривающий </w:t>
      </w:r>
      <w:r>
        <w:lastRenderedPageBreak/>
        <w:t>открытие депозитарием-нерезидентом центральному депозитарию счета, предназначенного для учета эмиссионных ценных бумаг эмитентов-нерезидентов.</w:t>
      </w:r>
    </w:p>
    <w:p w14:paraId="3EA64E83" w14:textId="77777777" w:rsidR="00722D8E" w:rsidRDefault="00722D8E">
      <w:pPr>
        <w:pStyle w:val="ConsPlusNormal"/>
        <w:spacing w:before="200"/>
        <w:ind w:firstLine="540"/>
        <w:jc w:val="both"/>
      </w:pPr>
      <w:bookmarkStart w:id="121" w:name="Par1555"/>
      <w:bookmarkEnd w:id="121"/>
      <w:r>
        <w:t>После зачисления эмиссионных ценных бумаг эмитента-нерезидента на корреспондентский счет "депо" ЛОРО депозитария переводополучателя центральный депозитарий направляет этому депозитарию электронное поручение "депо" на перевод эмиссионных ценных бумаг эмитента-нерезидента на счет "депо" переводополучателя и анкету выпуска эмиссионных ценных бумаг эмитента-нерезидента, зарегистрированных на территории иностранного государства согласно приложению 21 в виде электронного документа.</w:t>
      </w:r>
    </w:p>
    <w:p w14:paraId="0D1ED33B" w14:textId="77777777" w:rsidR="00722D8E" w:rsidRDefault="00722D8E">
      <w:pPr>
        <w:pStyle w:val="ConsPlusNormal"/>
        <w:jc w:val="both"/>
      </w:pPr>
      <w:r>
        <w:t>(в ред. постановлений Минфина от 07.09.2021 N 58, от 14.07.2023 N 40)</w:t>
      </w:r>
    </w:p>
    <w:p w14:paraId="729A3787" w14:textId="77777777" w:rsidR="00722D8E" w:rsidRDefault="00722D8E">
      <w:pPr>
        <w:pStyle w:val="ConsPlusNormal"/>
        <w:spacing w:before="200"/>
        <w:ind w:firstLine="540"/>
        <w:jc w:val="both"/>
      </w:pPr>
      <w:r>
        <w:t>Депозитарий на основании полученных от центрального депозитария электронных документов, указанных в части четвертой настоящего пункта, зачисляет эмиссионные ценные бумаги эмитента-нерезидента на корреспондентский счет "депо" НОСТРО и счет "депо" своего депонента в тот же день, когда эти ценные бумаги были зачислены центральным депозитарием на корреспондентский счет "депо" ЛОРО депозитария.</w:t>
      </w:r>
    </w:p>
    <w:p w14:paraId="21511F9E" w14:textId="77777777" w:rsidR="00722D8E" w:rsidRDefault="00722D8E">
      <w:pPr>
        <w:pStyle w:val="ConsPlusNormal"/>
        <w:spacing w:before="200"/>
        <w:ind w:firstLine="540"/>
        <w:jc w:val="both"/>
      </w:pPr>
      <w:r>
        <w:t>Переводы эмиссионных ценных бумаг эмитента-нерезидента, за исключением междепозитарного перевода этих ценных бумаг на счет "депо", открытый переводополучателю в депозитарии-нерезиденте за пределами Республики Беларусь, осуществляются после допуска этих ценных бумаг к размещению и (или) обращению на территории Республики Беларусь в порядке, установленном Инструкцией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w:t>
      </w:r>
    </w:p>
    <w:p w14:paraId="4036C7B1" w14:textId="77777777" w:rsidR="00722D8E" w:rsidRDefault="00722D8E">
      <w:pPr>
        <w:pStyle w:val="ConsPlusNormal"/>
        <w:jc w:val="both"/>
      </w:pPr>
      <w:r>
        <w:t>(часть шестая п. 189 в ред. постановления Минфина от 14.07.2023 N 40)</w:t>
      </w:r>
    </w:p>
    <w:p w14:paraId="10979C3B" w14:textId="77777777" w:rsidR="00722D8E" w:rsidRDefault="00722D8E">
      <w:pPr>
        <w:pStyle w:val="ConsPlusNormal"/>
        <w:spacing w:before="200"/>
        <w:ind w:firstLine="540"/>
        <w:jc w:val="both"/>
      </w:pPr>
      <w:bookmarkStart w:id="122" w:name="Par1560"/>
      <w:bookmarkEnd w:id="122"/>
      <w:r>
        <w:t>190. Выпуск (часть выпуска) эмиссионных ценных бумаг эмитента-нерезидента передается на централизованный учет в депозитарную систему в случае допуска этих ценных бумаг к размещению на территории Республики Беларусь в порядке, установленном Инструкцией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w:t>
      </w:r>
    </w:p>
    <w:p w14:paraId="23514F7D" w14:textId="77777777" w:rsidR="00722D8E" w:rsidRDefault="00722D8E">
      <w:pPr>
        <w:pStyle w:val="ConsPlusNormal"/>
        <w:jc w:val="both"/>
      </w:pPr>
      <w:r>
        <w:t>(часть первая п. 190 в ред. постановления Минфина от 14.07.2023 N 40)</w:t>
      </w:r>
    </w:p>
    <w:p w14:paraId="01632FE7" w14:textId="77777777" w:rsidR="00722D8E" w:rsidRDefault="00722D8E">
      <w:pPr>
        <w:pStyle w:val="ConsPlusNormal"/>
        <w:spacing w:before="200"/>
        <w:ind w:firstLine="540"/>
        <w:jc w:val="both"/>
      </w:pPr>
      <w:r>
        <w:t>Выпуск (часть выпуска) эмиссионных ценных бумаг эмитента-нерезидента передается на централизованный учет в депозитарную систему Республики Беларусь при осуществлении междепозитарного перевода допущенных к размещению на территории Республики Беларусь эмиссионных ценных бумаг эмитента-нерезидента со счета "депо" эмитента-нерезидента, открытого в депозитарии-нерезиденте, на счет "депо", открытый в депозитарии Республики Беларусь этому эмитенту-нерезиденту либо доверительному управляющему, с которым эмитентом-нерезидентом заключен договор доверительного управления ценными бумагами, предусматривающий продажу эмиссионных ценных бумаг эмитента-нерезидента в торговой системе организатора торговли ценными бумагами.</w:t>
      </w:r>
    </w:p>
    <w:p w14:paraId="55315AF4" w14:textId="77777777" w:rsidR="00722D8E" w:rsidRDefault="00722D8E">
      <w:pPr>
        <w:pStyle w:val="ConsPlusNormal"/>
        <w:jc w:val="both"/>
      </w:pPr>
      <w:r>
        <w:t>(в ред. постановления Минфина от 14.07.2023 N 40)</w:t>
      </w:r>
    </w:p>
    <w:p w14:paraId="617B18A8" w14:textId="77777777" w:rsidR="00722D8E" w:rsidRDefault="00722D8E">
      <w:pPr>
        <w:pStyle w:val="ConsPlusNormal"/>
        <w:spacing w:before="200"/>
        <w:ind w:firstLine="540"/>
        <w:jc w:val="both"/>
      </w:pPr>
      <w:r>
        <w:t>Центральный депозитарий в день получения от депозитария-нерезидента поручения "депо" либо иного документа, предусмотренного договором на установление корреспондентских отношений с депозитарием-нерезидентом, являющегося основанием для осуществления междепозитарного перевода эмиссионных ценных бумаг эмитента-нерезидента, зачисляет указанное в этом поручении "депо" или ином документе количество ценных бумаг на корреспондентский счет "депо" НОСТРО центрального депозитария, предназначенный для учета эмиссионных ценных бумаг эмитентов-нерезидентов, и на корреспондентский счет "депо" ЛОРО депозитария, в котором открыт счет "депо" эмитенту-нерезиденту либо доверительному управляющему, либо на счет "депо" переводополучателя, открытый в центральном депозитарии.</w:t>
      </w:r>
    </w:p>
    <w:p w14:paraId="4A6DDE6A" w14:textId="77777777" w:rsidR="00722D8E" w:rsidRDefault="00722D8E">
      <w:pPr>
        <w:pStyle w:val="ConsPlusNormal"/>
        <w:jc w:val="both"/>
      </w:pPr>
      <w:r>
        <w:t>(в ред. постановления Минфина от 14.07.2023 N 40)</w:t>
      </w:r>
    </w:p>
    <w:p w14:paraId="73FA6C3C" w14:textId="77777777" w:rsidR="00722D8E" w:rsidRDefault="00722D8E">
      <w:pPr>
        <w:pStyle w:val="ConsPlusNormal"/>
        <w:spacing w:before="200"/>
        <w:ind w:firstLine="540"/>
        <w:jc w:val="both"/>
      </w:pPr>
      <w:bookmarkStart w:id="123" w:name="Par1566"/>
      <w:bookmarkEnd w:id="123"/>
      <w:r>
        <w:t xml:space="preserve">После зачисления выпуска (части выпуска) эмиссионных ценных бумаг эмитента-нерезидента на корреспондентский счет "депо" ЛОРО депозитария переводополучателя центральный депозитарий направляет этому депозитарию анкету выпуска эмиссионных ценных бумаг эмитента-нерезидента, зарегистрированных на территории иностранного государства, согласно приложению 21 в виде электронного документа и электронное сообщение "Передача на централизованный учет выпуска (части выпуска) эмиссионных ценных бумаг эмитента-нерезидента, зарегистрированных на территории иностранного государства" согласно приложению 22, а также электронное поручение "депо" на перевод </w:t>
      </w:r>
      <w:r>
        <w:lastRenderedPageBreak/>
        <w:t>эмиссионных ценных бумаг эмитента-нерезидента на счет "депо" переводополучателя.</w:t>
      </w:r>
    </w:p>
    <w:p w14:paraId="691730EE" w14:textId="77777777" w:rsidR="00722D8E" w:rsidRDefault="00722D8E">
      <w:pPr>
        <w:pStyle w:val="ConsPlusNormal"/>
        <w:jc w:val="both"/>
      </w:pPr>
      <w:r>
        <w:t>(часть четвертая п. 190 в ред. постановления Минфина от 14.07.2023 N 40)</w:t>
      </w:r>
    </w:p>
    <w:p w14:paraId="39BD1379" w14:textId="77777777" w:rsidR="00722D8E" w:rsidRDefault="00722D8E">
      <w:pPr>
        <w:pStyle w:val="ConsPlusNormal"/>
        <w:spacing w:before="200"/>
        <w:ind w:firstLine="540"/>
        <w:jc w:val="both"/>
      </w:pPr>
      <w:r>
        <w:t>Депозитарий на основании полученных от центрального депозитария электронных документов, указанных в части четвертой настоящего пункта, зачисляет эмиссионные ценные бумаги эмитента-нерезидента на корреспондентский счет "депо" НОСТРО и счет "депо" своего депонента (эмитента-нерезидента либо доверительного управляющего) в тот же день, когда эти ценные бумаги были зачислены центральным депозитарием на корреспондентский счет "депо" ЛОРО депозитария.</w:t>
      </w:r>
    </w:p>
    <w:p w14:paraId="25A0C9D9" w14:textId="77777777" w:rsidR="00722D8E" w:rsidRDefault="00722D8E">
      <w:pPr>
        <w:pStyle w:val="ConsPlusNormal"/>
        <w:spacing w:before="200"/>
        <w:ind w:firstLine="540"/>
        <w:jc w:val="both"/>
      </w:pPr>
      <w:r>
        <w:t>190-1. Учет прав на эмиссионные ценные бумаги эмитентов, зарегистрированные за пределами Республики Беларусь, осуществляется в депозитарной системе при условии определения центральным депозитарием вида ценных бумаг в соответствии с присвоенным этим ценным бумагам международным идентификационным кодом CFI в порядке, установленном пунктом 11 Инструкции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w:t>
      </w:r>
    </w:p>
    <w:p w14:paraId="246C48D9" w14:textId="77777777" w:rsidR="00722D8E" w:rsidRDefault="00722D8E">
      <w:pPr>
        <w:pStyle w:val="ConsPlusNormal"/>
        <w:spacing w:before="200"/>
        <w:ind w:firstLine="540"/>
        <w:jc w:val="both"/>
      </w:pPr>
      <w:r>
        <w:t>Выпуск (часть выпуска) эмиссионных ценных бумаг эмитента, зарегистрированных за пределами Республики Беларусь, передается на централизованный учет в депозитарную систему в порядке, установленном пунктом 190 настоящей Инструкции. При этом после зачисления выпуска (части выпуска) эмиссионных ценных бумаг эмитента, зарегистрированных за пределами Республики Беларусь, на корреспондентский счет "депо" ЛОРО (счет "депо" номинального держателя) депозитария переводополучателя центральный депозитарий направляет этому депозитарию электронное сообщение "Передача на централизованный учет выпуска (части выпуска) эмиссионных ценных бумаг эмитента, зарегистрированных за пределами Республики Беларусь" согласно приложению 31 и анкету выпуска эмиссионных ценных бумаг эмитента, зарегистрированных за пределами Республики Беларусь, согласно приложению 32 в виде электронного документа, а также электронное поручение "депо" на перевод указанных эмиссионных ценных бумаг эмитента на счет "депо" переводополучателя.</w:t>
      </w:r>
    </w:p>
    <w:p w14:paraId="69337D74" w14:textId="77777777" w:rsidR="00722D8E" w:rsidRDefault="00722D8E">
      <w:pPr>
        <w:pStyle w:val="ConsPlusNormal"/>
        <w:spacing w:before="200"/>
        <w:ind w:firstLine="540"/>
        <w:jc w:val="both"/>
      </w:pPr>
      <w:r>
        <w:t>Переводы эмиссионных ценных бумаг эмитента, зарегистрированных за пределами Республики Беларусь, за исключением междепозитарного перевода этих ценных бумаг на счет "депо", открытый переводополучателю в депозитарии-нерезиденте за пределами Республики Беларусь, осуществляются после допуска этих ценных бумаг к размещению и (или) обращению на территории Республики Беларусь в порядке, установленном Инструкцией об условиях и порядке допуска к размещению и обращению на территории Республики Беларусь зарегистрированных за пределами Республики Беларусь ценных бумаг, порядке квалификации эмиссионных ценных бумаг эмитентов-нерезидентов в качестве ценных бумаг на территории Республики Беларусь.</w:t>
      </w:r>
    </w:p>
    <w:p w14:paraId="7760B60F" w14:textId="77777777" w:rsidR="00722D8E" w:rsidRDefault="00722D8E">
      <w:pPr>
        <w:pStyle w:val="ConsPlusNormal"/>
        <w:jc w:val="both"/>
      </w:pPr>
      <w:r>
        <w:t>(п. 190-1 введен постановлением Минфина от 14.07.2023 N 40)</w:t>
      </w:r>
    </w:p>
    <w:p w14:paraId="5435655E" w14:textId="77777777" w:rsidR="00722D8E" w:rsidRDefault="00722D8E">
      <w:pPr>
        <w:pStyle w:val="ConsPlusNormal"/>
        <w:spacing w:before="200"/>
        <w:ind w:firstLine="540"/>
        <w:jc w:val="both"/>
      </w:pPr>
      <w:r>
        <w:t>191. Учет прав на эмиссионные ценные бумаги эмитентов-нерезидентов, зарегистрированные на территории иностранного государства, и эмиссионные ценные бумаги эмитентов, зарегистрированные за пределами Республики Беларусь, совершение депозитарных операций с этими ценными бумагами осуществляется в депозитарной системе в порядке, установленном настоящей Инструкцией и иными актами законодательства о ценных бумагах для бездокументарных ценных бумаг.</w:t>
      </w:r>
    </w:p>
    <w:p w14:paraId="1F7EB42C" w14:textId="77777777" w:rsidR="00722D8E" w:rsidRDefault="00722D8E">
      <w:pPr>
        <w:pStyle w:val="ConsPlusNormal"/>
        <w:jc w:val="both"/>
      </w:pPr>
      <w:r>
        <w:t>(п. 191 в ред. постановления Минфина от 14.07.2023 N 40)</w:t>
      </w:r>
    </w:p>
    <w:p w14:paraId="5AD2BA79" w14:textId="77777777" w:rsidR="00722D8E" w:rsidRDefault="00722D8E">
      <w:pPr>
        <w:pStyle w:val="ConsPlusNormal"/>
        <w:spacing w:before="200"/>
        <w:ind w:firstLine="540"/>
        <w:jc w:val="both"/>
      </w:pPr>
      <w:bookmarkStart w:id="124" w:name="Par1575"/>
      <w:bookmarkEnd w:id="124"/>
      <w:r>
        <w:t>192. Снятие с централизованного учета выпуска (части выпуска) эмиссионных ценных бумаг эмитента-нерезидента осуществляется в случаях и порядке, предусмотренных договором на установление корреспондентских отношений с депозитарием-нерезидентом.</w:t>
      </w:r>
    </w:p>
    <w:p w14:paraId="6148A087" w14:textId="77777777" w:rsidR="00722D8E" w:rsidRDefault="00722D8E">
      <w:pPr>
        <w:pStyle w:val="ConsPlusNormal"/>
        <w:jc w:val="both"/>
      </w:pPr>
      <w:r>
        <w:t>(в ред. постановления Минфина от 14.07.2023 N 40)</w:t>
      </w:r>
    </w:p>
    <w:p w14:paraId="3A433C73" w14:textId="77777777" w:rsidR="00722D8E" w:rsidRDefault="00722D8E">
      <w:pPr>
        <w:pStyle w:val="ConsPlusNormal"/>
        <w:spacing w:before="200"/>
        <w:ind w:firstLine="540"/>
        <w:jc w:val="both"/>
      </w:pPr>
      <w:r>
        <w:t xml:space="preserve">В день получения документов, являющихся в соответствии с договором на установление корреспондентских отношений с депозитарием-нерезидентом основанием для проведения операции по снятию с централизованного хранения эмиссионных ценных бумаг эмитентов-нерезидентов, центральный депозитарий списывает выпуск (часть выпуска) эмиссионных ценных бумаг эмитента-нерезидента с корреспондентского счета "депо" НОСТРО центрального депозитария, предназначенного для учета эмиссионных ценных бумаг эмитентов-нерезидентов, и с корреспондентских счетов "депо" ЛОРО депозитариев, которые осуществляют учет прав на эмиссионные ценные бумаги эмитента-нерезидента, и (или) счетов "депо" депонентов центрального депозитария. После списания эмиссионных ценных бумаг эмитента-нерезидента с корреспондентских счетов "депо" ЛОРО депозитариев, осуществляющих учет прав на эти ценные бумаги, центральный депозитарий направляет указанным депозитариям электронное </w:t>
      </w:r>
      <w:r>
        <w:lastRenderedPageBreak/>
        <w:t>сообщение "Снятие с централизованного учета выпуска (части выпуска) эмиссионных ценных бумаг эмитента-нерезидента, зарегистрированных за пределами Республики Беларусь" согласно приложению 23.</w:t>
      </w:r>
    </w:p>
    <w:p w14:paraId="4072E6B6" w14:textId="77777777" w:rsidR="00722D8E" w:rsidRDefault="00722D8E">
      <w:pPr>
        <w:pStyle w:val="ConsPlusNormal"/>
        <w:jc w:val="both"/>
      </w:pPr>
      <w:r>
        <w:t>(в ред. постановлений Минфина от 07.09.2021 N 58, от 14.07.2023 N 40)</w:t>
      </w:r>
    </w:p>
    <w:p w14:paraId="1309B347" w14:textId="77777777" w:rsidR="00722D8E" w:rsidRDefault="00722D8E">
      <w:pPr>
        <w:pStyle w:val="ConsPlusNormal"/>
        <w:spacing w:before="200"/>
        <w:ind w:firstLine="540"/>
        <w:jc w:val="both"/>
      </w:pPr>
      <w:r>
        <w:t>Депозитарии, осуществляющие учет прав на ценные бумаги, указанные в электронном сообщении "Снятие с централизованного учета выпуска (части выпуска) эмиссионных ценных бумаг эмитента-нерезидента, зарегистрированных за пределами Республики Беларусь", списывают эти ценные бумаги со своих корреспондентских счетов "депо" НОСТРО и со счетов "депо" депонентов в тот же день, когда эти же ценные бумаги были списаны центральным депозитарием с корреспондентских счетов "депо" ЛОРО данных депозитариев.</w:t>
      </w:r>
    </w:p>
    <w:p w14:paraId="762F787E" w14:textId="77777777" w:rsidR="00722D8E" w:rsidRDefault="00722D8E">
      <w:pPr>
        <w:pStyle w:val="ConsPlusNormal"/>
        <w:jc w:val="both"/>
      </w:pPr>
      <w:r>
        <w:t>(в ред. постановления Минфина от 14.07.2023 N 40)</w:t>
      </w:r>
    </w:p>
    <w:p w14:paraId="162E617A" w14:textId="77777777" w:rsidR="00722D8E" w:rsidRDefault="00722D8E">
      <w:pPr>
        <w:pStyle w:val="ConsPlusNormal"/>
        <w:spacing w:before="200"/>
        <w:ind w:firstLine="540"/>
        <w:jc w:val="both"/>
      </w:pPr>
      <w:r>
        <w:t>Если ценные бумаги эмитента-нерезидента, подлежащие снятию с централизованного хранения, заблокированы на торговых разделах корреспондентских счетов "депо" ЛОРО депозитариев и торговых разделах счетов "депо" депонентов центрального депозитария, в день получения от депозитария-нерезидента документов, являющихся основанием для проведения операции по снятию с централизованного учета ценных бумаг эмитентов-нерезидентов, центральный депозитарий направляет организатору торговли ценными бумагами (клиринговой организации) сообщение о снятии выпуска (части выпуска) ценных бумаг эмитентов-нерезидентов с централизованного хранения, на основании которого организатор торговли ценными бумагами (клиринговая организация) осуществляет разблокировку ценных бумаг эмитента-нерезидента, заблокированных для торгов, в соответствии с пунктом 169 настоящей Инструкции. Снятие с централизованного хранения ценных бумаг эмитента-нерезидента осуществляется только после разблокировки этих ценных бумаг.</w:t>
      </w:r>
    </w:p>
    <w:p w14:paraId="0C5E47C9" w14:textId="77777777" w:rsidR="00722D8E" w:rsidRDefault="00722D8E">
      <w:pPr>
        <w:pStyle w:val="ConsPlusNormal"/>
        <w:spacing w:before="200"/>
        <w:ind w:firstLine="540"/>
        <w:jc w:val="both"/>
      </w:pPr>
      <w:r>
        <w:t>192-1. Выпуск (часть выпуска) эмиссионных ценных бумаг эмитента, зарегистрированных за пределами Республики Беларусь, снимается с централизованного учета в порядке, установленном пунктом 192 настоящей Инструкции. Центральный депозитарий списывает выпуск (часть выпуска) эмиссионных ценных бумаг эмитента, зарегистрированных за пределами Республики Беларусь, с корреспондентского счета "депо" НОСТРО центрального депозитария, предназначенного для учета указанных эмиссионных ценных бумаг, с корреспондентских счетов "депо" ЛОРО (счетов "депо" номинального держателя) депозитариев (депозитариев-нерезидентов), которые осуществляют учет прав на эмиссионные ценные бумаги эмитента, зарегистрированных за пределами Республики Беларусь, и счетов "депо" депонентов центрального депозитария. При этом используется электронное сообщение "Снятие с централизованного учета выпуска (части выпуска) эмиссионных ценных бумаг эмитента, зарегистрированных за пределами Республики Беларусь" согласно приложению 33.</w:t>
      </w:r>
    </w:p>
    <w:p w14:paraId="17F4A1EB" w14:textId="77777777" w:rsidR="00722D8E" w:rsidRDefault="00722D8E">
      <w:pPr>
        <w:pStyle w:val="ConsPlusNormal"/>
        <w:jc w:val="both"/>
      </w:pPr>
      <w:r>
        <w:t>(п. 192-1 введен постановлением Минфина от 14.07.2023 N 40)</w:t>
      </w:r>
    </w:p>
    <w:p w14:paraId="1EF47B2E" w14:textId="77777777" w:rsidR="00722D8E" w:rsidRDefault="00722D8E">
      <w:pPr>
        <w:pStyle w:val="ConsPlusNormal"/>
      </w:pPr>
    </w:p>
    <w:p w14:paraId="24266024" w14:textId="77777777" w:rsidR="00722D8E" w:rsidRDefault="00722D8E">
      <w:pPr>
        <w:pStyle w:val="ConsPlusNormal"/>
        <w:jc w:val="center"/>
        <w:outlineLvl w:val="1"/>
      </w:pPr>
      <w:r>
        <w:rPr>
          <w:b/>
          <w:bCs/>
        </w:rPr>
        <w:t>ГЛАВА 22</w:t>
      </w:r>
    </w:p>
    <w:p w14:paraId="6F43030B" w14:textId="77777777" w:rsidR="00722D8E" w:rsidRDefault="00722D8E">
      <w:pPr>
        <w:pStyle w:val="ConsPlusNormal"/>
        <w:jc w:val="center"/>
      </w:pPr>
      <w:r>
        <w:rPr>
          <w:b/>
          <w:bCs/>
        </w:rPr>
        <w:t>ОСОБЕННОСТИ ОСУЩЕСТВЛЕНИЯ ДЕПОЗИТАРНЫХ ОПЕРАЦИЙ С ИНВЕСТИЦИОННЫМИ ПАЯМИ</w:t>
      </w:r>
    </w:p>
    <w:p w14:paraId="78D89F26" w14:textId="77777777" w:rsidR="00722D8E" w:rsidRDefault="00722D8E">
      <w:pPr>
        <w:pStyle w:val="ConsPlusNormal"/>
      </w:pPr>
    </w:p>
    <w:p w14:paraId="295E7336" w14:textId="77777777" w:rsidR="00722D8E" w:rsidRDefault="00722D8E">
      <w:pPr>
        <w:pStyle w:val="ConsPlusNormal"/>
        <w:ind w:firstLine="540"/>
        <w:jc w:val="both"/>
      </w:pPr>
      <w:r>
        <w:t>193. Учет прав на инвестиционные паи, обременений (ограничений) этих прав, совершение депозитарных операций с инвестиционными паями в депозитарной системе осуществляется в порядке, определенном настоящей Инструкцией для бездокументарных эмиссионных ценных бумаг, с учетом особенностей, установленных настоящей главой.</w:t>
      </w:r>
    </w:p>
    <w:p w14:paraId="2776A294" w14:textId="77777777" w:rsidR="00722D8E" w:rsidRDefault="00722D8E">
      <w:pPr>
        <w:pStyle w:val="ConsPlusNormal"/>
        <w:spacing w:before="200"/>
        <w:ind w:firstLine="540"/>
        <w:jc w:val="both"/>
      </w:pPr>
      <w:r>
        <w:t>194. Передача на централизованный учет в депозитарную систему инвестиционных паев (совокупности инвестиционных паев, имеющих один государственный регистрационный номер) осуществляется на основании информации, полученной из реестра инвестиционных фондов Государственного реестра ценных бумаг (анкеты инвестиционных паев).</w:t>
      </w:r>
    </w:p>
    <w:p w14:paraId="0D47D7F1"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из реестра инвестиционных фондов Государственного реестра ценных бумаг анкеты инвестиционных паев, зачисляет указанное в этой анкете инвестиционных паев количество инвестиционных паев на счет "депо" места хранения, на корреспондентский счет "депо" ЛОРО депозитария инвестиционного фонда или на счет "депо" управляющей организации паевого инвестиционного фонда, открытый в центральном депозитарии в случае, если депозитарием инвестиционного фонда является центральный депозитарий.</w:t>
      </w:r>
    </w:p>
    <w:p w14:paraId="1833F9AB" w14:textId="77777777" w:rsidR="00722D8E" w:rsidRDefault="00722D8E">
      <w:pPr>
        <w:pStyle w:val="ConsPlusNormal"/>
        <w:spacing w:before="200"/>
        <w:ind w:firstLine="540"/>
        <w:jc w:val="both"/>
      </w:pPr>
      <w:r>
        <w:t xml:space="preserve">После зачисления инвестиционных паев на корреспондентский счет "депо" ЛОРО депозитария инвестиционного фонда центральный депозитарий направляет депозитарию инвестиционного фонда электронное сообщение "Передача инвестиционных паев на централизованный учет" согласно приложению 24 и анкету инвестиционных паев, включенных в реестр инвестиционных фондов Государственного реестра </w:t>
      </w:r>
      <w:r>
        <w:lastRenderedPageBreak/>
        <w:t>ценных бумаг, согласно приложению 25 в форме электронного документа.</w:t>
      </w:r>
    </w:p>
    <w:p w14:paraId="1CFDC2AE" w14:textId="77777777" w:rsidR="00722D8E" w:rsidRDefault="00722D8E">
      <w:pPr>
        <w:pStyle w:val="ConsPlusNormal"/>
        <w:jc w:val="both"/>
      </w:pPr>
      <w:r>
        <w:t>(в ред. постановления Минфина от 07.09.2021 N 58)</w:t>
      </w:r>
    </w:p>
    <w:p w14:paraId="4E225178" w14:textId="77777777" w:rsidR="00722D8E" w:rsidRDefault="00722D8E">
      <w:pPr>
        <w:pStyle w:val="ConsPlusNormal"/>
        <w:spacing w:before="200"/>
        <w:ind w:firstLine="540"/>
        <w:jc w:val="both"/>
      </w:pPr>
      <w:r>
        <w:t>Депозитарий инвестиционного фонда на основании полученного электронного сообщения "Передача инвестиционных паев на централизованный учет" зачисляет указанное в этом электронном сообщении количество инвестиционных паев на корреспондентский счет "депо" НОСТРО и счет "депо" управляющей организации паевого инвестиционного фонда в тот же день, когда эти ценные бумаги были зачислены центральным депозитарием на корреспондентский счет "депо" ЛОРО депозитария.</w:t>
      </w:r>
    </w:p>
    <w:p w14:paraId="159C54A5" w14:textId="77777777" w:rsidR="00722D8E" w:rsidRDefault="00722D8E">
      <w:pPr>
        <w:pStyle w:val="ConsPlusNormal"/>
        <w:spacing w:before="200"/>
        <w:ind w:firstLine="540"/>
        <w:jc w:val="both"/>
      </w:pPr>
      <w:r>
        <w:t>При передаче на централизованный учет инвестиционных паев в случае объединения паевых инвестиционных фондов одного типа (далее, если не установлено иное, - объединяемые инвестиционные фонды) в один паевой инвестиционный фонд (далее, если не установлено иное, - объединенный инвестиционный фонд) центральный депозитарий зачисляет инвестиционные паи объединенного инвестиционного фонда на корреспондентский счет "депо" ЛОРО депозитария инвестиционного фонда после снятия с централизованного учета аннулированных инвестиционных паев объединяемых инвестиционных фондов.</w:t>
      </w:r>
    </w:p>
    <w:p w14:paraId="2967EE92" w14:textId="77777777" w:rsidR="00722D8E" w:rsidRDefault="00722D8E">
      <w:pPr>
        <w:pStyle w:val="ConsPlusNormal"/>
        <w:spacing w:before="200"/>
        <w:ind w:firstLine="540"/>
        <w:jc w:val="both"/>
      </w:pPr>
      <w:r>
        <w:t>При передаче на централизованный учет инвестиционных паев, зарегистрированных в реестре инвестиционных фондов Государственного реестра ценных бумаг взамен аннулированных инвестиционных паев (в случае изменения типа паевого инвестиционного фонда), центральный депозитарий зачисляет инвестиционные паи, зарегистрированные взамен аннулированных, на корреспондентский счет "депо" ЛОРО депозитария инвестиционного фонда после снятия с централизованного учета аннулированных инвестиционных паев.</w:t>
      </w:r>
    </w:p>
    <w:p w14:paraId="13382C76" w14:textId="77777777" w:rsidR="00722D8E" w:rsidRDefault="00722D8E">
      <w:pPr>
        <w:pStyle w:val="ConsPlusNormal"/>
        <w:spacing w:before="200"/>
        <w:ind w:firstLine="540"/>
        <w:jc w:val="both"/>
      </w:pPr>
      <w:r>
        <w:t>195. Не позднее рабочего дня, следующего за днем окончания формирования паевого инвестиционного фонда, управляющая организация паевого инвестиционного фонда представляет в депозитарий инвестиционного фонда копию договора доверительного управления имуществом паевого инвестиционного фонда, заверенную подписью руководителя управляющей организации паевого инвестиционного фонда либо иного лица, уполномоченного действовать от имени этой управляющей организации паевого инвестиционного фонда, с указанием наименования должности служащего, фамилии и инициалов, даты.</w:t>
      </w:r>
    </w:p>
    <w:p w14:paraId="6D0E610A" w14:textId="77777777" w:rsidR="00722D8E" w:rsidRDefault="00722D8E">
      <w:pPr>
        <w:pStyle w:val="ConsPlusNormal"/>
        <w:jc w:val="both"/>
      </w:pPr>
      <w:r>
        <w:t>(в ред. постановления Минфина от 14.07.2023 N 40)</w:t>
      </w:r>
    </w:p>
    <w:p w14:paraId="5BADA2FC" w14:textId="77777777" w:rsidR="00722D8E" w:rsidRDefault="00722D8E">
      <w:pPr>
        <w:pStyle w:val="ConsPlusNormal"/>
        <w:spacing w:before="200"/>
        <w:ind w:firstLine="540"/>
        <w:jc w:val="both"/>
      </w:pPr>
      <w:r>
        <w:t>Фиксация прав первых владельцев инвестиционных паев, переданных на централизованный учет в депозитарную систему, осуществляется путем списания этих инвестиционных паев со счета "депо" управляющей организации паевого инвестиционного фонда и зачисления их на счета "депо" владельцев инвестиционных паев.</w:t>
      </w:r>
    </w:p>
    <w:p w14:paraId="2F527C2F" w14:textId="77777777" w:rsidR="00722D8E" w:rsidRDefault="00722D8E">
      <w:pPr>
        <w:pStyle w:val="ConsPlusNormal"/>
        <w:spacing w:before="200"/>
        <w:ind w:firstLine="540"/>
        <w:jc w:val="both"/>
      </w:pPr>
      <w:bookmarkStart w:id="125" w:name="Par1599"/>
      <w:bookmarkEnd w:id="125"/>
      <w:r>
        <w:t>Перевод инвестиционных паев со счета "депо" управляющей организации паевого инвестиционного фонда на счета "депо" их владельцев в случае размещения инвестиционных паев осуществляется депозитарием инвестиционного фонда на основании представленных управляющей организацией паевого инвестиционного фонда:</w:t>
      </w:r>
    </w:p>
    <w:p w14:paraId="0A72DA5D" w14:textId="77777777" w:rsidR="00722D8E" w:rsidRDefault="00722D8E">
      <w:pPr>
        <w:pStyle w:val="ConsPlusNormal"/>
        <w:spacing w:before="200"/>
        <w:ind w:firstLine="540"/>
        <w:jc w:val="both"/>
      </w:pPr>
      <w:r>
        <w:t>поручений "депо" на перевод инвестиционных паев;</w:t>
      </w:r>
    </w:p>
    <w:p w14:paraId="732FD99B" w14:textId="77777777" w:rsidR="00722D8E" w:rsidRDefault="00722D8E">
      <w:pPr>
        <w:pStyle w:val="ConsPlusNormal"/>
        <w:spacing w:before="200"/>
        <w:ind w:firstLine="540"/>
        <w:jc w:val="both"/>
      </w:pPr>
      <w:r>
        <w:t>списка лиц для зачисления на счета "депо" передаваемых на централизованный учет инвестиционных паев (далее - список владельцев инвестиционных паев);</w:t>
      </w:r>
    </w:p>
    <w:p w14:paraId="0DBBF584" w14:textId="77777777" w:rsidR="00722D8E" w:rsidRDefault="00722D8E">
      <w:pPr>
        <w:pStyle w:val="ConsPlusNormal"/>
        <w:spacing w:before="200"/>
        <w:ind w:firstLine="540"/>
        <w:jc w:val="both"/>
      </w:pPr>
      <w:r>
        <w:t>документов (либо их копий), предусмотренных законодательством об инвестиционных фондах, о ценных бумагах, в соответствии с которыми инвестиционные паи приобретались в процессе их размещения.</w:t>
      </w:r>
    </w:p>
    <w:p w14:paraId="7EC67322" w14:textId="77777777" w:rsidR="00722D8E" w:rsidRDefault="00722D8E">
      <w:pPr>
        <w:pStyle w:val="ConsPlusNormal"/>
        <w:jc w:val="both"/>
      </w:pPr>
      <w:r>
        <w:t>(в ред. постановления Минфина от 07.09.2021 N 58)</w:t>
      </w:r>
    </w:p>
    <w:p w14:paraId="1E3BE9AC" w14:textId="77777777" w:rsidR="00722D8E" w:rsidRDefault="00722D8E">
      <w:pPr>
        <w:pStyle w:val="ConsPlusNormal"/>
        <w:spacing w:before="200"/>
        <w:ind w:firstLine="540"/>
        <w:jc w:val="both"/>
      </w:pPr>
      <w:bookmarkStart w:id="126" w:name="Par1604"/>
      <w:bookmarkEnd w:id="126"/>
      <w:r>
        <w:t>Список владельцев инвестиционных паев должен содержать:</w:t>
      </w:r>
    </w:p>
    <w:p w14:paraId="7B802AF2" w14:textId="77777777" w:rsidR="00722D8E" w:rsidRDefault="00722D8E">
      <w:pPr>
        <w:pStyle w:val="ConsPlusNormal"/>
        <w:spacing w:before="200"/>
        <w:ind w:firstLine="540"/>
        <w:jc w:val="both"/>
      </w:pPr>
      <w:r>
        <w:t>название паевого инвестиционного фонда, включая тип паевого инвестиционного фонда;</w:t>
      </w:r>
    </w:p>
    <w:p w14:paraId="7EFC8058" w14:textId="77777777" w:rsidR="00722D8E" w:rsidRDefault="00722D8E">
      <w:pPr>
        <w:pStyle w:val="ConsPlusNormal"/>
        <w:spacing w:before="200"/>
        <w:ind w:firstLine="540"/>
        <w:jc w:val="both"/>
      </w:pPr>
      <w:r>
        <w:t>наименование управляющей организации паевого инвестиционного фонда;</w:t>
      </w:r>
    </w:p>
    <w:p w14:paraId="37D4A8AE" w14:textId="77777777" w:rsidR="00722D8E" w:rsidRDefault="00722D8E">
      <w:pPr>
        <w:pStyle w:val="ConsPlusNormal"/>
        <w:spacing w:before="200"/>
        <w:ind w:firstLine="540"/>
        <w:jc w:val="both"/>
      </w:pPr>
      <w:r>
        <w:t>государственный регистрационный номер инвестиционных паев;</w:t>
      </w:r>
    </w:p>
    <w:p w14:paraId="7457E6A9" w14:textId="77777777" w:rsidR="00722D8E" w:rsidRDefault="00722D8E">
      <w:pPr>
        <w:pStyle w:val="ConsPlusNormal"/>
        <w:spacing w:before="200"/>
        <w:ind w:firstLine="540"/>
        <w:jc w:val="both"/>
      </w:pPr>
      <w:r>
        <w:t xml:space="preserve">в отношении владельцев инвестиционных паев, являющихся юридическими лицами, - полное </w:t>
      </w:r>
      <w:r>
        <w:lastRenderedPageBreak/>
        <w:t>наименование, место нахождения, 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w:t>
      </w:r>
    </w:p>
    <w:p w14:paraId="6B38DE39" w14:textId="77777777" w:rsidR="00722D8E" w:rsidRDefault="00722D8E">
      <w:pPr>
        <w:pStyle w:val="ConsPlusNormal"/>
        <w:spacing w:before="200"/>
        <w:ind w:firstLine="540"/>
        <w:jc w:val="both"/>
      </w:pPr>
      <w:r>
        <w:t>в отношении владельцев инвестиционных паев, являющихся физическими лицами, в том числе индивидуальными предпринимателями, - фамилию, собственное имя, отчество (если таковое имеется), место жительства (место пребывания), 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 сведения о документах, удостоверяющих личность, с указанием идентификационного номера (при его наличии);</w:t>
      </w:r>
    </w:p>
    <w:p w14:paraId="7FB22238" w14:textId="77777777" w:rsidR="00722D8E" w:rsidRDefault="00722D8E">
      <w:pPr>
        <w:pStyle w:val="ConsPlusNormal"/>
        <w:spacing w:before="200"/>
        <w:ind w:firstLine="540"/>
        <w:jc w:val="both"/>
      </w:pPr>
      <w:r>
        <w:t>информацию о количестве инвестиционных паев, которое должно быть зачислено на счет "депо" их владельца, и объем прав этих владельцев на данные инвестиционные паи. В списке владельцев инвестиционных паев могут быть указаны номера и наименования пассивных балансовых счетов согласно плану счетов;</w:t>
      </w:r>
    </w:p>
    <w:p w14:paraId="6FD7C5BD" w14:textId="77777777" w:rsidR="00722D8E" w:rsidRDefault="00722D8E">
      <w:pPr>
        <w:pStyle w:val="ConsPlusNormal"/>
        <w:spacing w:before="200"/>
        <w:ind w:firstLine="540"/>
        <w:jc w:val="both"/>
      </w:pPr>
      <w:r>
        <w:t>номера счетов "депо", открытых владельцам инвестиционных паев в других депозитариях, и наименования этих депозитариев.</w:t>
      </w:r>
    </w:p>
    <w:p w14:paraId="43C9C631" w14:textId="77777777" w:rsidR="00722D8E" w:rsidRDefault="00722D8E">
      <w:pPr>
        <w:pStyle w:val="ConsPlusNormal"/>
        <w:spacing w:before="200"/>
        <w:ind w:firstLine="540"/>
        <w:jc w:val="both"/>
      </w:pPr>
      <w:r>
        <w:t>Список владельцев инвестиционных паев должен быть заверен подписью руководителя управляющей организации паевого инвестиционного фонда либо иного лица, уполномоченного действовать от имени этой управляющей организации паевого инвестиционного фонда, с указанием наименования должности служащего, фамилии и инициалов, даты. Список владельцев инвестиционных паев, состоящий из двух и более листов, должен быть пронумерован и прошнурован. Количество листов в списке владельцев инвестиционных паев заверяется подписью руководителя управляющей организации паевого инвестиционного фонда либо иного лица, уполномоченного действовать от имени этой управляющей организации паевого инвестиционного фонда, с указанием наименования должности служащего, фамилии и инициалов, даты. Депозитарным договором, заключенным с управляющей организацией паевого инвестиционного фонда, может быть предусмотрена возможность предоставления дополнительно списка владельцев инвестиционных паев в электронном виде при условии обеспечения конфиденциальности информации, содержащейся в данном списке владельцев инвестиционных паев.</w:t>
      </w:r>
    </w:p>
    <w:p w14:paraId="2EC51A3F" w14:textId="77777777" w:rsidR="00722D8E" w:rsidRDefault="00722D8E">
      <w:pPr>
        <w:pStyle w:val="ConsPlusNormal"/>
        <w:jc w:val="both"/>
      </w:pPr>
      <w:r>
        <w:t>(в ред. постановления Минфина от 14.07.2023 N 40)</w:t>
      </w:r>
    </w:p>
    <w:p w14:paraId="5A8CB18F" w14:textId="77777777" w:rsidR="00722D8E" w:rsidRDefault="00722D8E">
      <w:pPr>
        <w:pStyle w:val="ConsPlusNormal"/>
        <w:spacing w:before="200"/>
        <w:ind w:firstLine="540"/>
        <w:jc w:val="both"/>
      </w:pPr>
      <w:r>
        <w:t>196. Фиксация прав первых владельцев на инвестиционные паи объединенного инвестиционного фонда осуществляется путем перевода инвестиционных паев объединенного инвестиционного фонда со счета "депо" управляющей организации паевого инвестиционного фонда на счета "депо" владельцев инвестиционных паев, с которых были списаны аннулированные инвестиционные паи объединяемых инвестиционных фондов. Для осуществления такого перевода управляющая организация паевого инвестиционного фонда предоставляет депозитарию инвестиционного фонда:</w:t>
      </w:r>
    </w:p>
    <w:p w14:paraId="6284B083" w14:textId="77777777" w:rsidR="00722D8E" w:rsidRDefault="00722D8E">
      <w:pPr>
        <w:pStyle w:val="ConsPlusNormal"/>
        <w:spacing w:before="200"/>
        <w:ind w:firstLine="540"/>
        <w:jc w:val="both"/>
      </w:pPr>
      <w:r>
        <w:t>поручения "депо" на перевод инвестиционных паев;</w:t>
      </w:r>
    </w:p>
    <w:p w14:paraId="17746B35" w14:textId="77777777" w:rsidR="00722D8E" w:rsidRDefault="00722D8E">
      <w:pPr>
        <w:pStyle w:val="ConsPlusNormal"/>
        <w:spacing w:before="200"/>
        <w:ind w:firstLine="540"/>
        <w:jc w:val="both"/>
      </w:pPr>
      <w:r>
        <w:t>список владельцев инвестиционных паев, оформленный в соответствии с требованиями частей третьей и четвертой пункта 195 настоящей Инструкции. При этом список владельцев инвестиционных паев составляется на основании реестров владельцев аннулированных инвестиционных паев объединяемых инвестиционных фондов, сформированных на дату снятия аннулированных инвестиционных паев с централизованного учета.</w:t>
      </w:r>
    </w:p>
    <w:p w14:paraId="68418D05" w14:textId="77777777" w:rsidR="00722D8E" w:rsidRDefault="00722D8E">
      <w:pPr>
        <w:pStyle w:val="ConsPlusNormal"/>
        <w:spacing w:before="200"/>
        <w:ind w:firstLine="540"/>
        <w:jc w:val="both"/>
      </w:pPr>
      <w:r>
        <w:t>При переводе инвестиционных паев объединенного инвестиционного фонда на счета "депо" их владельцев, открытые в других депозитариях, реквизит "Назначение и (или) основание" поручения "депо" на перевод инвестиционных паев должен содержать стандартную запись: "Зачисление инвестиционных паев при объединении паевых инвестиционных фондов одного типа в один паевой инвестиционный фонд".</w:t>
      </w:r>
    </w:p>
    <w:p w14:paraId="35CBDE92" w14:textId="77777777" w:rsidR="00722D8E" w:rsidRDefault="00722D8E">
      <w:pPr>
        <w:pStyle w:val="ConsPlusNormal"/>
        <w:spacing w:before="200"/>
        <w:ind w:firstLine="540"/>
        <w:jc w:val="both"/>
      </w:pPr>
      <w:r>
        <w:t>Инвестиционные паи объединенного инвестиционного фонда при зачислении на счета "депо" их владельцев отражаются в депозитариях по тем же балансовым счетам, по которым были отражены аннулированные инвестиционные паи объединяемых инвестиционных фондов на момент их снятия с централизованного учета.</w:t>
      </w:r>
    </w:p>
    <w:p w14:paraId="69265423" w14:textId="77777777" w:rsidR="00722D8E" w:rsidRDefault="00722D8E">
      <w:pPr>
        <w:pStyle w:val="ConsPlusNormal"/>
        <w:spacing w:before="200"/>
        <w:ind w:firstLine="540"/>
        <w:jc w:val="both"/>
      </w:pPr>
      <w:r>
        <w:t xml:space="preserve">197. Фиксация прав первых владельцев на инвестиционные паи, зарегистрированные в реестре инвестиционных фондов Государственного реестра ценных бумаг взамен аннулированных инвестиционных паев (в случае изменения типа паевого инвестиционного фонда), осуществляется путем перевода </w:t>
      </w:r>
      <w:r>
        <w:lastRenderedPageBreak/>
        <w:t>инвестиционных паев со счета "депо" управляющей организации паевого инвестиционного фонда на счета "депо" владельцев инвестиционных паев, с которых были списаны аннулированные инвестиционные паи. Для осуществления такого перевода управляющая организация паевого инвестиционного фонда предоставляет депозитарию инвестиционного фонда:</w:t>
      </w:r>
    </w:p>
    <w:p w14:paraId="7E76BF64" w14:textId="77777777" w:rsidR="00722D8E" w:rsidRDefault="00722D8E">
      <w:pPr>
        <w:pStyle w:val="ConsPlusNormal"/>
        <w:spacing w:before="200"/>
        <w:ind w:firstLine="540"/>
        <w:jc w:val="both"/>
      </w:pPr>
      <w:r>
        <w:t>поручения "депо" на перевод инвестиционных паев;</w:t>
      </w:r>
    </w:p>
    <w:p w14:paraId="2C99691F" w14:textId="77777777" w:rsidR="00722D8E" w:rsidRDefault="00722D8E">
      <w:pPr>
        <w:pStyle w:val="ConsPlusNormal"/>
        <w:spacing w:before="200"/>
        <w:ind w:firstLine="540"/>
        <w:jc w:val="both"/>
      </w:pPr>
      <w:r>
        <w:t>список владельцев инвестиционных паев, оформленный в соответствии с требованиями частей третьей и четвертой пункта 195 настоящей Инструкции. При этом список владельцев инвестиционных паев составляется на основании реестра владельцев аннулированных инвестиционных паев, сформированного на дату снятия аннулированных инвестиционных паев с централизованного учета.</w:t>
      </w:r>
    </w:p>
    <w:p w14:paraId="1462A59A" w14:textId="77777777" w:rsidR="00722D8E" w:rsidRDefault="00722D8E">
      <w:pPr>
        <w:pStyle w:val="ConsPlusNormal"/>
        <w:spacing w:before="200"/>
        <w:ind w:firstLine="540"/>
        <w:jc w:val="both"/>
      </w:pPr>
      <w:r>
        <w:t>При переводе инвестиционных паев, зарегистрированных в реестре инвестиционных фондов Государственного реестра ценных бумаг взамен аннулированных инвестиционных паев, на счета "депо" их владельцев, открытые в других депозитариях, реквизит "Назначение и (или) основание" поручения "депо" на перевод инвестиционных паев должен содержать стандартную запись: "Зачисление инвестиционных паев взамен аннулированных".</w:t>
      </w:r>
    </w:p>
    <w:p w14:paraId="2777C888" w14:textId="77777777" w:rsidR="00722D8E" w:rsidRDefault="00722D8E">
      <w:pPr>
        <w:pStyle w:val="ConsPlusNormal"/>
        <w:spacing w:before="200"/>
        <w:ind w:firstLine="540"/>
        <w:jc w:val="both"/>
      </w:pPr>
      <w:r>
        <w:t>Инвестиционные паи, зарегистрированные в реестре инвестиционных фондов Государственного реестра ценных бумаг взамен аннулированных инвестиционных паев, при зачислении на счета "депо" их владельцев отражаются в депозитариях по тем же балансовым счетам, по которым были отражены аннулированные инвестиционные паи на момент их снятия с централизованного учета.</w:t>
      </w:r>
    </w:p>
    <w:p w14:paraId="3954DD1A" w14:textId="77777777" w:rsidR="00722D8E" w:rsidRDefault="00722D8E">
      <w:pPr>
        <w:pStyle w:val="ConsPlusNormal"/>
        <w:spacing w:before="200"/>
        <w:ind w:firstLine="540"/>
        <w:jc w:val="both"/>
      </w:pPr>
      <w:r>
        <w:t>198. Депозитарный договор, заключенный депозитарием инвестиционного фонда с управляющей организацией паевого инвестиционного фонда, кроме условий, установленных частью третьей статьи 48 Закона Республики Беларусь "О рынке ценных бумаг" и настоящей Инструкцией, должен содержать следующие существенные условия:</w:t>
      </w:r>
    </w:p>
    <w:p w14:paraId="07B3042B" w14:textId="77777777" w:rsidR="00722D8E" w:rsidRDefault="00722D8E">
      <w:pPr>
        <w:pStyle w:val="ConsPlusNormal"/>
        <w:spacing w:before="200"/>
        <w:ind w:firstLine="540"/>
        <w:jc w:val="both"/>
      </w:pPr>
      <w:r>
        <w:t>обязанность депозитария по формированию реестра владельцев инвестиционных паев;</w:t>
      </w:r>
    </w:p>
    <w:p w14:paraId="79B3914D" w14:textId="77777777" w:rsidR="00722D8E" w:rsidRDefault="00722D8E">
      <w:pPr>
        <w:pStyle w:val="ConsPlusNormal"/>
        <w:spacing w:before="200"/>
        <w:ind w:firstLine="540"/>
        <w:jc w:val="both"/>
      </w:pPr>
      <w:r>
        <w:t>порядок передачи депозитарием реестра владельцев инвестиционных паев управляющей организации паевого инвестиционного фонда. При этом должны быть соблюдены требования законодательства о ценных бумагах в части использования и защиты конфиденциальной информации на рынке ценных бумаг.</w:t>
      </w:r>
    </w:p>
    <w:p w14:paraId="78DA3333" w14:textId="77777777" w:rsidR="00722D8E" w:rsidRDefault="00722D8E">
      <w:pPr>
        <w:pStyle w:val="ConsPlusNormal"/>
        <w:jc w:val="both"/>
      </w:pPr>
      <w:r>
        <w:t>(в ред. постановления Минфина от 07.09.2021 N 58)</w:t>
      </w:r>
    </w:p>
    <w:p w14:paraId="65EB3206" w14:textId="77777777" w:rsidR="00722D8E" w:rsidRDefault="00722D8E">
      <w:pPr>
        <w:pStyle w:val="ConsPlusNormal"/>
        <w:spacing w:before="200"/>
        <w:ind w:firstLine="540"/>
        <w:jc w:val="both"/>
      </w:pPr>
      <w:r>
        <w:t>199. Депозитарий инвестиционного фонда обязан по запросу управляющей организации паевого инвестиционного фонда сформировать на определенную этой управляющей организацией дату и выдать ей реестр владельцев инвестиционных паев.</w:t>
      </w:r>
    </w:p>
    <w:p w14:paraId="0AEAEBD2" w14:textId="77777777" w:rsidR="00722D8E" w:rsidRDefault="00722D8E">
      <w:pPr>
        <w:pStyle w:val="ConsPlusNormal"/>
        <w:spacing w:before="200"/>
        <w:ind w:firstLine="540"/>
        <w:jc w:val="both"/>
      </w:pPr>
      <w:r>
        <w:t>Запрос о выдаче реестра владельцев инвестиционных паев представляется управляющей организацией паевого инвестиционного фонда депозитарию инвестиционного фонда в письменном виде на бумажном носителе либо в виде электронного документа и должен содержать:</w:t>
      </w:r>
    </w:p>
    <w:p w14:paraId="71659062" w14:textId="77777777" w:rsidR="00722D8E" w:rsidRDefault="00722D8E">
      <w:pPr>
        <w:pStyle w:val="ConsPlusNormal"/>
        <w:spacing w:before="200"/>
        <w:ind w:firstLine="540"/>
        <w:jc w:val="both"/>
      </w:pPr>
      <w:r>
        <w:t>название паевого инвестиционного фонда, включая тип паевого инвестиционного фонда;</w:t>
      </w:r>
    </w:p>
    <w:p w14:paraId="6060E92D" w14:textId="77777777" w:rsidR="00722D8E" w:rsidRDefault="00722D8E">
      <w:pPr>
        <w:pStyle w:val="ConsPlusNormal"/>
        <w:spacing w:before="200"/>
        <w:ind w:firstLine="540"/>
        <w:jc w:val="both"/>
      </w:pPr>
      <w:r>
        <w:t>наименование управляющей организации паевого инвестиционного фонда, выдавшей инвестиционные паи, ее место нахождения;</w:t>
      </w:r>
    </w:p>
    <w:p w14:paraId="00DE3AA5" w14:textId="77777777" w:rsidR="00722D8E" w:rsidRDefault="00722D8E">
      <w:pPr>
        <w:pStyle w:val="ConsPlusNormal"/>
        <w:spacing w:before="200"/>
        <w:ind w:firstLine="540"/>
        <w:jc w:val="both"/>
      </w:pPr>
      <w:r>
        <w:t>государственный регистрационный номер инвестиционных паев;</w:t>
      </w:r>
    </w:p>
    <w:p w14:paraId="687C7081" w14:textId="77777777" w:rsidR="00722D8E" w:rsidRDefault="00722D8E">
      <w:pPr>
        <w:pStyle w:val="ConsPlusNormal"/>
        <w:spacing w:before="200"/>
        <w:ind w:firstLine="540"/>
        <w:jc w:val="both"/>
      </w:pPr>
      <w:r>
        <w:t>дату, по состоянию на которую необходимо формировать реестр владельцев инвестиционных паев (далее - дата формирования реестра владельцев инвестиционных паев).</w:t>
      </w:r>
    </w:p>
    <w:p w14:paraId="08F4F749" w14:textId="77777777" w:rsidR="00722D8E" w:rsidRDefault="00722D8E">
      <w:pPr>
        <w:pStyle w:val="ConsPlusNormal"/>
        <w:spacing w:before="200"/>
        <w:ind w:firstLine="540"/>
        <w:jc w:val="both"/>
      </w:pPr>
      <w:r>
        <w:t>Запрос о выдаче реестра владельцев инвестиционных паев, оформленный на бумажном носителе, также должен содержать подписи должностных лиц управляющей организации паевого инвестиционного фонда с указанием наименований должностей, фамилий и инициалов и оттиск печати &lt;1&gt; управляющей организации паевого инвестиционного фонда согласно представленной в депозитарий карточке с образцами подписей.</w:t>
      </w:r>
    </w:p>
    <w:p w14:paraId="38BF521C" w14:textId="77777777" w:rsidR="00722D8E" w:rsidRDefault="00722D8E">
      <w:pPr>
        <w:pStyle w:val="ConsPlusNormal"/>
        <w:spacing w:before="200"/>
        <w:ind w:firstLine="540"/>
        <w:jc w:val="both"/>
      </w:pPr>
      <w:r>
        <w:t xml:space="preserve">Реестр владельцев инвестиционных паев формируется только по указанным в запросе инвестиционным паям (совокупности инвестиционных паев, имеющих один государственный </w:t>
      </w:r>
      <w:r>
        <w:lastRenderedPageBreak/>
        <w:t>регистрационный номер), выданным управляющей организацией паевого инвестиционного фонда.</w:t>
      </w:r>
    </w:p>
    <w:p w14:paraId="1EBDC48E" w14:textId="77777777" w:rsidR="00722D8E" w:rsidRDefault="00722D8E">
      <w:pPr>
        <w:pStyle w:val="ConsPlusNormal"/>
        <w:spacing w:before="200"/>
        <w:ind w:firstLine="540"/>
        <w:jc w:val="both"/>
      </w:pPr>
      <w:r>
        <w:t>Реестр владельцев инвестиционных паев формируется депозитарием инвестиционного фонда на основании информации о состоянии счетов "депо" владельцев инвестиционных паев, выданных управляющей организации паевого инвестиционного фонда, представившей запрос о выдаче реестра владельцев инвестиционных паев, открытых в депозитарии инвестиционного фонда и (или) в других депозитариях, осуществляющих учет прав на эти инвестиционные паи, в порядке, установленном настоящей Инструкцией для формирования реестра владельцев эмиссионных ценных бумаг.</w:t>
      </w:r>
    </w:p>
    <w:p w14:paraId="712A40E4" w14:textId="77777777" w:rsidR="00722D8E" w:rsidRDefault="00722D8E">
      <w:pPr>
        <w:pStyle w:val="ConsPlusNormal"/>
        <w:spacing w:before="200"/>
        <w:ind w:firstLine="540"/>
        <w:jc w:val="both"/>
      </w:pPr>
      <w:r>
        <w:t>Если на дату формирования реестра владельцев инвестиционных паев учет прав на все или часть инвестиционных паев (всю совокупность инвестиционных паев, имеющих один государственный регистрационный номер, либо ее часть), в отношении которых представлен запрос о выдаче реестра владельцев инвестиционных паев, осуществляется не в депозитарии инвестиционного фонда, депозитарий инвестиционного фонда направляет в центральный депозитарий информационный запрос "Сбор реестра владельцев инвестиционных паев" согласно приложению 26.</w:t>
      </w:r>
    </w:p>
    <w:p w14:paraId="7D086BB4" w14:textId="77777777" w:rsidR="00722D8E" w:rsidRDefault="00722D8E">
      <w:pPr>
        <w:pStyle w:val="ConsPlusNormal"/>
        <w:jc w:val="both"/>
      </w:pPr>
      <w:r>
        <w:t>(в ред. постановления Минфина от 07.09.2021 N 58)</w:t>
      </w:r>
    </w:p>
    <w:p w14:paraId="4718C26A" w14:textId="77777777" w:rsidR="00722D8E" w:rsidRDefault="00722D8E">
      <w:pPr>
        <w:pStyle w:val="ConsPlusNormal"/>
        <w:spacing w:before="200"/>
        <w:ind w:firstLine="540"/>
        <w:jc w:val="both"/>
      </w:pPr>
      <w:r>
        <w:t>Депозитарии, осуществляющие учет прав на инвестиционные паи, в отношении которых получен запрос о выдаче реестра владельцев инвестиционных паев, не позднее рабочего дня, следующего за днем получения из центрального депозитария электронного сообщения информационный запрос "Сбор реестра владельцев инвестиционных паев", направляет центральному депозитарию информацию о владельцах инвестиционных паев на информационный запрос "Сбор реестра владельцев инвестиционных паев" согласно приложению 27 в отношении инвестиционных паев, указанных в информационном запросе "Сбор реестра владельцев инвестиционных паев".</w:t>
      </w:r>
    </w:p>
    <w:p w14:paraId="1BE73740" w14:textId="77777777" w:rsidR="00722D8E" w:rsidRDefault="00722D8E">
      <w:pPr>
        <w:pStyle w:val="ConsPlusNormal"/>
        <w:jc w:val="both"/>
      </w:pPr>
      <w:r>
        <w:t>(в ред. постановления Минфина от 07.09.2021 N 58)</w:t>
      </w:r>
    </w:p>
    <w:p w14:paraId="103F4475" w14:textId="77777777" w:rsidR="00722D8E" w:rsidRDefault="00722D8E">
      <w:pPr>
        <w:pStyle w:val="ConsPlusNormal"/>
        <w:spacing w:before="200"/>
        <w:ind w:firstLine="540"/>
        <w:jc w:val="both"/>
      </w:pPr>
      <w:r>
        <w:t>--------------------------------</w:t>
      </w:r>
    </w:p>
    <w:p w14:paraId="6631E470" w14:textId="77777777" w:rsidR="00722D8E" w:rsidRDefault="00722D8E">
      <w:pPr>
        <w:pStyle w:val="ConsPlusNormal"/>
        <w:spacing w:before="200"/>
        <w:ind w:firstLine="540"/>
        <w:jc w:val="both"/>
      </w:pPr>
      <w:bookmarkStart w:id="127" w:name="Par1642"/>
      <w:bookmarkEnd w:id="127"/>
      <w:r>
        <w:t>&lt;1&gt; Печать может не проставляться субъектами хозяйствования, которые в соответствии с законодательством вправе не использовать печати.</w:t>
      </w:r>
    </w:p>
    <w:p w14:paraId="231595C6" w14:textId="77777777" w:rsidR="00722D8E" w:rsidRDefault="00722D8E">
      <w:pPr>
        <w:pStyle w:val="ConsPlusNormal"/>
        <w:jc w:val="both"/>
      </w:pPr>
      <w:r>
        <w:t>(в ред. постановления Минфина от 07.09.2021 N 58)</w:t>
      </w:r>
    </w:p>
    <w:p w14:paraId="0E1F94CA" w14:textId="77777777" w:rsidR="00722D8E" w:rsidRDefault="00722D8E">
      <w:pPr>
        <w:pStyle w:val="ConsPlusNormal"/>
      </w:pPr>
    </w:p>
    <w:p w14:paraId="6C9BC446" w14:textId="77777777" w:rsidR="00722D8E" w:rsidRDefault="00722D8E">
      <w:pPr>
        <w:pStyle w:val="ConsPlusNormal"/>
        <w:ind w:firstLine="540"/>
        <w:jc w:val="both"/>
      </w:pPr>
      <w:bookmarkStart w:id="128" w:name="Par1645"/>
      <w:bookmarkEnd w:id="128"/>
      <w:r>
        <w:t>200. Реестр владельцев инвестиционных паев должен содержать имеющуюся у депозитария инвестиционного фонда и (или) полученную этим депозитарием от центрального депозитария информацию об инвестиционных паях, их количестве и правах на инвестиционные паи либо обременениях (ограничениях) этих прав в разрезе владельцев инвестиционных паев, в том числе:</w:t>
      </w:r>
    </w:p>
    <w:p w14:paraId="2EC5A8CB" w14:textId="77777777" w:rsidR="00722D8E" w:rsidRDefault="00722D8E">
      <w:pPr>
        <w:pStyle w:val="ConsPlusNormal"/>
        <w:spacing w:before="200"/>
        <w:ind w:firstLine="540"/>
        <w:jc w:val="both"/>
      </w:pPr>
      <w:r>
        <w:t>название паевого инвестиционного фонда, включая тип паевого инвестиционного фонда;</w:t>
      </w:r>
    </w:p>
    <w:p w14:paraId="6FE934DB" w14:textId="77777777" w:rsidR="00722D8E" w:rsidRDefault="00722D8E">
      <w:pPr>
        <w:pStyle w:val="ConsPlusNormal"/>
        <w:spacing w:before="200"/>
        <w:ind w:firstLine="540"/>
        <w:jc w:val="both"/>
      </w:pPr>
      <w:r>
        <w:t>наименование управляющей организации паевого инвестиционного фонда;</w:t>
      </w:r>
    </w:p>
    <w:p w14:paraId="609DAFD7" w14:textId="77777777" w:rsidR="00722D8E" w:rsidRDefault="00722D8E">
      <w:pPr>
        <w:pStyle w:val="ConsPlusNormal"/>
        <w:spacing w:before="200"/>
        <w:ind w:firstLine="540"/>
        <w:jc w:val="both"/>
      </w:pPr>
      <w:r>
        <w:t>государственный регистрационный номер инвестиционных паев;</w:t>
      </w:r>
    </w:p>
    <w:p w14:paraId="1C6FB5BB" w14:textId="77777777" w:rsidR="00722D8E" w:rsidRDefault="00722D8E">
      <w:pPr>
        <w:pStyle w:val="ConsPlusNormal"/>
        <w:spacing w:before="200"/>
        <w:ind w:firstLine="540"/>
        <w:jc w:val="both"/>
      </w:pPr>
      <w:r>
        <w:t>дату формирования реестра владельцев инвестиционных паев;</w:t>
      </w:r>
    </w:p>
    <w:p w14:paraId="049B8C9F" w14:textId="77777777" w:rsidR="00722D8E" w:rsidRDefault="00722D8E">
      <w:pPr>
        <w:pStyle w:val="ConsPlusNormal"/>
        <w:spacing w:before="200"/>
        <w:ind w:firstLine="540"/>
        <w:jc w:val="both"/>
      </w:pPr>
      <w:r>
        <w:t>в отношении владельцев инвестиционных паев, являющихся юридическими лицами, - полное наименование, место нахождения, учетный номер плательщика (УНП), для нерезидентов - иной идентификационный номер налогоплательщика, присвоенный согласно законодательству страны регистрации нерезидента;</w:t>
      </w:r>
    </w:p>
    <w:p w14:paraId="5E6E6063" w14:textId="77777777" w:rsidR="00722D8E" w:rsidRDefault="00722D8E">
      <w:pPr>
        <w:pStyle w:val="ConsPlusNormal"/>
        <w:spacing w:before="200"/>
        <w:ind w:firstLine="540"/>
        <w:jc w:val="both"/>
      </w:pPr>
      <w:r>
        <w:t>в отношении владельцев инвестиционных паев, являющихся физическими лицами, в том числе индивидуальными предпринимателями, - фамилию, собственное имя, отчество (если таковое имеется), место жительства (место пребывания), учетный номер плательщика (УНП) (при его наличии), для нерезидентов - иной идентификационный номер налогоплательщика, присвоенный согласно законодательству страны регистрации нерезидента, сведения о документах, удостоверяющих личность, с указанием идентификационного номера (при его наличии);</w:t>
      </w:r>
    </w:p>
    <w:p w14:paraId="4B74B1BF" w14:textId="77777777" w:rsidR="00722D8E" w:rsidRDefault="00722D8E">
      <w:pPr>
        <w:pStyle w:val="ConsPlusNormal"/>
        <w:spacing w:before="200"/>
        <w:ind w:firstLine="540"/>
        <w:jc w:val="both"/>
      </w:pPr>
      <w:r>
        <w:t>количество инвестиционных паев в разрезе их владельцев;</w:t>
      </w:r>
    </w:p>
    <w:p w14:paraId="56D3C8EC" w14:textId="77777777" w:rsidR="00722D8E" w:rsidRDefault="00722D8E">
      <w:pPr>
        <w:pStyle w:val="ConsPlusNormal"/>
        <w:spacing w:before="200"/>
        <w:ind w:firstLine="540"/>
        <w:jc w:val="both"/>
      </w:pPr>
      <w:r>
        <w:t>номера и наименования пассивных балансовых счетов, по которым отражены инвестиционные паи, в разрезе владельцев инвестиционных паев;</w:t>
      </w:r>
    </w:p>
    <w:p w14:paraId="15CFEC17" w14:textId="77777777" w:rsidR="00722D8E" w:rsidRDefault="00722D8E">
      <w:pPr>
        <w:pStyle w:val="ConsPlusNormal"/>
        <w:spacing w:before="200"/>
        <w:ind w:firstLine="540"/>
        <w:jc w:val="both"/>
      </w:pPr>
      <w:r>
        <w:lastRenderedPageBreak/>
        <w:t>платежные реквизиты для выплаты доходов и (или) денежных средств при погашении инвестиционных паев, если такая информация предоставлена депонентом депозитарию.</w:t>
      </w:r>
    </w:p>
    <w:p w14:paraId="64A0E67A" w14:textId="77777777" w:rsidR="00722D8E" w:rsidRDefault="00722D8E">
      <w:pPr>
        <w:pStyle w:val="ConsPlusNormal"/>
        <w:spacing w:before="200"/>
        <w:ind w:firstLine="540"/>
        <w:jc w:val="both"/>
      </w:pPr>
      <w:r>
        <w:t>В случае передачи инвестиционных паев в доверительное управление информация, предусмотренная частью первой настоящего пункта, включается в реестр владельцев инвестиционных паев в отношении депонента - доверительного управляющего с указанием знака "Д.У.", а также в разрезе каждого вверителя. При объединении инвестиционных паев в фонд банковского управления на основании договоров доверительного управления фондом банковского управления, а также в случае приобретения инвестиционных паев в процессе доверительного управления фондом банковского управления информация, предусмотренная частью первой настоящего пункта, включается в реестр владельцев инвестиционных паев в отношении депонента - доверительного управляющего фондом с указанием знака "Д.У.", а также в разрезе каждого фонда банковского управления, созданного этим доверительным управляющим, с указанием наименования фонда банковского управления и даты его создания.</w:t>
      </w:r>
    </w:p>
    <w:p w14:paraId="0BB6B209" w14:textId="77777777" w:rsidR="00722D8E" w:rsidRDefault="00722D8E">
      <w:pPr>
        <w:pStyle w:val="ConsPlusNormal"/>
        <w:jc w:val="both"/>
      </w:pPr>
      <w:r>
        <w:t>(в ред. постановления Минфина от 14.07.2023 N 40)</w:t>
      </w:r>
    </w:p>
    <w:p w14:paraId="7AD8C354" w14:textId="77777777" w:rsidR="00722D8E" w:rsidRDefault="00722D8E">
      <w:pPr>
        <w:pStyle w:val="ConsPlusNormal"/>
        <w:spacing w:before="200"/>
        <w:ind w:firstLine="540"/>
        <w:jc w:val="both"/>
      </w:pPr>
      <w:r>
        <w:t>В случае передачи инвестиционных паев в залог и их учета в соответствии с условиями договора о залоге на счете "депо" залогодержателя информация, предусмотренная частью первой настоящего пункта, включается в реестр владельцев инвестиционных паев в отношении депонента - залогодержателя, а также в отношении залогодателя.</w:t>
      </w:r>
    </w:p>
    <w:p w14:paraId="68CA7954" w14:textId="77777777" w:rsidR="00722D8E" w:rsidRDefault="00722D8E">
      <w:pPr>
        <w:pStyle w:val="ConsPlusNormal"/>
        <w:spacing w:before="200"/>
        <w:ind w:firstLine="540"/>
        <w:jc w:val="both"/>
      </w:pPr>
      <w:r>
        <w:t>Реестр владельцев инвестиционных паев выдается управляющей организации паевого инвестиционного фонда на бумажном носителе, если условиями депозитарного договора с этой управляющей организацией паевого инвестиционного фонда не предусмотрена возможность предоставления указанного реестра в виде электронного документа либо документа в электронном виде с использованием системы дистанционного обслуживания. Депозитарным договором с управляющей организацией паевого инвестиционного фонда может быть предусмотрена обязанность депозитария инвестиционного фонда при выдаче реестра владельцев инвестиционных паев на бумажном носителе представлять указанный реестр также и в электронном виде.</w:t>
      </w:r>
    </w:p>
    <w:p w14:paraId="3A9D899F" w14:textId="77777777" w:rsidR="00722D8E" w:rsidRDefault="00722D8E">
      <w:pPr>
        <w:pStyle w:val="ConsPlusNormal"/>
        <w:jc w:val="both"/>
      </w:pPr>
      <w:r>
        <w:t>(в ред. постановления Минфина от 07.09.2021 N 58)</w:t>
      </w:r>
    </w:p>
    <w:p w14:paraId="48B56723" w14:textId="77777777" w:rsidR="00722D8E" w:rsidRDefault="00722D8E">
      <w:pPr>
        <w:pStyle w:val="ConsPlusNormal"/>
        <w:spacing w:before="200"/>
        <w:ind w:firstLine="540"/>
        <w:jc w:val="both"/>
      </w:pPr>
      <w:r>
        <w:t>Реестр владельцев инвестиционных паев на бумажном носителе должен быть заверен подписью уполномоченного работника депозитария с указанием наименования должности служащего, фамилии и инициалов этого лица. Реестр владельцев инвестиционных паев, состоящий из двух и более листов, должен быть пронумерован и прошнурован. Количество листов в реестре владельцев инвестиционных паев заверяется подписью руководителя депозитария или уполномоченного им лица с указанием наименования должности служащего, фамилии и инициалов этого лица.</w:t>
      </w:r>
    </w:p>
    <w:p w14:paraId="72428367" w14:textId="77777777" w:rsidR="00722D8E" w:rsidRDefault="00722D8E">
      <w:pPr>
        <w:pStyle w:val="ConsPlusNormal"/>
        <w:jc w:val="both"/>
      </w:pPr>
      <w:r>
        <w:t>(в ред. постановления Минфина от 14.07.2023 N 40)</w:t>
      </w:r>
    </w:p>
    <w:p w14:paraId="7CB7F083" w14:textId="77777777" w:rsidR="00722D8E" w:rsidRDefault="00722D8E">
      <w:pPr>
        <w:pStyle w:val="ConsPlusNormal"/>
        <w:spacing w:before="200"/>
        <w:ind w:firstLine="540"/>
        <w:jc w:val="both"/>
      </w:pPr>
      <w:r>
        <w:t>201. В случае получения центральным депозитарием, депозитариями, осуществляющими учет инвестиционных паев, вынесенных в соответствии с постановлением Министерства финансов Республики Беларусь от 6 июня 2018 г. N 44 предписаний о приостановлении размещения, выкупа, обмена инвестиционных паев блокировка инвестиционных паев, в отношении которых вынесены указанные предписания, на корреспондентских счетах "депо" и на счетах "депо" депонентов осуществляется в порядке, установленном пунктом 157 настоящей Инструкции.</w:t>
      </w:r>
    </w:p>
    <w:p w14:paraId="3792D996" w14:textId="77777777" w:rsidR="00722D8E" w:rsidRDefault="00722D8E">
      <w:pPr>
        <w:pStyle w:val="ConsPlusNormal"/>
        <w:jc w:val="both"/>
      </w:pPr>
      <w:r>
        <w:t>(в ред. постановлений Минфина от 07.09.2021 N 58, от 14.07.2023 N 40)</w:t>
      </w:r>
    </w:p>
    <w:p w14:paraId="17B21D0C" w14:textId="77777777" w:rsidR="00722D8E" w:rsidRDefault="00722D8E">
      <w:pPr>
        <w:pStyle w:val="ConsPlusNormal"/>
        <w:spacing w:before="200"/>
        <w:ind w:firstLine="540"/>
        <w:jc w:val="both"/>
      </w:pPr>
      <w:r>
        <w:t>В случае, если инвестиционные паи, в отношении которых вынесено предписание о приостановлении размещения, выкупа, обмена инвестиционных паев, учитываются на торговых разделах счетов "депо" депонентов депозитариев (заблокированы для торгов), предварительно осуществляется разблокировка этих инвестиционных паев (списание с торговых разделов счетов "депо" депонентов) в порядке, установленном пунктом 169 настоящей Инструкции. При этом организатор торговли ценными бумагами (клиринговая организация) осуществляет разблокировку инвестиционных паев, в отношении которых вынесено предписание о приостановлении размещения, выкупа, обмена инвестиционных паев, до начала торговой сессии (клиринговой сессии) дня, на который приходится указанная в предписании о приостановлении размещения, выкупа, обмена инвестиционных паев дата, с которой приостанавливается размещение, и (или) обмен, и (или) выкуп инвестиционных паев.</w:t>
      </w:r>
    </w:p>
    <w:p w14:paraId="271108C3" w14:textId="77777777" w:rsidR="00722D8E" w:rsidRDefault="00722D8E">
      <w:pPr>
        <w:pStyle w:val="ConsPlusNormal"/>
        <w:spacing w:before="200"/>
        <w:ind w:firstLine="540"/>
        <w:jc w:val="both"/>
      </w:pPr>
      <w:r>
        <w:t xml:space="preserve">В случае приостановления выкупа и (или) обмена инвестиционных паев депозитарий, центральный депозитарий не вправе списывать инвестиционные паи, заблокированные на основании предписания о приостановлении размещения, выкупа, обмена инвестиционных паев, со счета "депо" (соответствующего раздела счета "депо") их владельца, в том числе осуществлять блокировку инвестиционных паев для </w:t>
      </w:r>
      <w:r>
        <w:lastRenderedPageBreak/>
        <w:t>торгов, проводить операции, связанные с осуществлением расчетов инвестиционными паями по результатам сделок, заключенных в торговой системе организатора торговли ценными бумагами, до представления соответствующим уполномоченным органом, вынесшим указанное предписание, письменного решения о возобновлении выкупа и (или) обмена инвестиционных паев, за исключением случаев снятия инвестиционных паев с централизованного учета, замены депозитария, управляющей организации паевого инвестиционного фонда, наследования, наложения ареста на инвестиционные паи, их конфискации или обращения в доход государства иным образом и иных случаев, предусмотренных законодательством.</w:t>
      </w:r>
    </w:p>
    <w:p w14:paraId="5389EB8B" w14:textId="77777777" w:rsidR="00722D8E" w:rsidRDefault="00722D8E">
      <w:pPr>
        <w:pStyle w:val="ConsPlusNormal"/>
        <w:jc w:val="both"/>
      </w:pPr>
      <w:r>
        <w:t>(в ред. постановления Минфина от 07.09.2021 N 58)</w:t>
      </w:r>
    </w:p>
    <w:p w14:paraId="6D1E1101" w14:textId="77777777" w:rsidR="00722D8E" w:rsidRDefault="00722D8E">
      <w:pPr>
        <w:pStyle w:val="ConsPlusNormal"/>
        <w:spacing w:before="200"/>
        <w:ind w:firstLine="540"/>
        <w:jc w:val="both"/>
      </w:pPr>
      <w:r>
        <w:t>В случае приостановления размещения инвестиционных паев депозитарий, центральный депозитарий не вправе списывать инвестиционные паи, заблокированные на основании предписания о приостановлении размещения, выкупа, обмена инвестиционных паев, со счета "депо" (соответствующего раздела счета "депо") управляющей организации инвестиционного фонда, выдавшей инвестиционные паи, в том числе осуществлять блокировку инвестиционных паев для торгов, проводить операции, связанные с осуществлением расчетов инвестиционными паями по результатам сделок, заключенных в торговой системе организатора торговли ценными бумагами в ходе размещения инвестиционных паев, до представления соответствующим уполномоченным органом, вынесшим указанное предписание, письменного решения о возобновлении размещения инвестиционных паев, за исключением случаев снятия инвестиционных паев с централизованного учета, замены депозитария, управляющей организации паевого инвестиционного фонда, наложения ареста на инвестиционные паи и иных случаев, предусмотренных законодательством.</w:t>
      </w:r>
    </w:p>
    <w:p w14:paraId="357F4794" w14:textId="77777777" w:rsidR="00722D8E" w:rsidRDefault="00722D8E">
      <w:pPr>
        <w:pStyle w:val="ConsPlusNormal"/>
        <w:jc w:val="both"/>
      </w:pPr>
      <w:r>
        <w:t>(в ред. постановления Минфина от 07.09.2021 N 58)</w:t>
      </w:r>
    </w:p>
    <w:p w14:paraId="6EE9C81D" w14:textId="77777777" w:rsidR="00722D8E" w:rsidRDefault="00722D8E">
      <w:pPr>
        <w:pStyle w:val="ConsPlusNormal"/>
        <w:spacing w:before="200"/>
        <w:ind w:firstLine="540"/>
        <w:jc w:val="both"/>
      </w:pPr>
      <w:bookmarkStart w:id="129" w:name="Par1669"/>
      <w:bookmarkEnd w:id="129"/>
      <w:r>
        <w:t>202. В случае расторжения (прекращения действия) депозитарного договора с управляющей организацией паевого инвестиционного фонда эта управляющая организация паевого инвестиционного фонда обязана заключить депозитарный договор с другим депозитарием не позднее даты, определенной в качестве даты прекращения действия депозитарного договора. При этом сторона, инициирующая расторжение, заказным письмом либо посредством системы межведомственного электронного документооборота государственных органов Республики Беларусь (СМДО) направляет другой стороне, а также специализированному депозитарию и центральному депозитарию уведомление о расторжении депозитарного договора с управляющей организацией паевого инвестиционного фонда не позднее чем за тридцать календарных дней до предполагаемой даты расторжения договора, если иной срок не установлен депозитарным договором с управляющей организацией паевого инвестиционного фонда управляющей организацией паевого инвестиционного фонда или настоящей Инструкцией.</w:t>
      </w:r>
    </w:p>
    <w:p w14:paraId="19AEE817" w14:textId="77777777" w:rsidR="00722D8E" w:rsidRDefault="00722D8E">
      <w:pPr>
        <w:pStyle w:val="ConsPlusNormal"/>
        <w:spacing w:before="200"/>
        <w:ind w:firstLine="540"/>
        <w:jc w:val="both"/>
      </w:pPr>
      <w:r>
        <w:t>Уведомление о расторжении депозитарного договора с управляющей организацией паевого инвестиционного фонда, указанное в части первой настоящего пункта, должно содержать:</w:t>
      </w:r>
    </w:p>
    <w:p w14:paraId="660A6F07" w14:textId="77777777" w:rsidR="00722D8E" w:rsidRDefault="00722D8E">
      <w:pPr>
        <w:pStyle w:val="ConsPlusNormal"/>
        <w:spacing w:before="200"/>
        <w:ind w:firstLine="540"/>
        <w:jc w:val="both"/>
      </w:pPr>
      <w:r>
        <w:t>полное наименование, юридический адрес управляющей организации паевого инвестиционного фонда;</w:t>
      </w:r>
    </w:p>
    <w:p w14:paraId="395253FB" w14:textId="77777777" w:rsidR="00722D8E" w:rsidRDefault="00722D8E">
      <w:pPr>
        <w:pStyle w:val="ConsPlusNormal"/>
        <w:spacing w:before="200"/>
        <w:ind w:firstLine="540"/>
        <w:jc w:val="both"/>
      </w:pPr>
      <w:r>
        <w:t>название паевого инвестиционного фонда, включая тип паевого инвестиционного фонда;</w:t>
      </w:r>
    </w:p>
    <w:p w14:paraId="266CA85D" w14:textId="77777777" w:rsidR="00722D8E" w:rsidRDefault="00722D8E">
      <w:pPr>
        <w:pStyle w:val="ConsPlusNormal"/>
        <w:spacing w:before="200"/>
        <w:ind w:firstLine="540"/>
        <w:jc w:val="both"/>
      </w:pPr>
      <w:r>
        <w:t>полное наименование, юридический адрес, контактные телефоны депозитария инвестиционного фонда, договор с которым расторгается;</w:t>
      </w:r>
    </w:p>
    <w:p w14:paraId="3183CC01" w14:textId="77777777" w:rsidR="00722D8E" w:rsidRDefault="00722D8E">
      <w:pPr>
        <w:pStyle w:val="ConsPlusNormal"/>
        <w:spacing w:before="200"/>
        <w:ind w:firstLine="540"/>
        <w:jc w:val="both"/>
      </w:pPr>
      <w:r>
        <w:t>полное наименование, юридический адрес, контактные телефоны нового депозитария инвестиционного фонда;</w:t>
      </w:r>
    </w:p>
    <w:p w14:paraId="28362280" w14:textId="77777777" w:rsidR="00722D8E" w:rsidRDefault="00722D8E">
      <w:pPr>
        <w:pStyle w:val="ConsPlusNormal"/>
        <w:spacing w:before="200"/>
        <w:ind w:firstLine="540"/>
        <w:jc w:val="both"/>
      </w:pPr>
      <w:r>
        <w:t>дату расторжения (прекращения действия) депозитарного договора;</w:t>
      </w:r>
    </w:p>
    <w:p w14:paraId="3FD63DB3" w14:textId="77777777" w:rsidR="00722D8E" w:rsidRDefault="00722D8E">
      <w:pPr>
        <w:pStyle w:val="ConsPlusNormal"/>
        <w:spacing w:before="200"/>
        <w:ind w:firstLine="540"/>
        <w:jc w:val="both"/>
      </w:pPr>
      <w:r>
        <w:t>дату заключения депозитарного договора с новым депозитарием.</w:t>
      </w:r>
    </w:p>
    <w:p w14:paraId="1909D485" w14:textId="77777777" w:rsidR="00722D8E" w:rsidRDefault="00722D8E">
      <w:pPr>
        <w:pStyle w:val="ConsPlusNormal"/>
        <w:spacing w:before="200"/>
        <w:ind w:firstLine="540"/>
        <w:jc w:val="both"/>
      </w:pPr>
      <w:r>
        <w:t>Депозитарий инвестиционного фонда, договор с которым расторгается, передает специализированному депозитарию первичные документы, на основании которых осуществлялись депозитарные операции и сроки хранения которых не истекли, не позднее трех рабочих дней, следующих за днем расторжения (прекращения действия) депозитарного договора, по месту нахождения передающей стороны либо в ином месте по соглашению сторон. Передача первичных документов оформляется актом приема-передачи, который составляется в двух экземплярах, подписывается уполномоченными представителями сторон.</w:t>
      </w:r>
    </w:p>
    <w:p w14:paraId="292AB9A6" w14:textId="77777777" w:rsidR="00722D8E" w:rsidRDefault="00722D8E">
      <w:pPr>
        <w:pStyle w:val="ConsPlusNormal"/>
        <w:spacing w:before="200"/>
        <w:ind w:firstLine="540"/>
        <w:jc w:val="both"/>
      </w:pPr>
      <w:r>
        <w:lastRenderedPageBreak/>
        <w:t>Депозитарий инвестиционного фонда, договор с которым расторгается, передает первичные документы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 дате совершения депозитарной операции. Сведения о первичных документах вносятся в опись в хронологическом порядке в соответствии с датами совершения депозитарных операций на основании этих первичных документов.</w:t>
      </w:r>
    </w:p>
    <w:p w14:paraId="6720EC25" w14:textId="77777777" w:rsidR="00722D8E" w:rsidRDefault="00722D8E">
      <w:pPr>
        <w:pStyle w:val="ConsPlusNormal"/>
        <w:spacing w:before="200"/>
        <w:ind w:firstLine="540"/>
        <w:jc w:val="both"/>
      </w:pPr>
      <w:r>
        <w:t>203. Снятие с централизованного учета части инвестиционных паев (части совокупности инвестиционных паев, имеющих один государственный регистрационный номер) осуществляется на основании информации, полученной из реестра инвестиционных фондов Государственного реестра ценных бумаг, о сокращении количества инвестиционных паев (аннулировании части инвестиционных паев).</w:t>
      </w:r>
    </w:p>
    <w:p w14:paraId="75103549"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из реестра инвестиционных фондов Государственного реестра ценных бумаг информации о сокращении количества инвестиционных паев (аннулировании части инвестиционных паев), осуществляет списание аннулированного количества инвестиционных паев с корреспондентского счета "депо" ЛОРО депозитария инвестиционного фонда и направляет последнему электронное сообщение "Снятие инвестиционных паев с централизованного учета" согласно приложению 28. В реквизите "Причина снятия" этого электронного сообщения указывается стандартная фраза "Сокращение количества инвестиционных паев (аннулирование части инвестиционных паев)".</w:t>
      </w:r>
    </w:p>
    <w:p w14:paraId="09D9164D" w14:textId="77777777" w:rsidR="00722D8E" w:rsidRDefault="00722D8E">
      <w:pPr>
        <w:pStyle w:val="ConsPlusNormal"/>
        <w:jc w:val="both"/>
      </w:pPr>
      <w:r>
        <w:t>(в ред. постановления Минфина от 07.09.2021 N 58)</w:t>
      </w:r>
    </w:p>
    <w:p w14:paraId="68394749" w14:textId="77777777" w:rsidR="00722D8E" w:rsidRDefault="00722D8E">
      <w:pPr>
        <w:pStyle w:val="ConsPlusNormal"/>
        <w:spacing w:before="200"/>
        <w:ind w:firstLine="540"/>
        <w:jc w:val="both"/>
      </w:pPr>
      <w:r>
        <w:t>На основании сообщения "Снятие инвестиционных паев с централизованного учета" в день его получения депозитарий инвестиционного фонда осуществляет списание аннулированных инвестиционных паев с корреспондентского счета "депо" НОСТРО и со счета "депо" управляющей организации инвестиционного фонда.</w:t>
      </w:r>
    </w:p>
    <w:p w14:paraId="7870A803" w14:textId="77777777" w:rsidR="00722D8E" w:rsidRDefault="00722D8E">
      <w:pPr>
        <w:pStyle w:val="ConsPlusNormal"/>
        <w:spacing w:before="200"/>
        <w:ind w:firstLine="540"/>
        <w:jc w:val="both"/>
      </w:pPr>
      <w:bookmarkStart w:id="130" w:name="Par1683"/>
      <w:bookmarkEnd w:id="130"/>
      <w:r>
        <w:t>204. Снятие с централизованного учета исключенных из реестра инвестиционных фондов Государственного реестра ценных бумаг (аннулированных) инвестиционных паев (всей совокупности инвестиционных паев, имеющих один государственный регистрационный номер), в том числе в связи с прекращением существования паевого инвестиционного фонда, осуществляется на основании информации из реестра инвестиционных фондов Государственного реестра ценных бумаг об аннулировании инвестиционных паев.</w:t>
      </w:r>
    </w:p>
    <w:p w14:paraId="14EA7BE5" w14:textId="77777777" w:rsidR="00722D8E" w:rsidRDefault="00722D8E">
      <w:pPr>
        <w:pStyle w:val="ConsPlusNormal"/>
        <w:spacing w:before="200"/>
        <w:ind w:firstLine="540"/>
        <w:jc w:val="both"/>
      </w:pPr>
      <w:r>
        <w:t>Если инвестиционные паи, подлежащие снятию с централизованного учета, заблокированы на торговых разделах корреспондентских счетов "депо" ЛОРО (счетов "депо" номинального держателя) депозитариев (депозитариев-нерезидентов) и торговых разделах счетов "депо" депонентов центрального депозитария, в день получения информации, указанной в части первой настоящего пункта, центральный депозитарий направляет организатору торговли ценными бумагами (клиринговой организации) сообщение об аннулировании инвестиционных паев, на основании которого организатор торговли ценными бумагами (клиринговая организация) осуществляет разблокировку указанных в сообщении инвестиционных паев, заблокированных для торгов, в порядке, установленном пунктом 169 настоящей Инструкции. Снятие с централизованного учета исключенных из реестра инвестиционных фондов Государственного реестра ценных бумаг (аннулированных) инвестиционных паев осуществляется только после их разблокировки.</w:t>
      </w:r>
    </w:p>
    <w:p w14:paraId="029FBCF6" w14:textId="77777777" w:rsidR="00722D8E" w:rsidRDefault="00722D8E">
      <w:pPr>
        <w:pStyle w:val="ConsPlusNormal"/>
        <w:jc w:val="both"/>
      </w:pPr>
      <w:r>
        <w:t>(в ред. постановления Минфина от 14.07.2023 N 40)</w:t>
      </w:r>
    </w:p>
    <w:p w14:paraId="4520E8C2" w14:textId="77777777" w:rsidR="00722D8E" w:rsidRDefault="00722D8E">
      <w:pPr>
        <w:pStyle w:val="ConsPlusNormal"/>
        <w:spacing w:before="200"/>
        <w:ind w:firstLine="540"/>
        <w:jc w:val="both"/>
      </w:pPr>
      <w:r>
        <w:t>Центральный депозитарий не позднее рабочего дня, следующего за днем получения из реестра инвестиционных фондов Государственного реестра ценных бумаг информации об аннулировании инвестиционных паев, осуществляет списание этих инвестиционных паев с корреспондентских счетов "депо" ЛОРО (счетов "депо" номинального держателя) депозитариев (депозитариев-нерезидентов), осуществляющих учет прав на эти инвестиционные паи, и счетов "депо", открытых в центральном депозитарии. После списания исключенных из реестра инвестиционных фондов Государственного реестра ценных бумаг (аннулированных) инвестиционных паев с корреспондентских счетов "депо" ЛОРО (счетов "депо" номинального держателя) депозитариев (депозитариев-нерезидентов), осуществляющих учет прав на эти инвестиционные паи, центральный депозитарий направляет указанным депозитариям сообщение "Снятие инвестиционных паев с централизованного учета" согласно приложению 28.</w:t>
      </w:r>
    </w:p>
    <w:p w14:paraId="1A8E2795" w14:textId="77777777" w:rsidR="00722D8E" w:rsidRDefault="00722D8E">
      <w:pPr>
        <w:pStyle w:val="ConsPlusNormal"/>
        <w:jc w:val="both"/>
      </w:pPr>
      <w:r>
        <w:t>(в ред. постановлений Минфина от 07.09.2021 N 58, от 14.07.2023 N 40)</w:t>
      </w:r>
    </w:p>
    <w:p w14:paraId="5A914616" w14:textId="77777777" w:rsidR="00722D8E" w:rsidRDefault="00722D8E">
      <w:pPr>
        <w:pStyle w:val="ConsPlusNormal"/>
        <w:spacing w:before="200"/>
        <w:ind w:firstLine="540"/>
        <w:jc w:val="both"/>
      </w:pPr>
      <w:r>
        <w:t xml:space="preserve">Депозитарий инвестиционного фонда и (или) другие депозитарии, осуществляющие учет прав на инвестиционные паи, указанные в сообщении "Снятие инвестиционных паев с централизованного учета", списывают эти инвестиционные паи со своих корреспондентских счетов "депо" НОСТРО и со счетов "депо" </w:t>
      </w:r>
      <w:r>
        <w:lastRenderedPageBreak/>
        <w:t>депонентов в тот же день, когда эти инвестиционные паи были списаны центральным депозитарием с корреспондентских счетов "депо" ЛОРО (счетов "депо" номинального держателя) депозитариев (депозитариев-нерезидентов).</w:t>
      </w:r>
    </w:p>
    <w:p w14:paraId="123A945C" w14:textId="77777777" w:rsidR="00722D8E" w:rsidRDefault="00722D8E">
      <w:pPr>
        <w:pStyle w:val="ConsPlusNormal"/>
        <w:jc w:val="both"/>
      </w:pPr>
      <w:r>
        <w:t>(в ред. постановления Минфина от 14.07.2023 N 40)</w:t>
      </w:r>
    </w:p>
    <w:p w14:paraId="6C5A4325" w14:textId="77777777" w:rsidR="00722D8E" w:rsidRDefault="00722D8E">
      <w:pPr>
        <w:pStyle w:val="ConsPlusNormal"/>
      </w:pPr>
    </w:p>
    <w:p w14:paraId="5DCEC558" w14:textId="77777777" w:rsidR="00722D8E" w:rsidRDefault="00722D8E">
      <w:pPr>
        <w:pStyle w:val="ConsPlusNormal"/>
        <w:jc w:val="center"/>
        <w:outlineLvl w:val="1"/>
      </w:pPr>
      <w:r>
        <w:rPr>
          <w:b/>
          <w:bCs/>
        </w:rPr>
        <w:t>ГЛАВА 23</w:t>
      </w:r>
    </w:p>
    <w:p w14:paraId="6075B82E" w14:textId="77777777" w:rsidR="00722D8E" w:rsidRDefault="00722D8E">
      <w:pPr>
        <w:pStyle w:val="ConsPlusNormal"/>
        <w:jc w:val="center"/>
      </w:pPr>
      <w:r>
        <w:rPr>
          <w:b/>
          <w:bCs/>
        </w:rPr>
        <w:t>ОСОБЕННОСТИ ОСУЩЕСТВЛЕНИЯ ДЕПОЗИТАРНЫХ ОПЕРАЦИЙ В СЛУЧАЕ ЛИКВИДАЦИИ ДЕПОЗИТАРИЯ, ПРИОСТАНОВЛЕНИЯ, ПРЕКРАЩЕНИЯ ЛИЦЕНЗИИ НА ОСУЩЕСТВЛЕНИЕ ПРОФЕССИОНАЛЬНОЙ И БИРЖЕВОЙ ДЕЯТЕЛЬНОСТИ ПО ЦЕННЫМ БУМАГАМ, ЛИШЕНИЯ ДЕПОЗИТАРИЯ СТАТУСА УПОЛНОМОЧЕННОГО ДЕПОЗИТАРИЯ</w:t>
      </w:r>
    </w:p>
    <w:p w14:paraId="1F27962D" w14:textId="77777777" w:rsidR="00722D8E" w:rsidRDefault="00722D8E">
      <w:pPr>
        <w:pStyle w:val="ConsPlusNormal"/>
        <w:jc w:val="center"/>
      </w:pPr>
      <w:r>
        <w:t>(в ред. постановления Минфина от 15.12.2022 N 58)</w:t>
      </w:r>
    </w:p>
    <w:p w14:paraId="4CB9118A" w14:textId="77777777" w:rsidR="00722D8E" w:rsidRDefault="00722D8E">
      <w:pPr>
        <w:pStyle w:val="ConsPlusNormal"/>
      </w:pPr>
    </w:p>
    <w:p w14:paraId="72E2C920" w14:textId="77777777" w:rsidR="00722D8E" w:rsidRDefault="00722D8E">
      <w:pPr>
        <w:pStyle w:val="ConsPlusNormal"/>
        <w:ind w:firstLine="540"/>
        <w:jc w:val="both"/>
      </w:pPr>
      <w:r>
        <w:t>205. Депозитарий с момента принятия решения о ликвидации или с момента приостановления, прекращения его лицензии на осуществление профессиональной и биржевой деятельности по ценным бумагам до момента закрытия своего корреспондентского счета "депо" осуществляет все необходимые действия для:</w:t>
      </w:r>
    </w:p>
    <w:p w14:paraId="014AC358" w14:textId="77777777" w:rsidR="00722D8E" w:rsidRDefault="00722D8E">
      <w:pPr>
        <w:pStyle w:val="ConsPlusNormal"/>
        <w:jc w:val="both"/>
      </w:pPr>
      <w:r>
        <w:t>(в ред. постановления Минфина от 15.12.2022 N 58)</w:t>
      </w:r>
    </w:p>
    <w:p w14:paraId="2C34BE0B" w14:textId="77777777" w:rsidR="00722D8E" w:rsidRDefault="00722D8E">
      <w:pPr>
        <w:pStyle w:val="ConsPlusNormal"/>
        <w:spacing w:before="200"/>
        <w:ind w:firstLine="540"/>
        <w:jc w:val="both"/>
      </w:pPr>
      <w:r>
        <w:t>перевода ценных бумаг депонентов на их счета "депо", открытые в других депозитариях;</w:t>
      </w:r>
    </w:p>
    <w:p w14:paraId="7E6B72E0" w14:textId="77777777" w:rsidR="00722D8E" w:rsidRDefault="00722D8E">
      <w:pPr>
        <w:pStyle w:val="ConsPlusNormal"/>
        <w:spacing w:before="200"/>
        <w:ind w:firstLine="540"/>
        <w:jc w:val="both"/>
      </w:pPr>
      <w:r>
        <w:t>закрытия всех счетов "депо" депонентов и своего корреспондентского счета "депо" ЛОРО.</w:t>
      </w:r>
    </w:p>
    <w:p w14:paraId="7B2300A2" w14:textId="77777777" w:rsidR="00722D8E" w:rsidRDefault="00722D8E">
      <w:pPr>
        <w:pStyle w:val="ConsPlusNormal"/>
        <w:spacing w:before="200"/>
        <w:ind w:firstLine="540"/>
        <w:jc w:val="both"/>
      </w:pPr>
      <w:bookmarkStart w:id="131" w:name="Par1699"/>
      <w:bookmarkEnd w:id="131"/>
      <w:r>
        <w:t>До момента списания всех ценных бумаг и закрытия корреспондентского счета "депо" ЛОРО депозитарий не вправе отказывать депонентам и иным лицам в случаях, предусмотренных законодательством, в осуществлении операций:</w:t>
      </w:r>
    </w:p>
    <w:p w14:paraId="08DC35D3" w14:textId="77777777" w:rsidR="00722D8E" w:rsidRDefault="00722D8E">
      <w:pPr>
        <w:pStyle w:val="ConsPlusNormal"/>
        <w:jc w:val="both"/>
      </w:pPr>
      <w:r>
        <w:t>(в ред. постановления Минфина от 07.09.2021 N 58)</w:t>
      </w:r>
    </w:p>
    <w:p w14:paraId="03099395" w14:textId="77777777" w:rsidR="00722D8E" w:rsidRDefault="00722D8E">
      <w:pPr>
        <w:pStyle w:val="ConsPlusNormal"/>
        <w:spacing w:before="200"/>
        <w:ind w:firstLine="540"/>
        <w:jc w:val="both"/>
      </w:pPr>
      <w:r>
        <w:t>по переводу ценных бумаг депонентов на их счета "депо" в другие депозитарии;</w:t>
      </w:r>
    </w:p>
    <w:p w14:paraId="216F69E3" w14:textId="77777777" w:rsidR="00722D8E" w:rsidRDefault="00722D8E">
      <w:pPr>
        <w:pStyle w:val="ConsPlusNormal"/>
        <w:spacing w:before="200"/>
        <w:ind w:firstLine="540"/>
        <w:jc w:val="both"/>
      </w:pPr>
      <w:r>
        <w:t>связанных с наложением ареста на ценные бумаги и снятием ареста с ценных бумаг;</w:t>
      </w:r>
    </w:p>
    <w:p w14:paraId="4A3DEA21" w14:textId="77777777" w:rsidR="00722D8E" w:rsidRDefault="00722D8E">
      <w:pPr>
        <w:pStyle w:val="ConsPlusNormal"/>
        <w:spacing w:before="200"/>
        <w:ind w:firstLine="540"/>
        <w:jc w:val="both"/>
      </w:pPr>
      <w:r>
        <w:t>по блокировке (разблокировке) ценных бумаг в случае вынесения (выдачи) предписаний регулирующего органа, предписания о приостановлении размещения, выкупа, обмена инвестиционных паев, предписаний о снятии ограничений по распоряжению ценными бумагами;</w:t>
      </w:r>
    </w:p>
    <w:p w14:paraId="444BDB77" w14:textId="77777777" w:rsidR="00722D8E" w:rsidRDefault="00722D8E">
      <w:pPr>
        <w:pStyle w:val="ConsPlusNormal"/>
        <w:jc w:val="both"/>
      </w:pPr>
      <w:r>
        <w:t>(в ред. постановления Минфина от 14.07.2023 N 40)</w:t>
      </w:r>
    </w:p>
    <w:p w14:paraId="2D2F3827" w14:textId="77777777" w:rsidR="00722D8E" w:rsidRDefault="00722D8E">
      <w:pPr>
        <w:pStyle w:val="ConsPlusNormal"/>
        <w:spacing w:before="200"/>
        <w:ind w:firstLine="540"/>
        <w:jc w:val="both"/>
      </w:pPr>
      <w:r>
        <w:t>по разблокировке ценных бумаг в связи с прекращением залога ценных бумаг;</w:t>
      </w:r>
    </w:p>
    <w:p w14:paraId="0789F46E" w14:textId="77777777" w:rsidR="00722D8E" w:rsidRDefault="00722D8E">
      <w:pPr>
        <w:pStyle w:val="ConsPlusNormal"/>
        <w:spacing w:before="200"/>
        <w:ind w:firstLine="540"/>
        <w:jc w:val="both"/>
      </w:pPr>
      <w:r>
        <w:t>по предоставлению конфиденциальной информации о депоненте в случаях, предусмотренных законодательными актами, в том числе центральному депозитарию информации о владельцах ценных бумаг, необходимой для формирования реестров владельцев ценных бумаг;</w:t>
      </w:r>
    </w:p>
    <w:p w14:paraId="5272E5A5" w14:textId="77777777" w:rsidR="00722D8E" w:rsidRDefault="00722D8E">
      <w:pPr>
        <w:pStyle w:val="ConsPlusNormal"/>
        <w:jc w:val="both"/>
      </w:pPr>
      <w:r>
        <w:t>(в ред. постановления Минфина от 07.09.2021 N 58)</w:t>
      </w:r>
    </w:p>
    <w:p w14:paraId="1CE0C1F0" w14:textId="77777777" w:rsidR="00722D8E" w:rsidRDefault="00722D8E">
      <w:pPr>
        <w:pStyle w:val="ConsPlusNormal"/>
        <w:spacing w:before="200"/>
        <w:ind w:firstLine="540"/>
        <w:jc w:val="both"/>
      </w:pPr>
      <w:r>
        <w:t>связанных с погашением ценных бумаг депонентов и (или) выплатой доходов по ним;</w:t>
      </w:r>
    </w:p>
    <w:p w14:paraId="757CC33D" w14:textId="77777777" w:rsidR="00722D8E" w:rsidRDefault="00722D8E">
      <w:pPr>
        <w:pStyle w:val="ConsPlusNormal"/>
        <w:spacing w:before="200"/>
        <w:ind w:firstLine="540"/>
        <w:jc w:val="both"/>
      </w:pPr>
      <w:r>
        <w:t>связанных со снятием выпуска эмиссионных ценных бумаг с централизованного учета (учета и хранения);</w:t>
      </w:r>
    </w:p>
    <w:p w14:paraId="4E5AFE0F" w14:textId="77777777" w:rsidR="00722D8E" w:rsidRDefault="00722D8E">
      <w:pPr>
        <w:pStyle w:val="ConsPlusNormal"/>
        <w:spacing w:before="200"/>
        <w:ind w:firstLine="540"/>
        <w:jc w:val="both"/>
      </w:pPr>
      <w:r>
        <w:t>по блокировке ценных бумаг для торгов для исполнения обязательств по обратной продаже ценных бумаг по сделкам РЕПО на основании данных, представляемых организатором торговли ценными бумагами (клиринговой организацией);</w:t>
      </w:r>
    </w:p>
    <w:p w14:paraId="13D16BE1" w14:textId="77777777" w:rsidR="00722D8E" w:rsidRDefault="00722D8E">
      <w:pPr>
        <w:pStyle w:val="ConsPlusNormal"/>
        <w:spacing w:before="200"/>
        <w:ind w:firstLine="540"/>
        <w:jc w:val="both"/>
      </w:pPr>
      <w:r>
        <w:t>связанных с осуществлением переводов ценных бумаг по итогам торгов в торговой системе организатора торговли ценными бумагами;</w:t>
      </w:r>
    </w:p>
    <w:p w14:paraId="642455D3" w14:textId="77777777" w:rsidR="00722D8E" w:rsidRDefault="00722D8E">
      <w:pPr>
        <w:pStyle w:val="ConsPlusNormal"/>
        <w:spacing w:before="200"/>
        <w:ind w:firstLine="540"/>
        <w:jc w:val="both"/>
      </w:pPr>
      <w:r>
        <w:t>по разблокировке принадлежащих депонентам депозитария ценных бумаг, заблокированных для торгов.</w:t>
      </w:r>
    </w:p>
    <w:p w14:paraId="60FD7D9B" w14:textId="77777777" w:rsidR="00722D8E" w:rsidRDefault="00722D8E">
      <w:pPr>
        <w:pStyle w:val="ConsPlusNormal"/>
        <w:spacing w:before="200"/>
        <w:ind w:firstLine="540"/>
        <w:jc w:val="both"/>
      </w:pPr>
      <w:bookmarkStart w:id="132" w:name="Par1713"/>
      <w:bookmarkEnd w:id="132"/>
      <w:r>
        <w:t xml:space="preserve">206. Депозитарий не позднее десяти календарных дней, следующих за днем принятия решения о ликвидации или днем прекращения его лицензии на осуществление профессиональной и биржевой деятельности по ценным бумагам, письменно уведомляет депонентов и эмитентов, с которыми заключены депозитарные договоры, об их расторжении в срок не позднее тридцати календарных дней с даты </w:t>
      </w:r>
      <w:r>
        <w:lastRenderedPageBreak/>
        <w:t>направления уведомления.</w:t>
      </w:r>
    </w:p>
    <w:p w14:paraId="77C88A1B" w14:textId="77777777" w:rsidR="00722D8E" w:rsidRDefault="00722D8E">
      <w:pPr>
        <w:pStyle w:val="ConsPlusNormal"/>
        <w:jc w:val="both"/>
      </w:pPr>
      <w:r>
        <w:t>(в ред. постановления Минфина от 15.12.2022 N 58)</w:t>
      </w:r>
    </w:p>
    <w:p w14:paraId="6367361A" w14:textId="77777777" w:rsidR="00722D8E" w:rsidRDefault="00722D8E">
      <w:pPr>
        <w:pStyle w:val="ConsPlusNormal"/>
        <w:spacing w:before="200"/>
        <w:ind w:firstLine="540"/>
        <w:jc w:val="both"/>
      </w:pPr>
      <w:r>
        <w:t>В уведомлении, направляемом депонентам, о расторжении с ними депозитарного договора указывается дата, до наступления которой депоненты могут выполнить необходимые действия для междепозитарного перевода своих ценных бумаг на счет "депо", открытый в другом депозитарии.</w:t>
      </w:r>
    </w:p>
    <w:p w14:paraId="09936CE0" w14:textId="77777777" w:rsidR="00722D8E" w:rsidRDefault="00722D8E">
      <w:pPr>
        <w:pStyle w:val="ConsPlusNormal"/>
        <w:spacing w:before="200"/>
        <w:ind w:firstLine="540"/>
        <w:jc w:val="both"/>
      </w:pPr>
      <w:r>
        <w:t>Депозитарий не позднее пяти календарных дней, следующих за датой, с которой приостанавливается лицензия на осуществление профессиональной и биржевой деятельности по ценным бумагам, письменно уведомляет депонентов и эмитентов, с которыми заключены соответствующие договоры, о приостановлении действия лицензии с указанием срока, на который приостановлена лицензия.</w:t>
      </w:r>
    </w:p>
    <w:p w14:paraId="77C4704A" w14:textId="77777777" w:rsidR="00722D8E" w:rsidRDefault="00722D8E">
      <w:pPr>
        <w:pStyle w:val="ConsPlusNormal"/>
        <w:jc w:val="both"/>
      </w:pPr>
      <w:r>
        <w:t>(часть третья п. 206 в ред. постановления Минфина от 15.12.2022 N 58)</w:t>
      </w:r>
    </w:p>
    <w:p w14:paraId="4614B973" w14:textId="77777777" w:rsidR="00722D8E" w:rsidRDefault="00722D8E">
      <w:pPr>
        <w:pStyle w:val="ConsPlusNormal"/>
        <w:spacing w:before="200"/>
        <w:ind w:firstLine="540"/>
        <w:jc w:val="both"/>
      </w:pPr>
      <w:bookmarkStart w:id="133" w:name="Par1718"/>
      <w:bookmarkEnd w:id="133"/>
      <w:r>
        <w:t>207. Если депонент не выполнил необходимые действия для осуществления междепозитарного перевода своих ценных бумаг из депозитария эмитента (при отсутствии поручения депонента на перевод ценных бумаг на счет "депо" в другой депозитарий), этот депонент включается в список владельцев ценных бумаг для перевода ценных бумаг в новый депозитарий эмитента.</w:t>
      </w:r>
    </w:p>
    <w:p w14:paraId="241B4047" w14:textId="77777777" w:rsidR="00722D8E" w:rsidRDefault="00722D8E">
      <w:pPr>
        <w:pStyle w:val="ConsPlusNormal"/>
        <w:spacing w:before="200"/>
        <w:ind w:firstLine="540"/>
        <w:jc w:val="both"/>
      </w:pPr>
      <w:r>
        <w:t>Если счет "депо" депонента, не представившего в установленный срок поручение на перевод ценных бумаг на счет "депо" в другой депозитарий, открыт не в депозитарии эмитента, депозитарий, в отношении которого принято решение о ликвидации либо о прекращении лицензии на осуществление профессиональной и биржевой деятельности по ценным бумагам, осуществляет перевод ценных бумаг этого депонента на счет "депо", открытый в центральном депозитарии на условное имя "Неустановленный владелец". Поручение "депо" на перевод ценных бумаг на счет "депо", открытый в центральном депозитарии на условное имя "Неустановленный владелец", заполняется в порядке, установленном частью третьей пункта 209 настоящей Инструкции. Не позднее рабочего дня, следующего за днем осуществления указанного перевода ценных бумаг, депозитарий, в отношении которого принято решение о ликвидации либо о прекращении лицензии на осуществление профессиональной и биржевой деятельности по ценным бумагам, по акту приема-передачи передает в центральный депозитарий анкету депонента и все первичные документы, на основании которых осуществлялись депозитарные операции и сроки хранения которых не истекли. Первичные документы передаются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 Сведения о первичных документах вносятся в опись в хронологическом порядке в соответствии с датами совершения депозитарных операций на основании этих первичных документов.</w:t>
      </w:r>
    </w:p>
    <w:p w14:paraId="447DB2EB" w14:textId="77777777" w:rsidR="00722D8E" w:rsidRDefault="00722D8E">
      <w:pPr>
        <w:pStyle w:val="ConsPlusNormal"/>
        <w:jc w:val="both"/>
      </w:pPr>
      <w:r>
        <w:t>(в ред. постановлений Минфина от 07.09.2021 N 58, от 15.12.2022 N 58)</w:t>
      </w:r>
    </w:p>
    <w:p w14:paraId="2545B405" w14:textId="77777777" w:rsidR="00722D8E" w:rsidRDefault="00722D8E">
      <w:pPr>
        <w:pStyle w:val="ConsPlusNormal"/>
        <w:spacing w:before="200"/>
        <w:ind w:firstLine="540"/>
        <w:jc w:val="both"/>
      </w:pPr>
      <w:r>
        <w:t>Ценные бумаги депонента учитываются на счете "депо", открытом в центральном депозитарии на условное имя "Неустановленный владелец", до заключения депонентом депозитарного договора с другим депозитарием и перевода этих ценных бумаг на счет "депо" в другой депозитарий. Не позднее рабочего дня, следующего за днем осуществления перевода ценных бумаг в другой депозитарий, с которым депонент заключил депозитарный договор, центральный депозитарий по акту приема-передачи передает этому депозитарию анкету депонента и все первичные документы, на основании которых осуществлялись депозитарные операции и сроки хранения которых не истекли.</w:t>
      </w:r>
    </w:p>
    <w:p w14:paraId="7E17E4B3" w14:textId="77777777" w:rsidR="00722D8E" w:rsidRDefault="00722D8E">
      <w:pPr>
        <w:pStyle w:val="ConsPlusNormal"/>
        <w:spacing w:before="200"/>
        <w:ind w:firstLine="540"/>
        <w:jc w:val="both"/>
      </w:pPr>
      <w:r>
        <w:t>На основании заявления депонента ценные бумаги, принадлежащие указанному лицу, могут быть переведены центральным депозитарием со счета "депо", открытого на условное имя "Неустановленный владелец", в депозитарий эмитента на новый накопительный счет "депо". При этом центральный депозитарий в день осуществления междепозитарного перевода на новый накопительный счет "депо" направляет депозитарию эмитента все имеющиеся сведения о депоненте, необходимые в соответствии с пунктом 49 настоящей Инструкции для заполнения анкеты депонента. Поручение "депо" на перевод указанных в заявлении ценных бумаг оформляет и подписывает уполномоченный работник депозитария.</w:t>
      </w:r>
    </w:p>
    <w:p w14:paraId="75ADB2C4" w14:textId="77777777" w:rsidR="00722D8E" w:rsidRDefault="00722D8E">
      <w:pPr>
        <w:pStyle w:val="ConsPlusNormal"/>
        <w:jc w:val="both"/>
      </w:pPr>
      <w:r>
        <w:t>(в ред. постановления Минфина от 07.09.2021 N 58)</w:t>
      </w:r>
    </w:p>
    <w:p w14:paraId="23B00044" w14:textId="77777777" w:rsidR="00722D8E" w:rsidRDefault="00722D8E">
      <w:pPr>
        <w:pStyle w:val="ConsPlusNormal"/>
        <w:spacing w:before="200"/>
        <w:ind w:firstLine="540"/>
        <w:jc w:val="both"/>
      </w:pPr>
      <w:bookmarkStart w:id="134" w:name="Par1724"/>
      <w:bookmarkEnd w:id="134"/>
      <w:r>
        <w:t xml:space="preserve">208. Если депонент не выполнил необходимые действия для осуществления междепозитарного перевода принадлежащих ему инвестиционных паев в другой депозитарий (при отсутствии поручения депонента на перевод инвестиционных паев на счет "депо" в другой депозитарий), депозитарий, в отношении которого принято решение о ликвидации либо о прекращении лицензии на осуществление профессиональной и биржевой деятельности по ценным бумагам, осуществляет перевод инвестиционных паев этого депонента на новый накопительный счет "депо", открытый в центральном депозитарии. В день осуществления указанного перевода инвестиционных паев депозитарий, в отношении которого принято </w:t>
      </w:r>
      <w:r>
        <w:lastRenderedPageBreak/>
        <w:t>решение о ликвидации либо о прекращении лицензии на осуществление профессиональной и биржевой деятельности по ценным бумагам, направляет в центральный депозитарий анкету депонента.</w:t>
      </w:r>
    </w:p>
    <w:p w14:paraId="3206FC4F" w14:textId="77777777" w:rsidR="00722D8E" w:rsidRDefault="00722D8E">
      <w:pPr>
        <w:pStyle w:val="ConsPlusNormal"/>
        <w:jc w:val="both"/>
      </w:pPr>
      <w:r>
        <w:t>(в ред. постановлений Минфина от 15.12.2022 N 58, от 14.07.2023 N 40)</w:t>
      </w:r>
    </w:p>
    <w:p w14:paraId="510A20BD" w14:textId="77777777" w:rsidR="00722D8E" w:rsidRDefault="00722D8E">
      <w:pPr>
        <w:pStyle w:val="ConsPlusNormal"/>
        <w:spacing w:before="200"/>
        <w:ind w:firstLine="540"/>
        <w:jc w:val="both"/>
      </w:pPr>
      <w:r>
        <w:t>Не позднее рабочего дня, следующего за днем осуществления перевода, указанного в части первой настоящего пункта, депозитарий, в отношении которого принято решение о ликвидации либо о прекращении лицензии на осуществление профессиональной и биржевой деятельности по ценным бумагам, передает центральному депозитарию по акту приема-передачи все первичные документы, на основании которых осуществлялись депозитарные операции в отношении инвестиционных паев и сроки хранения которых не истекли. Первичные документы передаются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 Сведения о первичных документах вносятся в опись в хронологическом порядке в соответствии с датами совершения депозитарных операций на основании этих первичных документов.</w:t>
      </w:r>
    </w:p>
    <w:p w14:paraId="0C96DBCA" w14:textId="77777777" w:rsidR="00722D8E" w:rsidRDefault="00722D8E">
      <w:pPr>
        <w:pStyle w:val="ConsPlusNormal"/>
        <w:jc w:val="both"/>
      </w:pPr>
      <w:r>
        <w:t>(в ред. постановлений Минфина от 07.09.2021 N 58, от 15.12.2022 N 58)</w:t>
      </w:r>
    </w:p>
    <w:p w14:paraId="127A81CB" w14:textId="77777777" w:rsidR="00722D8E" w:rsidRDefault="00722D8E">
      <w:pPr>
        <w:pStyle w:val="ConsPlusNormal"/>
        <w:spacing w:before="200"/>
        <w:ind w:firstLine="540"/>
        <w:jc w:val="both"/>
      </w:pPr>
      <w:r>
        <w:t>Принадлежащие депоненту инвестиционные паи учитываются на накопительном счете "депо", открытом в центральном депозитарии, до заключения этим депонентом депозитарного договора с другим депозитарием и перевода инвестиционных паев на счет "депо" в другой депозитарий.</w:t>
      </w:r>
    </w:p>
    <w:p w14:paraId="00D1FF13" w14:textId="77777777" w:rsidR="00722D8E" w:rsidRDefault="00722D8E">
      <w:pPr>
        <w:pStyle w:val="ConsPlusNormal"/>
        <w:jc w:val="both"/>
      </w:pPr>
      <w:r>
        <w:t>(в ред. постановления Минфина от 07.09.2021 N 58)</w:t>
      </w:r>
    </w:p>
    <w:p w14:paraId="13332378" w14:textId="77777777" w:rsidR="00722D8E" w:rsidRDefault="00722D8E">
      <w:pPr>
        <w:pStyle w:val="ConsPlusNormal"/>
        <w:spacing w:before="200"/>
        <w:ind w:firstLine="540"/>
        <w:jc w:val="both"/>
      </w:pPr>
      <w:r>
        <w:t>Центральный депозитарий вправе отказать инициатору перевода ценных бумаг в списании инвестиционных паев с накопительного счета "депо" (раздела счета "депо") депонента до заключения этим депонентом депозитарного договора с другим депозитарием, за исключением случаев:</w:t>
      </w:r>
    </w:p>
    <w:p w14:paraId="2BE4627A" w14:textId="77777777" w:rsidR="00722D8E" w:rsidRDefault="00722D8E">
      <w:pPr>
        <w:pStyle w:val="ConsPlusNormal"/>
        <w:spacing w:before="200"/>
        <w:ind w:firstLine="540"/>
        <w:jc w:val="both"/>
      </w:pPr>
      <w:r>
        <w:t>списания всех инвестиционных паев в связи с их переводом на счет "депо", открытый депоненту (его правопреемнику) в другом депозитарии;</w:t>
      </w:r>
    </w:p>
    <w:p w14:paraId="73A2A3EB" w14:textId="77777777" w:rsidR="00722D8E" w:rsidRDefault="00722D8E">
      <w:pPr>
        <w:pStyle w:val="ConsPlusNormal"/>
        <w:spacing w:before="200"/>
        <w:ind w:firstLine="540"/>
        <w:jc w:val="both"/>
      </w:pPr>
      <w:r>
        <w:t>списания всех или части инвестиционных паев в связи с их отчуждением;</w:t>
      </w:r>
    </w:p>
    <w:p w14:paraId="41775C67" w14:textId="77777777" w:rsidR="00722D8E" w:rsidRDefault="00722D8E">
      <w:pPr>
        <w:pStyle w:val="ConsPlusNormal"/>
        <w:spacing w:before="200"/>
        <w:ind w:firstLine="540"/>
        <w:jc w:val="both"/>
      </w:pPr>
      <w:r>
        <w:t>списания всех или части инвестиционных паев в случае снятия инвестиционных паев с централизованного учета;</w:t>
      </w:r>
    </w:p>
    <w:p w14:paraId="1B20BE8D" w14:textId="77777777" w:rsidR="00722D8E" w:rsidRDefault="00722D8E">
      <w:pPr>
        <w:pStyle w:val="ConsPlusNormal"/>
        <w:spacing w:before="200"/>
        <w:ind w:firstLine="540"/>
        <w:jc w:val="both"/>
      </w:pPr>
      <w:r>
        <w:t>списания всех или части инвестиционных паев в судебном порядке;</w:t>
      </w:r>
    </w:p>
    <w:p w14:paraId="523AE69C" w14:textId="77777777" w:rsidR="00722D8E" w:rsidRDefault="00722D8E">
      <w:pPr>
        <w:pStyle w:val="ConsPlusNormal"/>
        <w:spacing w:before="200"/>
        <w:ind w:firstLine="540"/>
        <w:jc w:val="both"/>
      </w:pPr>
      <w:r>
        <w:t>списания всех или части инвестиционных паев в связи с их арестом, а также в случае их конфискации или обращения в доход государства иным способом.</w:t>
      </w:r>
    </w:p>
    <w:p w14:paraId="38ADE223" w14:textId="77777777" w:rsidR="00722D8E" w:rsidRDefault="00722D8E">
      <w:pPr>
        <w:pStyle w:val="ConsPlusNormal"/>
        <w:spacing w:before="200"/>
        <w:ind w:firstLine="540"/>
        <w:jc w:val="both"/>
      </w:pPr>
      <w:r>
        <w:t>Не позднее рабочего дня, следующего за днем осуществления перевода инвестиционных паев в другой депозитарий, с которым депонент заключил депозитарный договор, центральный депозитарий по акту приема-передачи передает этому депозитарию все первичные документы, на основании которых осуществлялись депозитарные операции и сроки хранения которых не истекли.</w:t>
      </w:r>
    </w:p>
    <w:p w14:paraId="01C92F09" w14:textId="77777777" w:rsidR="00722D8E" w:rsidRDefault="00722D8E">
      <w:pPr>
        <w:pStyle w:val="ConsPlusNormal"/>
        <w:spacing w:before="200"/>
        <w:ind w:firstLine="540"/>
        <w:jc w:val="both"/>
      </w:pPr>
      <w:r>
        <w:t>209. Расторжение депозитарием, в отношении которого принято решение о ликвидации либо о прекращении лицензии на осуществление профессиональной и биржевой деятельности по ценным бумагам, депозитарного договора с эмитентом осуществляется в порядке, установленном пунктами 90 - 95 настоящей Инструкции.</w:t>
      </w:r>
    </w:p>
    <w:p w14:paraId="1E1E2957" w14:textId="77777777" w:rsidR="00722D8E" w:rsidRDefault="00722D8E">
      <w:pPr>
        <w:pStyle w:val="ConsPlusNormal"/>
        <w:jc w:val="both"/>
      </w:pPr>
      <w:r>
        <w:t>(в ред. постановления Минфина от 15.12.2022 N 58)</w:t>
      </w:r>
    </w:p>
    <w:p w14:paraId="0624A383" w14:textId="77777777" w:rsidR="00722D8E" w:rsidRDefault="00722D8E">
      <w:pPr>
        <w:pStyle w:val="ConsPlusNormal"/>
        <w:spacing w:before="200"/>
        <w:ind w:firstLine="540"/>
        <w:jc w:val="both"/>
      </w:pPr>
      <w:r>
        <w:t>Если эмитент, договор с которым расторгается в связи с принятием решения о ликвидации депозитария, прекращением лицензии на осуществление профессиональной и биржевой деятельности по ценным бумагам, не заключил в срок, установленный частью первой пункта 206 настоящей Инструкции, депозитарный договор с другим депозитарием, список владельцев ценных бумаг, составленный в соответствии с требованиями пункта 90 и части первой пункта 207 настоящей Инструкции, на бумажном носителе и в электронном виде в формате MS Excel на цифровом носителе, а также первичные документы, на основании которых осуществлялись депозитарные операции и сроки хранения которых не истекли, передаются депозитарием, договор с которым расторгается, в центральный депозитарий в порядке, установленном пунктом 96 настоящей Инструкции.</w:t>
      </w:r>
    </w:p>
    <w:p w14:paraId="46A185D9" w14:textId="77777777" w:rsidR="00722D8E" w:rsidRDefault="00722D8E">
      <w:pPr>
        <w:pStyle w:val="ConsPlusNormal"/>
        <w:jc w:val="both"/>
      </w:pPr>
      <w:r>
        <w:t>(в ред. постановления Минфина от 15.12.2022 N 58)</w:t>
      </w:r>
    </w:p>
    <w:p w14:paraId="3D98A495" w14:textId="77777777" w:rsidR="00722D8E" w:rsidRDefault="00722D8E">
      <w:pPr>
        <w:pStyle w:val="ConsPlusNormal"/>
        <w:spacing w:before="200"/>
        <w:ind w:firstLine="540"/>
        <w:jc w:val="both"/>
      </w:pPr>
      <w:bookmarkStart w:id="135" w:name="Par1741"/>
      <w:bookmarkEnd w:id="135"/>
      <w:r>
        <w:t xml:space="preserve">Ценные бумаги переводятся на счет "депо", открытый в центральном депозитарии на условное имя "Неустановленный владелец". Реквизиты поручений "депо" на перевод ценных бумаг на счет "депо", </w:t>
      </w:r>
      <w:r>
        <w:lastRenderedPageBreak/>
        <w:t>открытый в центральном депозитарии на условное имя "Неустановленный владелец", заполняются в таком же порядке, как при междепозитарном переводе ценных бумаг, за исключением реквизитов "Номер корсчета "депо" ЛОРО" и "Номер раздела корсчета "депо" ЛОРО" депозитария-переводополучателя, которые не заполняются, а в реквизите "Назначение и (или) основание" указывается стандартная формулировка: "Перевод ценных бумаг в центральный депозитарий".</w:t>
      </w:r>
    </w:p>
    <w:p w14:paraId="23EEBE4C" w14:textId="77777777" w:rsidR="00722D8E" w:rsidRDefault="00722D8E">
      <w:pPr>
        <w:pStyle w:val="ConsPlusNormal"/>
        <w:spacing w:before="200"/>
        <w:ind w:firstLine="540"/>
        <w:jc w:val="both"/>
      </w:pPr>
      <w:r>
        <w:t>Ценные бумаги учитываются на счете "депо", открытом в центральном депозитарии на условное имя "Неустановленный владелец", до заключения эмитентом с другим депозитарием депозитарного договора с эмитентом и перевода этих ценных бумаг на корреспондентский счет "депо" ЛОРО нового депозитария эмитента, которому центральный депозитарий передает ранее полученный список владельцев ценных бумаг и первичные документы, на основании которых осуществлялись депозитарные операции и сроки хранения которых не истекли, в порядке, предусмотренном частями первой - третьей пункта 91 настоящей Инструкции.</w:t>
      </w:r>
    </w:p>
    <w:p w14:paraId="19073F1B" w14:textId="77777777" w:rsidR="00722D8E" w:rsidRDefault="00722D8E">
      <w:pPr>
        <w:pStyle w:val="ConsPlusNormal"/>
        <w:spacing w:before="200"/>
        <w:ind w:firstLine="540"/>
        <w:jc w:val="both"/>
      </w:pPr>
      <w:r>
        <w:t>На основании заявления лица, включенного в список владельцев ценных бумаг, и представленного им поручения "депо" ценные бумаги, принадлежащие этому лицу, могут быть переведены центральным депозитарием в другой депозитарий, с которым этим лицом заключен депозитарный договор.</w:t>
      </w:r>
    </w:p>
    <w:p w14:paraId="460CABF3" w14:textId="77777777" w:rsidR="00722D8E" w:rsidRDefault="00722D8E">
      <w:pPr>
        <w:pStyle w:val="ConsPlusNormal"/>
        <w:spacing w:before="200"/>
        <w:ind w:firstLine="540"/>
        <w:jc w:val="both"/>
      </w:pPr>
      <w:r>
        <w:t>210. В случае лишения депозитария статуса уполномоченного депозитария депозитарий, в отношении которого принято такое решение, в срок не позднее пятнадцати рабочих дней, следующих за днем принятия решения о лишении депозитария статуса уполномоченного депозитария, осуществляет все необходимые действия для перевода государственных ценных бумаг на счета "депо" владельцев этих ценных бумаг, открытые в других уполномоченных депозитариях. До момента перевода всех государственных ценных бумаг в другие уполномоченные депозитарии депозитарий, в отношении которого принято решение о лишении его статуса уполномоченного депозитария, не вправе отказывать депонентам и иным лицам в случаях, предусмотренных настоящей Инструкцией и иными актами законодательства о ценных бумагах, в осуществлении с государственными ценными бумагами операций, предусмотренных частью второй пункта 205 настоящей Инструкции.</w:t>
      </w:r>
    </w:p>
    <w:p w14:paraId="6F2D6B81" w14:textId="77777777" w:rsidR="00722D8E" w:rsidRDefault="00722D8E">
      <w:pPr>
        <w:pStyle w:val="ConsPlusNormal"/>
        <w:jc w:val="both"/>
      </w:pPr>
      <w:r>
        <w:t>(в ред. постановления Минфина от 07.09.2021 N 58)</w:t>
      </w:r>
    </w:p>
    <w:p w14:paraId="3C823916" w14:textId="77777777" w:rsidR="00722D8E" w:rsidRDefault="00722D8E">
      <w:pPr>
        <w:pStyle w:val="ConsPlusNormal"/>
        <w:spacing w:before="200"/>
        <w:ind w:firstLine="540"/>
        <w:jc w:val="both"/>
      </w:pPr>
      <w:r>
        <w:t>Депозитарий, в отношении которого принято решение о лишении его статуса уполномоченного депозитария, не позднее двух рабочих дней, следующих за днем принятия указанного решения, письменно уведомляет депонентов, которым на основании депозитарных договоров открыты счета "депо" для учета государственных ценных бумаг, о расторжении с ними депозитарных договоров с указанием срока, в течение которого депоненты должны выполнить необходимые действия для междепозитарного перевода государственных ценных бумаг на счет "депо", открытый в другом уполномоченном депозитарии. При этом срок, в течение которого депонент должен выполнить необходимые действия для междепозитарного перевода государственных ценных бумаг на счет "депо", открытый в другом уполномоченном депозитарии, не может превышать пятнадцати рабочих дней, следующих за днем принятия решения о лишении депозитария статуса уполномоченного депозитария.</w:t>
      </w:r>
    </w:p>
    <w:p w14:paraId="6AD4D955" w14:textId="77777777" w:rsidR="00722D8E" w:rsidRDefault="00722D8E">
      <w:pPr>
        <w:pStyle w:val="ConsPlusNormal"/>
        <w:spacing w:before="200"/>
        <w:ind w:firstLine="540"/>
        <w:jc w:val="both"/>
      </w:pPr>
      <w:bookmarkStart w:id="136" w:name="Par1747"/>
      <w:bookmarkEnd w:id="136"/>
      <w:r>
        <w:t>Если депонент не выполнил необходимые действия для осуществления междепозитарного перевода принадлежащих ему государственных ценных бумаг в другой уполномоченный депозитарий (при отсутствии поручения депонента на перевод государственных ценных бумаг на счет "депо" в другой уполномоченный депозитарий), депозитарий, в отношении которого принято решение о лишении его статуса уполномоченного депозитария, осуществляет перевод государственных ценных бумаг этого депонента на новый накопительный счет "депо", открытый в центральном депозитарии. В день осуществления указанного перевода государственных ценных бумаг депозитарий, в отношении которого принято решение о лишении его статуса уполномоченного депозитария, направляет в центральный депозитарий анкету депонента.</w:t>
      </w:r>
    </w:p>
    <w:p w14:paraId="02A271A4" w14:textId="77777777" w:rsidR="00722D8E" w:rsidRDefault="00722D8E">
      <w:pPr>
        <w:pStyle w:val="ConsPlusNormal"/>
        <w:spacing w:before="200"/>
        <w:ind w:firstLine="540"/>
        <w:jc w:val="both"/>
      </w:pPr>
      <w:r>
        <w:t>Не позднее рабочего дня, следующего за днем осуществления перевода, указанного в части третьей настоящего пункта, депозитарий, в отношении которого принято решение о лишении его статуса уполномоченного депозитария, передает центральному депозитарию по акту приема-передачи все первичные документы, на основании которых осуществлялись депозитарные операции и сроки хранения которых не истекли. Первичные документы передаются согласно описи, которая является неотъемлемой частью акта приема-передачи и должна содержать сведения о наименовании передаваемых первичных документов и количестве страниц в них.</w:t>
      </w:r>
    </w:p>
    <w:p w14:paraId="2CEE5973" w14:textId="77777777" w:rsidR="00722D8E" w:rsidRDefault="00722D8E">
      <w:pPr>
        <w:pStyle w:val="ConsPlusNormal"/>
        <w:spacing w:before="200"/>
        <w:ind w:firstLine="540"/>
        <w:jc w:val="both"/>
      </w:pPr>
      <w:r>
        <w:t xml:space="preserve">Принадлежащие депоненту государственные ценные бумаги учитываются на накопительном счете "депо", открытом в центральном депозитарии, до заключения этим депонентом депозитарного договора с другим уполномоченным депозитарием и перевода государственных ценных бумаг на счет "депо" в другой </w:t>
      </w:r>
      <w:r>
        <w:lastRenderedPageBreak/>
        <w:t>уполномоченный депозитарий.</w:t>
      </w:r>
    </w:p>
    <w:p w14:paraId="4EEA6573" w14:textId="77777777" w:rsidR="00722D8E" w:rsidRDefault="00722D8E">
      <w:pPr>
        <w:pStyle w:val="ConsPlusNormal"/>
        <w:spacing w:before="200"/>
        <w:ind w:firstLine="540"/>
        <w:jc w:val="both"/>
      </w:pPr>
      <w:r>
        <w:t>Центральный депозитарий вправе отказать инициатору перевода ценных бумаг в списании государственных ценных бумаг с накопительного счета "депо" (раздела счета "депо") депонента до заключения этим депонентом депозитарного договора с другим уполномоченным депозитарием, за исключением случаев:</w:t>
      </w:r>
    </w:p>
    <w:p w14:paraId="1142C100" w14:textId="77777777" w:rsidR="00722D8E" w:rsidRDefault="00722D8E">
      <w:pPr>
        <w:pStyle w:val="ConsPlusNormal"/>
        <w:spacing w:before="200"/>
        <w:ind w:firstLine="540"/>
        <w:jc w:val="both"/>
      </w:pPr>
      <w:r>
        <w:t>списания всех государственных ценных бумаг в связи с их переводом на счет "депо", открытый депоненту (его правопреемнику) в другом уполномоченном депозитарии;</w:t>
      </w:r>
    </w:p>
    <w:p w14:paraId="48F2D6C5" w14:textId="77777777" w:rsidR="00722D8E" w:rsidRDefault="00722D8E">
      <w:pPr>
        <w:pStyle w:val="ConsPlusNormal"/>
        <w:spacing w:before="200"/>
        <w:ind w:firstLine="540"/>
        <w:jc w:val="both"/>
      </w:pPr>
      <w:r>
        <w:t>списания всех или части государственных ценных бумаг в связи с их отчуждением;</w:t>
      </w:r>
    </w:p>
    <w:p w14:paraId="27261F21" w14:textId="77777777" w:rsidR="00722D8E" w:rsidRDefault="00722D8E">
      <w:pPr>
        <w:pStyle w:val="ConsPlusNormal"/>
        <w:spacing w:before="200"/>
        <w:ind w:firstLine="540"/>
        <w:jc w:val="both"/>
      </w:pPr>
      <w:r>
        <w:t>списания всех или части государственных ценных бумаг в связи со снятием выпуска государственных ценных бумаг с централизованного учета;</w:t>
      </w:r>
    </w:p>
    <w:p w14:paraId="7C850D7A" w14:textId="77777777" w:rsidR="00722D8E" w:rsidRDefault="00722D8E">
      <w:pPr>
        <w:pStyle w:val="ConsPlusNormal"/>
        <w:spacing w:before="200"/>
        <w:ind w:firstLine="540"/>
        <w:jc w:val="both"/>
      </w:pPr>
      <w:r>
        <w:t>списания всех или части государственных ценных бумаг в судебном порядке;</w:t>
      </w:r>
    </w:p>
    <w:p w14:paraId="1762EF05" w14:textId="77777777" w:rsidR="00722D8E" w:rsidRDefault="00722D8E">
      <w:pPr>
        <w:pStyle w:val="ConsPlusNormal"/>
        <w:jc w:val="both"/>
      </w:pPr>
      <w:r>
        <w:t>(в ред. постановления Минфина от 07.09.2021 N 58)</w:t>
      </w:r>
    </w:p>
    <w:p w14:paraId="4978434B" w14:textId="77777777" w:rsidR="00722D8E" w:rsidRDefault="00722D8E">
      <w:pPr>
        <w:pStyle w:val="ConsPlusNormal"/>
        <w:spacing w:before="200"/>
        <w:ind w:firstLine="540"/>
        <w:jc w:val="both"/>
      </w:pPr>
      <w:r>
        <w:t>списания всех или части государственных ценных бумаг в связи с их арестом, а также в случае их конфискации или обращения в доход государства иным способом.</w:t>
      </w:r>
    </w:p>
    <w:p w14:paraId="25BA8218" w14:textId="77777777" w:rsidR="00722D8E" w:rsidRDefault="00722D8E">
      <w:pPr>
        <w:pStyle w:val="ConsPlusNormal"/>
        <w:spacing w:before="200"/>
        <w:ind w:firstLine="540"/>
        <w:jc w:val="both"/>
      </w:pPr>
      <w:r>
        <w:t>Не позднее рабочего дня, следующего за днем осуществления перевода государственных ценных бумаг в другой уполномоченный депозитарий, с которым депонент заключил депозитарный договор, центральный депозитарий по акту приема-передачи передает этому уполномоченному депозитарию все первичные документы, на основании которых осуществлялись депозитарные операции и сроки хранения которых не истекли.</w:t>
      </w:r>
    </w:p>
    <w:p w14:paraId="7F1D9121" w14:textId="77777777" w:rsidR="00722D8E" w:rsidRDefault="00722D8E">
      <w:pPr>
        <w:pStyle w:val="ConsPlusNormal"/>
        <w:spacing w:before="200"/>
        <w:ind w:firstLine="540"/>
        <w:jc w:val="both"/>
      </w:pPr>
      <w:r>
        <w:t>211. Не позднее десяти дней с момента закрытия корреспондентского счета "депо" ЛОРО депозитария указанный депозитарий передает в центральный депозитарий первичные документы, на основании которых осуществлялись депозитарные операции, и учетные регистры депозитария, сроки хранения по которым не истекли.</w:t>
      </w:r>
    </w:p>
    <w:p w14:paraId="2C55AAF5" w14:textId="77777777" w:rsidR="00722D8E" w:rsidRDefault="00722D8E">
      <w:pPr>
        <w:pStyle w:val="ConsPlusNormal"/>
        <w:spacing w:before="200"/>
        <w:ind w:firstLine="540"/>
        <w:jc w:val="both"/>
      </w:pPr>
      <w:r>
        <w:t>Первичные документы, принятые центральным депозитарием от депозитариев в связи с закрытием корреспондентских счетов "депо" ЛОРО этих депозитариев, хранятся центральным депозитарием до истечения сроков их хранения, установленных настоящей Инструкцией.</w:t>
      </w:r>
    </w:p>
    <w:p w14:paraId="6D8C382A" w14:textId="77777777" w:rsidR="00722D8E" w:rsidRDefault="00722D8E">
      <w:pPr>
        <w:pStyle w:val="ConsPlusNormal"/>
      </w:pPr>
    </w:p>
    <w:p w14:paraId="3753A82E" w14:textId="77777777" w:rsidR="00722D8E" w:rsidRDefault="00722D8E">
      <w:pPr>
        <w:pStyle w:val="ConsPlusNormal"/>
        <w:jc w:val="center"/>
        <w:outlineLvl w:val="1"/>
      </w:pPr>
      <w:r>
        <w:rPr>
          <w:b/>
          <w:bCs/>
        </w:rPr>
        <w:t>ГЛАВА 24</w:t>
      </w:r>
    </w:p>
    <w:p w14:paraId="1F67CF8B" w14:textId="77777777" w:rsidR="00722D8E" w:rsidRDefault="00722D8E">
      <w:pPr>
        <w:pStyle w:val="ConsPlusNormal"/>
        <w:jc w:val="center"/>
      </w:pPr>
      <w:r>
        <w:rPr>
          <w:b/>
          <w:bCs/>
        </w:rPr>
        <w:t>БАЛАНС "ДЕПО". ОБОРОТНАЯ ВЕДОМОСТЬ. СРОКИ ХРАНЕНИЯ ДОКУМЕНТОВ</w:t>
      </w:r>
    </w:p>
    <w:p w14:paraId="6C91D15F" w14:textId="77777777" w:rsidR="00722D8E" w:rsidRDefault="00722D8E">
      <w:pPr>
        <w:pStyle w:val="ConsPlusNormal"/>
      </w:pPr>
    </w:p>
    <w:p w14:paraId="311A2D76" w14:textId="77777777" w:rsidR="00722D8E" w:rsidRDefault="00722D8E">
      <w:pPr>
        <w:pStyle w:val="ConsPlusNormal"/>
        <w:ind w:firstLine="540"/>
        <w:jc w:val="both"/>
      </w:pPr>
      <w:r>
        <w:t>212. Ежемесячно депозитариями, включая центральный депозитарий, составляется баланс "депо" по состоянию на первое число месяца, следующего за отчетным.</w:t>
      </w:r>
    </w:p>
    <w:p w14:paraId="544EDCC3" w14:textId="77777777" w:rsidR="00722D8E" w:rsidRDefault="00722D8E">
      <w:pPr>
        <w:pStyle w:val="ConsPlusNormal"/>
        <w:spacing w:before="200"/>
        <w:ind w:firstLine="540"/>
        <w:jc w:val="both"/>
      </w:pPr>
      <w:r>
        <w:t>Баланс "депо" составляется согласно приложению 29 в электронном виде или на бумажном носителе. Баланс "депо", составленный на бумажном носителе, должен быть подписан составившим его работником депозитария и руководителем депозитария или уполномоченным им лицом (с указанием наименования должности служащего, фамилии и инициалов).</w:t>
      </w:r>
    </w:p>
    <w:p w14:paraId="7077F6F5" w14:textId="77777777" w:rsidR="00722D8E" w:rsidRDefault="00722D8E">
      <w:pPr>
        <w:pStyle w:val="ConsPlusNormal"/>
        <w:jc w:val="both"/>
      </w:pPr>
      <w:r>
        <w:t>(в ред. постановлений Минфина от 07.09.2021 N 58, от 14.07.2023 N 40)</w:t>
      </w:r>
    </w:p>
    <w:p w14:paraId="454A1834" w14:textId="77777777" w:rsidR="00722D8E" w:rsidRDefault="00722D8E">
      <w:pPr>
        <w:pStyle w:val="ConsPlusNormal"/>
        <w:spacing w:before="200"/>
        <w:ind w:firstLine="540"/>
        <w:jc w:val="both"/>
      </w:pPr>
      <w:r>
        <w:t>Баланс "депо" составляется в разрезе активных и пассивных балансовых счетов по активу и пассиву по всем видам ценных бумаг, которые числятся на корреспондентском счете "депо" депозитария, с выведением суммарных итогов по каждому выпуску эмиссионных ценных бумаг, по каждой совокупности инвестиционных паев, имеющих один государственный регистрационный номер и в целом по активу и пассиву баланса "депо".</w:t>
      </w:r>
    </w:p>
    <w:p w14:paraId="468F5ED4" w14:textId="77777777" w:rsidR="00722D8E" w:rsidRDefault="00722D8E">
      <w:pPr>
        <w:pStyle w:val="ConsPlusNormal"/>
        <w:spacing w:before="200"/>
        <w:ind w:firstLine="540"/>
        <w:jc w:val="both"/>
      </w:pPr>
      <w:r>
        <w:t>Баланс "депо", составляемый депозитарием, имеющим филиалы (отделения), должен включать в себя данные синтетического депозитарного учета филиалов (отделений).</w:t>
      </w:r>
    </w:p>
    <w:p w14:paraId="0535BFFD" w14:textId="77777777" w:rsidR="00722D8E" w:rsidRDefault="00722D8E">
      <w:pPr>
        <w:pStyle w:val="ConsPlusNormal"/>
        <w:spacing w:before="200"/>
        <w:ind w:firstLine="540"/>
        <w:jc w:val="both"/>
      </w:pPr>
      <w:r>
        <w:t>Для составления баланса "депо" на определенную дату депозитарии используют информацию, зафиксированную в их учетных регистрах на начало операционного дня, приходящегося на эту же дату.</w:t>
      </w:r>
    </w:p>
    <w:p w14:paraId="7A12FFA2" w14:textId="77777777" w:rsidR="00722D8E" w:rsidRDefault="00722D8E">
      <w:pPr>
        <w:pStyle w:val="ConsPlusNormal"/>
        <w:spacing w:before="200"/>
        <w:ind w:firstLine="540"/>
        <w:jc w:val="both"/>
      </w:pPr>
      <w:r>
        <w:t xml:space="preserve">В случае, если дата составления баланса "депо" приходится на нерабочий день, для составления баланса "депо" используется информация, зафиксированная в учетных регистрах этого депозитария на </w:t>
      </w:r>
      <w:r>
        <w:lastRenderedPageBreak/>
        <w:t>начало операционного дня, приходящегося на первый, следующий за нерабочим днем, рабочий день.</w:t>
      </w:r>
    </w:p>
    <w:p w14:paraId="45E5E8EE" w14:textId="77777777" w:rsidR="00722D8E" w:rsidRDefault="00722D8E">
      <w:pPr>
        <w:pStyle w:val="ConsPlusNormal"/>
        <w:spacing w:before="200"/>
        <w:ind w:firstLine="540"/>
        <w:jc w:val="both"/>
      </w:pPr>
      <w:r>
        <w:t>213. Депозитарий ежемесячно не позднее 10-го числа месяца, следующего за отчетным, представляет в центральный депозитарий баланс "депо" в форме электронного документа.</w:t>
      </w:r>
    </w:p>
    <w:p w14:paraId="2025CEB3" w14:textId="77777777" w:rsidR="00722D8E" w:rsidRDefault="00722D8E">
      <w:pPr>
        <w:pStyle w:val="ConsPlusNormal"/>
        <w:spacing w:before="200"/>
        <w:ind w:firstLine="540"/>
        <w:jc w:val="both"/>
      </w:pPr>
      <w:r>
        <w:t>214. Ежедневно перед окончанием операционного дня депозитарии, включая центральный депозитарий, составляют оборотную ведомость счетов "депо" согласно приложению 30 на бумажном носителе либо в электронном виде. Оборотная ведомость счетов "депо" на бумажном носителе подписывается составившим ее работником депозитария и руководителем депозитария или уполномоченным им лицом (с указанием наименования должности служащего, фамилии и инициалов, даты).</w:t>
      </w:r>
    </w:p>
    <w:p w14:paraId="65777381" w14:textId="77777777" w:rsidR="00722D8E" w:rsidRDefault="00722D8E">
      <w:pPr>
        <w:pStyle w:val="ConsPlusNormal"/>
        <w:jc w:val="both"/>
      </w:pPr>
      <w:r>
        <w:t>(в ред. постановления Минфина от 07.09.2021 N 58)</w:t>
      </w:r>
    </w:p>
    <w:p w14:paraId="32970AD5" w14:textId="77777777" w:rsidR="00722D8E" w:rsidRDefault="00722D8E">
      <w:pPr>
        <w:pStyle w:val="ConsPlusNormal"/>
        <w:spacing w:before="200"/>
        <w:ind w:firstLine="540"/>
        <w:jc w:val="both"/>
      </w:pPr>
      <w:r>
        <w:t>215. Балансы "депо" и оборотные ведомости счетов "депо" хранятся в депозитарии не менее пяти лет.</w:t>
      </w:r>
    </w:p>
    <w:p w14:paraId="67876797" w14:textId="77777777" w:rsidR="00722D8E" w:rsidRDefault="00722D8E">
      <w:pPr>
        <w:pStyle w:val="ConsPlusNormal"/>
      </w:pPr>
    </w:p>
    <w:p w14:paraId="509E005E" w14:textId="77777777" w:rsidR="00722D8E" w:rsidRDefault="00722D8E">
      <w:pPr>
        <w:pStyle w:val="ConsPlusNormal"/>
      </w:pPr>
    </w:p>
    <w:p w14:paraId="5881014B" w14:textId="77777777" w:rsidR="00722D8E" w:rsidRDefault="00722D8E">
      <w:pPr>
        <w:pStyle w:val="ConsPlusNormal"/>
      </w:pPr>
    </w:p>
    <w:p w14:paraId="681B90B5" w14:textId="77777777" w:rsidR="00722D8E" w:rsidRDefault="00722D8E">
      <w:pPr>
        <w:pStyle w:val="ConsPlusNormal"/>
      </w:pPr>
    </w:p>
    <w:p w14:paraId="048B5044" w14:textId="77777777" w:rsidR="00722D8E" w:rsidRDefault="00722D8E">
      <w:pPr>
        <w:pStyle w:val="ConsPlusNormal"/>
        <w:ind w:firstLine="540"/>
      </w:pPr>
    </w:p>
    <w:p w14:paraId="6F92F261" w14:textId="77777777" w:rsidR="00722D8E" w:rsidRDefault="00722D8E">
      <w:pPr>
        <w:pStyle w:val="ConsPlusNormal"/>
        <w:jc w:val="right"/>
        <w:outlineLvl w:val="1"/>
      </w:pPr>
      <w:r>
        <w:t>Приложение 1</w:t>
      </w:r>
    </w:p>
    <w:p w14:paraId="73695D7C" w14:textId="77777777" w:rsidR="00722D8E" w:rsidRDefault="00722D8E">
      <w:pPr>
        <w:pStyle w:val="ConsPlusNormal"/>
        <w:jc w:val="right"/>
      </w:pPr>
      <w:r>
        <w:t>к Инструкции</w:t>
      </w:r>
    </w:p>
    <w:p w14:paraId="2C344DC4" w14:textId="77777777" w:rsidR="00722D8E" w:rsidRDefault="00722D8E">
      <w:pPr>
        <w:pStyle w:val="ConsPlusNormal"/>
        <w:jc w:val="right"/>
      </w:pPr>
      <w:r>
        <w:t>о порядке осуществления</w:t>
      </w:r>
    </w:p>
    <w:p w14:paraId="6D982B72" w14:textId="77777777" w:rsidR="00722D8E" w:rsidRDefault="00722D8E">
      <w:pPr>
        <w:pStyle w:val="ConsPlusNormal"/>
        <w:jc w:val="right"/>
      </w:pPr>
      <w:r>
        <w:t>депозитарной деятельности</w:t>
      </w:r>
    </w:p>
    <w:p w14:paraId="01C7AD0E" w14:textId="77777777" w:rsidR="00722D8E" w:rsidRDefault="00722D8E">
      <w:pPr>
        <w:pStyle w:val="ConsPlusNormal"/>
        <w:jc w:val="right"/>
      </w:pPr>
      <w:r>
        <w:t>(в редакции постановления</w:t>
      </w:r>
    </w:p>
    <w:p w14:paraId="64469048" w14:textId="77777777" w:rsidR="00722D8E" w:rsidRDefault="00722D8E">
      <w:pPr>
        <w:pStyle w:val="ConsPlusNormal"/>
        <w:jc w:val="right"/>
      </w:pPr>
      <w:r>
        <w:t>Министерства финансов</w:t>
      </w:r>
    </w:p>
    <w:p w14:paraId="0219FBB8" w14:textId="77777777" w:rsidR="00722D8E" w:rsidRDefault="00722D8E">
      <w:pPr>
        <w:pStyle w:val="ConsPlusNormal"/>
        <w:jc w:val="right"/>
      </w:pPr>
      <w:r>
        <w:t>Республики Беларусь</w:t>
      </w:r>
    </w:p>
    <w:p w14:paraId="39DA78FE" w14:textId="77777777" w:rsidR="00722D8E" w:rsidRDefault="00722D8E">
      <w:pPr>
        <w:pStyle w:val="ConsPlusNormal"/>
        <w:jc w:val="right"/>
      </w:pPr>
      <w:r>
        <w:t>14.07.2023 N 40)</w:t>
      </w:r>
    </w:p>
    <w:p w14:paraId="0D607621" w14:textId="77777777" w:rsidR="00722D8E" w:rsidRDefault="00722D8E">
      <w:pPr>
        <w:pStyle w:val="ConsPlusNormal"/>
      </w:pPr>
    </w:p>
    <w:p w14:paraId="48A08FE7" w14:textId="77777777" w:rsidR="00722D8E" w:rsidRDefault="00722D8E">
      <w:pPr>
        <w:pStyle w:val="ConsPlusTitle"/>
        <w:jc w:val="center"/>
      </w:pPr>
      <w:bookmarkStart w:id="137" w:name="Par1789"/>
      <w:bookmarkEnd w:id="137"/>
      <w:r>
        <w:t>ПЛАН СЧЕТОВ</w:t>
      </w:r>
    </w:p>
    <w:p w14:paraId="52BD686F" w14:textId="77777777" w:rsidR="00722D8E" w:rsidRDefault="00722D8E">
      <w:pPr>
        <w:pStyle w:val="ConsPlusTitle"/>
        <w:jc w:val="center"/>
      </w:pPr>
      <w:r>
        <w:t>СИНТЕТИЧЕСКОГО ДЕПОЗИТАРНОГО УЧЕТА</w:t>
      </w:r>
    </w:p>
    <w:p w14:paraId="475C4A28" w14:textId="77777777" w:rsidR="00722D8E" w:rsidRDefault="00722D8E">
      <w:pPr>
        <w:pStyle w:val="ConsPlusNormal"/>
        <w:jc w:val="center"/>
      </w:pPr>
      <w:r>
        <w:t>(в ред. постановления Минфина от 14.07.2023 N 40)</w:t>
      </w:r>
    </w:p>
    <w:p w14:paraId="3A95C696"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740"/>
        <w:gridCol w:w="3510"/>
        <w:gridCol w:w="3645"/>
      </w:tblGrid>
      <w:tr w:rsidR="00722D8E" w14:paraId="7388BC92" w14:textId="77777777">
        <w:tc>
          <w:tcPr>
            <w:tcW w:w="1140" w:type="dxa"/>
            <w:tcBorders>
              <w:top w:val="single" w:sz="4" w:space="0" w:color="auto"/>
              <w:left w:val="single" w:sz="4" w:space="0" w:color="auto"/>
              <w:bottom w:val="single" w:sz="4" w:space="0" w:color="auto"/>
              <w:right w:val="single" w:sz="4" w:space="0" w:color="auto"/>
            </w:tcBorders>
            <w:vAlign w:val="center"/>
          </w:tcPr>
          <w:p w14:paraId="1EF02B1B" w14:textId="77777777" w:rsidR="00722D8E" w:rsidRDefault="00722D8E">
            <w:pPr>
              <w:pStyle w:val="ConsPlusNormal"/>
              <w:jc w:val="center"/>
            </w:pPr>
            <w:r>
              <w:t>Номер пункта</w:t>
            </w:r>
          </w:p>
        </w:tc>
        <w:tc>
          <w:tcPr>
            <w:tcW w:w="1740" w:type="dxa"/>
            <w:tcBorders>
              <w:top w:val="single" w:sz="4" w:space="0" w:color="auto"/>
              <w:left w:val="single" w:sz="4" w:space="0" w:color="auto"/>
              <w:bottom w:val="single" w:sz="4" w:space="0" w:color="auto"/>
              <w:right w:val="single" w:sz="4" w:space="0" w:color="auto"/>
            </w:tcBorders>
            <w:vAlign w:val="center"/>
          </w:tcPr>
          <w:p w14:paraId="7EB270A3" w14:textId="77777777" w:rsidR="00722D8E" w:rsidRDefault="00722D8E">
            <w:pPr>
              <w:pStyle w:val="ConsPlusNormal"/>
              <w:jc w:val="center"/>
            </w:pPr>
            <w:r>
              <w:t>Номер счета</w:t>
            </w:r>
          </w:p>
        </w:tc>
        <w:tc>
          <w:tcPr>
            <w:tcW w:w="3510" w:type="dxa"/>
            <w:tcBorders>
              <w:top w:val="single" w:sz="4" w:space="0" w:color="auto"/>
              <w:left w:val="single" w:sz="4" w:space="0" w:color="auto"/>
              <w:bottom w:val="single" w:sz="4" w:space="0" w:color="auto"/>
              <w:right w:val="single" w:sz="4" w:space="0" w:color="auto"/>
            </w:tcBorders>
            <w:vAlign w:val="center"/>
          </w:tcPr>
          <w:p w14:paraId="1E982882" w14:textId="77777777" w:rsidR="00722D8E" w:rsidRDefault="00722D8E">
            <w:pPr>
              <w:pStyle w:val="ConsPlusNormal"/>
              <w:jc w:val="center"/>
            </w:pPr>
            <w:r>
              <w:t>Наименование балансового счета</w:t>
            </w:r>
          </w:p>
        </w:tc>
        <w:tc>
          <w:tcPr>
            <w:tcW w:w="3645" w:type="dxa"/>
            <w:tcBorders>
              <w:top w:val="single" w:sz="4" w:space="0" w:color="auto"/>
              <w:left w:val="single" w:sz="4" w:space="0" w:color="auto"/>
              <w:bottom w:val="single" w:sz="4" w:space="0" w:color="auto"/>
              <w:right w:val="single" w:sz="4" w:space="0" w:color="auto"/>
            </w:tcBorders>
            <w:vAlign w:val="center"/>
          </w:tcPr>
          <w:p w14:paraId="4E56D07A" w14:textId="77777777" w:rsidR="00722D8E" w:rsidRDefault="00722D8E">
            <w:pPr>
              <w:pStyle w:val="ConsPlusNormal"/>
              <w:jc w:val="center"/>
            </w:pPr>
            <w:r>
              <w:t>Назначение балансового счета</w:t>
            </w:r>
          </w:p>
        </w:tc>
      </w:tr>
      <w:tr w:rsidR="00722D8E" w14:paraId="118332F2" w14:textId="77777777">
        <w:tc>
          <w:tcPr>
            <w:tcW w:w="10035" w:type="dxa"/>
            <w:gridSpan w:val="4"/>
            <w:tcBorders>
              <w:top w:val="single" w:sz="4" w:space="0" w:color="auto"/>
              <w:left w:val="single" w:sz="4" w:space="0" w:color="auto"/>
              <w:bottom w:val="single" w:sz="4" w:space="0" w:color="auto"/>
              <w:right w:val="single" w:sz="4" w:space="0" w:color="auto"/>
            </w:tcBorders>
            <w:vAlign w:val="center"/>
          </w:tcPr>
          <w:p w14:paraId="5FB72E97" w14:textId="77777777" w:rsidR="00722D8E" w:rsidRDefault="00722D8E">
            <w:pPr>
              <w:pStyle w:val="ConsPlusNormal"/>
              <w:jc w:val="center"/>
              <w:outlineLvl w:val="2"/>
            </w:pPr>
            <w:r>
              <w:t>Активные счета</w:t>
            </w:r>
          </w:p>
        </w:tc>
      </w:tr>
      <w:tr w:rsidR="00722D8E" w14:paraId="20D102E1" w14:textId="77777777">
        <w:tc>
          <w:tcPr>
            <w:tcW w:w="1140" w:type="dxa"/>
            <w:tcBorders>
              <w:top w:val="single" w:sz="4" w:space="0" w:color="auto"/>
              <w:left w:val="single" w:sz="4" w:space="0" w:color="auto"/>
              <w:bottom w:val="single" w:sz="4" w:space="0" w:color="auto"/>
              <w:right w:val="single" w:sz="4" w:space="0" w:color="auto"/>
            </w:tcBorders>
          </w:tcPr>
          <w:p w14:paraId="71462A74" w14:textId="77777777" w:rsidR="00722D8E" w:rsidRDefault="00722D8E">
            <w:pPr>
              <w:pStyle w:val="ConsPlusNormal"/>
              <w:jc w:val="center"/>
            </w:pPr>
            <w:r>
              <w:t>1</w:t>
            </w:r>
          </w:p>
        </w:tc>
        <w:tc>
          <w:tcPr>
            <w:tcW w:w="1740" w:type="dxa"/>
            <w:tcBorders>
              <w:top w:val="single" w:sz="4" w:space="0" w:color="auto"/>
              <w:left w:val="single" w:sz="4" w:space="0" w:color="auto"/>
              <w:bottom w:val="single" w:sz="4" w:space="0" w:color="auto"/>
              <w:right w:val="single" w:sz="4" w:space="0" w:color="auto"/>
            </w:tcBorders>
          </w:tcPr>
          <w:p w14:paraId="2BD79B5A" w14:textId="77777777" w:rsidR="00722D8E" w:rsidRDefault="00722D8E">
            <w:pPr>
              <w:pStyle w:val="ConsPlusNormal"/>
              <w:jc w:val="center"/>
            </w:pPr>
            <w:r>
              <w:t>100</w:t>
            </w:r>
          </w:p>
        </w:tc>
        <w:tc>
          <w:tcPr>
            <w:tcW w:w="3510" w:type="dxa"/>
            <w:tcBorders>
              <w:top w:val="single" w:sz="4" w:space="0" w:color="auto"/>
              <w:left w:val="single" w:sz="4" w:space="0" w:color="auto"/>
              <w:bottom w:val="single" w:sz="4" w:space="0" w:color="auto"/>
              <w:right w:val="single" w:sz="4" w:space="0" w:color="auto"/>
            </w:tcBorders>
          </w:tcPr>
          <w:p w14:paraId="096FA53D" w14:textId="77777777" w:rsidR="00722D8E" w:rsidRDefault="00722D8E">
            <w:pPr>
              <w:pStyle w:val="ConsPlusNormal"/>
            </w:pPr>
            <w:r>
              <w:t>Ценные бумаги на централизованном учете (учете и хранении)</w:t>
            </w:r>
          </w:p>
        </w:tc>
        <w:tc>
          <w:tcPr>
            <w:tcW w:w="3645" w:type="dxa"/>
            <w:tcBorders>
              <w:top w:val="single" w:sz="4" w:space="0" w:color="auto"/>
              <w:left w:val="single" w:sz="4" w:space="0" w:color="auto"/>
              <w:bottom w:val="single" w:sz="4" w:space="0" w:color="auto"/>
              <w:right w:val="single" w:sz="4" w:space="0" w:color="auto"/>
            </w:tcBorders>
          </w:tcPr>
          <w:p w14:paraId="1B22CAF6" w14:textId="77777777" w:rsidR="00722D8E" w:rsidRDefault="00722D8E">
            <w:pPr>
              <w:pStyle w:val="ConsPlusNormal"/>
            </w:pPr>
            <w:r>
              <w:t>Счет используется только в центральном депозитарии.</w:t>
            </w:r>
            <w:r>
              <w:br/>
              <w:t>На счете отражаются все ценные бумаги, находящиеся на централизованном учете (учете и хранении).</w:t>
            </w:r>
            <w:r>
              <w:br/>
              <w:t>По дебету счета отражаются ценные бумаги, зачисляемые на счет "депо" места хранения, открытый в центральном депозитарии.</w:t>
            </w:r>
            <w:r>
              <w:br/>
              <w:t>По кредиту счета отражаются ценные бумаги, списываемые со счета "депо" места хранения, открытого в центральном депозитарии</w:t>
            </w:r>
          </w:p>
        </w:tc>
      </w:tr>
      <w:tr w:rsidR="00722D8E" w14:paraId="1D7514B2" w14:textId="77777777">
        <w:tc>
          <w:tcPr>
            <w:tcW w:w="1140" w:type="dxa"/>
            <w:tcBorders>
              <w:top w:val="single" w:sz="4" w:space="0" w:color="auto"/>
              <w:left w:val="single" w:sz="4" w:space="0" w:color="auto"/>
              <w:bottom w:val="single" w:sz="4" w:space="0" w:color="auto"/>
              <w:right w:val="single" w:sz="4" w:space="0" w:color="auto"/>
            </w:tcBorders>
          </w:tcPr>
          <w:p w14:paraId="0D683E78" w14:textId="77777777" w:rsidR="00722D8E" w:rsidRDefault="00722D8E">
            <w:pPr>
              <w:pStyle w:val="ConsPlusNormal"/>
              <w:jc w:val="center"/>
            </w:pPr>
            <w:r>
              <w:t>2</w:t>
            </w:r>
          </w:p>
        </w:tc>
        <w:tc>
          <w:tcPr>
            <w:tcW w:w="1740" w:type="dxa"/>
            <w:tcBorders>
              <w:top w:val="single" w:sz="4" w:space="0" w:color="auto"/>
              <w:left w:val="single" w:sz="4" w:space="0" w:color="auto"/>
              <w:bottom w:val="single" w:sz="4" w:space="0" w:color="auto"/>
              <w:right w:val="single" w:sz="4" w:space="0" w:color="auto"/>
            </w:tcBorders>
          </w:tcPr>
          <w:p w14:paraId="73313511" w14:textId="77777777" w:rsidR="00722D8E" w:rsidRDefault="00722D8E">
            <w:pPr>
              <w:pStyle w:val="ConsPlusNormal"/>
              <w:jc w:val="center"/>
            </w:pPr>
            <w:r>
              <w:t>200</w:t>
            </w:r>
          </w:p>
        </w:tc>
        <w:tc>
          <w:tcPr>
            <w:tcW w:w="3510" w:type="dxa"/>
            <w:tcBorders>
              <w:top w:val="single" w:sz="4" w:space="0" w:color="auto"/>
              <w:left w:val="single" w:sz="4" w:space="0" w:color="auto"/>
              <w:bottom w:val="single" w:sz="4" w:space="0" w:color="auto"/>
              <w:right w:val="single" w:sz="4" w:space="0" w:color="auto"/>
            </w:tcBorders>
          </w:tcPr>
          <w:p w14:paraId="41CDC536" w14:textId="77777777" w:rsidR="00722D8E" w:rsidRDefault="00722D8E">
            <w:pPr>
              <w:pStyle w:val="ConsPlusNormal"/>
            </w:pPr>
            <w:r>
              <w:t>Ценные бумаги, учет прав на которые осуществляет депозитарий</w:t>
            </w:r>
          </w:p>
        </w:tc>
        <w:tc>
          <w:tcPr>
            <w:tcW w:w="3645" w:type="dxa"/>
            <w:tcBorders>
              <w:top w:val="single" w:sz="4" w:space="0" w:color="auto"/>
              <w:left w:val="single" w:sz="4" w:space="0" w:color="auto"/>
              <w:bottom w:val="single" w:sz="4" w:space="0" w:color="auto"/>
              <w:right w:val="single" w:sz="4" w:space="0" w:color="auto"/>
            </w:tcBorders>
          </w:tcPr>
          <w:p w14:paraId="0E138229" w14:textId="77777777" w:rsidR="00722D8E" w:rsidRDefault="00722D8E">
            <w:pPr>
              <w:pStyle w:val="ConsPlusNormal"/>
            </w:pPr>
            <w:r>
              <w:t>На счете отражаются ценные бумаги, учет прав на которые осуществляет депозитарий.</w:t>
            </w:r>
            <w:r>
              <w:br/>
              <w:t>По дебету счета отражаются ценные бумаги, зачисляемые на корреспондентский счет "депо" НОСТРО.</w:t>
            </w:r>
            <w:r>
              <w:br/>
            </w:r>
            <w:r>
              <w:lastRenderedPageBreak/>
              <w:t>По кредиту счета отражаются ценные бумаги, списываемые с корреспондентского счета "депо" НОСТРО</w:t>
            </w:r>
          </w:p>
        </w:tc>
      </w:tr>
      <w:tr w:rsidR="00722D8E" w14:paraId="4FB7EF13" w14:textId="77777777">
        <w:tc>
          <w:tcPr>
            <w:tcW w:w="10035" w:type="dxa"/>
            <w:gridSpan w:val="4"/>
            <w:tcBorders>
              <w:top w:val="single" w:sz="4" w:space="0" w:color="auto"/>
              <w:left w:val="single" w:sz="4" w:space="0" w:color="auto"/>
              <w:bottom w:val="single" w:sz="4" w:space="0" w:color="auto"/>
              <w:right w:val="single" w:sz="4" w:space="0" w:color="auto"/>
            </w:tcBorders>
            <w:vAlign w:val="center"/>
          </w:tcPr>
          <w:p w14:paraId="2FA7B42D" w14:textId="77777777" w:rsidR="00722D8E" w:rsidRDefault="00722D8E">
            <w:pPr>
              <w:pStyle w:val="ConsPlusNormal"/>
              <w:jc w:val="center"/>
              <w:outlineLvl w:val="2"/>
            </w:pPr>
            <w:r>
              <w:lastRenderedPageBreak/>
              <w:t>Пассивные счета</w:t>
            </w:r>
          </w:p>
        </w:tc>
      </w:tr>
      <w:tr w:rsidR="00722D8E" w14:paraId="629ED0C2" w14:textId="77777777">
        <w:tc>
          <w:tcPr>
            <w:tcW w:w="1140" w:type="dxa"/>
            <w:tcBorders>
              <w:top w:val="single" w:sz="4" w:space="0" w:color="auto"/>
              <w:left w:val="single" w:sz="4" w:space="0" w:color="auto"/>
              <w:bottom w:val="single" w:sz="4" w:space="0" w:color="auto"/>
              <w:right w:val="single" w:sz="4" w:space="0" w:color="auto"/>
            </w:tcBorders>
          </w:tcPr>
          <w:p w14:paraId="5E5B85BD" w14:textId="77777777" w:rsidR="00722D8E" w:rsidRDefault="00722D8E">
            <w:pPr>
              <w:pStyle w:val="ConsPlusNormal"/>
              <w:jc w:val="center"/>
            </w:pPr>
            <w:r>
              <w:t>3</w:t>
            </w:r>
          </w:p>
        </w:tc>
        <w:tc>
          <w:tcPr>
            <w:tcW w:w="1740" w:type="dxa"/>
            <w:tcBorders>
              <w:top w:val="single" w:sz="4" w:space="0" w:color="auto"/>
              <w:left w:val="single" w:sz="4" w:space="0" w:color="auto"/>
              <w:bottom w:val="single" w:sz="4" w:space="0" w:color="auto"/>
              <w:right w:val="single" w:sz="4" w:space="0" w:color="auto"/>
            </w:tcBorders>
          </w:tcPr>
          <w:p w14:paraId="78269BB1" w14:textId="77777777" w:rsidR="00722D8E" w:rsidRDefault="00722D8E">
            <w:pPr>
              <w:pStyle w:val="ConsPlusNormal"/>
              <w:jc w:val="center"/>
            </w:pPr>
            <w:r>
              <w:t>400</w:t>
            </w:r>
          </w:p>
        </w:tc>
        <w:tc>
          <w:tcPr>
            <w:tcW w:w="3510" w:type="dxa"/>
            <w:tcBorders>
              <w:top w:val="single" w:sz="4" w:space="0" w:color="auto"/>
              <w:left w:val="single" w:sz="4" w:space="0" w:color="auto"/>
              <w:bottom w:val="single" w:sz="4" w:space="0" w:color="auto"/>
              <w:right w:val="single" w:sz="4" w:space="0" w:color="auto"/>
            </w:tcBorders>
          </w:tcPr>
          <w:p w14:paraId="7C2FD50D" w14:textId="77777777" w:rsidR="00722D8E" w:rsidRDefault="00722D8E">
            <w:pPr>
              <w:pStyle w:val="ConsPlusNormal"/>
            </w:pPr>
            <w:r>
              <w:t>Ценные бумаги, учет прав на которые осуществляют депозитарии</w:t>
            </w:r>
          </w:p>
        </w:tc>
        <w:tc>
          <w:tcPr>
            <w:tcW w:w="3645" w:type="dxa"/>
            <w:tcBorders>
              <w:top w:val="single" w:sz="4" w:space="0" w:color="auto"/>
              <w:left w:val="single" w:sz="4" w:space="0" w:color="auto"/>
              <w:bottom w:val="single" w:sz="4" w:space="0" w:color="auto"/>
              <w:right w:val="single" w:sz="4" w:space="0" w:color="auto"/>
            </w:tcBorders>
          </w:tcPr>
          <w:p w14:paraId="520D4863" w14:textId="77777777" w:rsidR="00722D8E" w:rsidRDefault="00722D8E">
            <w:pPr>
              <w:pStyle w:val="ConsPlusNormal"/>
            </w:pPr>
            <w:r>
              <w:t>Счет используется только в центральном депозитарии.</w:t>
            </w:r>
            <w:r>
              <w:br/>
              <w:t>На счете отражаются все ценные бумаги, учет прав на которые осуществляют депозитарии.</w:t>
            </w:r>
            <w:r>
              <w:br/>
              <w:t>По дебету счета отражаются ценные бумаги, списываемые с корреспондентского счета "депо" ЛОРО (счета "депо" номинального держателя).</w:t>
            </w:r>
            <w:r>
              <w:br/>
              <w:t>По кредиту счета отражаются ценные бумаги, зачисляемые на корреспондентский счет "депо" ЛОРО (счет "депо" номинального держателя)</w:t>
            </w:r>
          </w:p>
        </w:tc>
      </w:tr>
      <w:tr w:rsidR="00722D8E" w14:paraId="3ACEEDCF" w14:textId="77777777">
        <w:tc>
          <w:tcPr>
            <w:tcW w:w="1140" w:type="dxa"/>
            <w:tcBorders>
              <w:top w:val="single" w:sz="4" w:space="0" w:color="auto"/>
              <w:left w:val="single" w:sz="4" w:space="0" w:color="auto"/>
              <w:bottom w:val="single" w:sz="4" w:space="0" w:color="auto"/>
              <w:right w:val="single" w:sz="4" w:space="0" w:color="auto"/>
            </w:tcBorders>
          </w:tcPr>
          <w:p w14:paraId="01BB97AB" w14:textId="77777777" w:rsidR="00722D8E" w:rsidRDefault="00722D8E">
            <w:pPr>
              <w:pStyle w:val="ConsPlusNormal"/>
              <w:jc w:val="center"/>
            </w:pPr>
            <w:r>
              <w:t>4</w:t>
            </w:r>
          </w:p>
        </w:tc>
        <w:tc>
          <w:tcPr>
            <w:tcW w:w="1740" w:type="dxa"/>
            <w:tcBorders>
              <w:top w:val="single" w:sz="4" w:space="0" w:color="auto"/>
              <w:left w:val="single" w:sz="4" w:space="0" w:color="auto"/>
              <w:bottom w:val="single" w:sz="4" w:space="0" w:color="auto"/>
              <w:right w:val="single" w:sz="4" w:space="0" w:color="auto"/>
            </w:tcBorders>
          </w:tcPr>
          <w:p w14:paraId="14B631E6" w14:textId="77777777" w:rsidR="00722D8E" w:rsidRDefault="00722D8E">
            <w:pPr>
              <w:pStyle w:val="ConsPlusNormal"/>
              <w:jc w:val="center"/>
            </w:pPr>
            <w:r>
              <w:t>500</w:t>
            </w:r>
          </w:p>
        </w:tc>
        <w:tc>
          <w:tcPr>
            <w:tcW w:w="3510" w:type="dxa"/>
            <w:tcBorders>
              <w:top w:val="single" w:sz="4" w:space="0" w:color="auto"/>
              <w:left w:val="single" w:sz="4" w:space="0" w:color="auto"/>
              <w:bottom w:val="single" w:sz="4" w:space="0" w:color="auto"/>
              <w:right w:val="single" w:sz="4" w:space="0" w:color="auto"/>
            </w:tcBorders>
          </w:tcPr>
          <w:p w14:paraId="2CA4EF91" w14:textId="77777777" w:rsidR="00722D8E" w:rsidRDefault="00722D8E">
            <w:pPr>
              <w:pStyle w:val="ConsPlusNormal"/>
            </w:pPr>
            <w:r>
              <w:t>Ценные бумаги владельцев в свободном обращении</w:t>
            </w:r>
          </w:p>
        </w:tc>
        <w:tc>
          <w:tcPr>
            <w:tcW w:w="3645" w:type="dxa"/>
            <w:tcBorders>
              <w:top w:val="single" w:sz="4" w:space="0" w:color="auto"/>
              <w:left w:val="single" w:sz="4" w:space="0" w:color="auto"/>
              <w:bottom w:val="single" w:sz="4" w:space="0" w:color="auto"/>
              <w:right w:val="single" w:sz="4" w:space="0" w:color="auto"/>
            </w:tcBorders>
          </w:tcPr>
          <w:p w14:paraId="4E876232" w14:textId="77777777" w:rsidR="00722D8E" w:rsidRDefault="00722D8E">
            <w:pPr>
              <w:pStyle w:val="ConsPlusNormal"/>
            </w:pPr>
            <w:r>
              <w:t>На счете отражаются ценные бумаги, находящиеся в свободном обращении, принадлежащие депоненту на праве собственности или ином вещном праве, за исключением ценных бумаг, принадлежащих депозитарию.</w:t>
            </w:r>
            <w:r>
              <w:br/>
              <w:t>По дебету счета отражаются ценные бумаги, списываемые со счета "депо" депонента (с соответствующего раздела данного счета "депо").</w:t>
            </w:r>
            <w:r>
              <w:br/>
              <w:t>По кредиту счета отражаются ценные бумаги, зачисляемые на счет "депо" депонента (на соответствующий раздел данного счета "депо")</w:t>
            </w:r>
          </w:p>
        </w:tc>
      </w:tr>
      <w:tr w:rsidR="00722D8E" w14:paraId="2FFA193F" w14:textId="77777777">
        <w:tc>
          <w:tcPr>
            <w:tcW w:w="1140" w:type="dxa"/>
            <w:tcBorders>
              <w:top w:val="single" w:sz="4" w:space="0" w:color="auto"/>
              <w:left w:val="single" w:sz="4" w:space="0" w:color="auto"/>
              <w:bottom w:val="single" w:sz="4" w:space="0" w:color="auto"/>
              <w:right w:val="single" w:sz="4" w:space="0" w:color="auto"/>
            </w:tcBorders>
          </w:tcPr>
          <w:p w14:paraId="2F85E947" w14:textId="77777777" w:rsidR="00722D8E" w:rsidRDefault="00722D8E">
            <w:pPr>
              <w:pStyle w:val="ConsPlusNormal"/>
              <w:jc w:val="center"/>
            </w:pPr>
            <w:r>
              <w:t>5</w:t>
            </w:r>
          </w:p>
        </w:tc>
        <w:tc>
          <w:tcPr>
            <w:tcW w:w="1740" w:type="dxa"/>
            <w:tcBorders>
              <w:top w:val="single" w:sz="4" w:space="0" w:color="auto"/>
              <w:left w:val="single" w:sz="4" w:space="0" w:color="auto"/>
              <w:bottom w:val="single" w:sz="4" w:space="0" w:color="auto"/>
              <w:right w:val="single" w:sz="4" w:space="0" w:color="auto"/>
            </w:tcBorders>
          </w:tcPr>
          <w:p w14:paraId="3F5322C8" w14:textId="77777777" w:rsidR="00722D8E" w:rsidRDefault="00722D8E">
            <w:pPr>
              <w:pStyle w:val="ConsPlusNormal"/>
              <w:jc w:val="center"/>
            </w:pPr>
            <w:r>
              <w:t>510</w:t>
            </w:r>
          </w:p>
        </w:tc>
        <w:tc>
          <w:tcPr>
            <w:tcW w:w="3510" w:type="dxa"/>
            <w:tcBorders>
              <w:top w:val="single" w:sz="4" w:space="0" w:color="auto"/>
              <w:left w:val="single" w:sz="4" w:space="0" w:color="auto"/>
              <w:bottom w:val="single" w:sz="4" w:space="0" w:color="auto"/>
              <w:right w:val="single" w:sz="4" w:space="0" w:color="auto"/>
            </w:tcBorders>
          </w:tcPr>
          <w:p w14:paraId="736A3243" w14:textId="77777777" w:rsidR="00722D8E" w:rsidRDefault="00722D8E">
            <w:pPr>
              <w:pStyle w:val="ConsPlusNormal"/>
            </w:pPr>
            <w:r>
              <w:t>Ценные бумаги, обремененные обязательствами перед государством</w:t>
            </w:r>
          </w:p>
        </w:tc>
        <w:tc>
          <w:tcPr>
            <w:tcW w:w="3645" w:type="dxa"/>
            <w:tcBorders>
              <w:top w:val="single" w:sz="4" w:space="0" w:color="auto"/>
              <w:left w:val="single" w:sz="4" w:space="0" w:color="auto"/>
              <w:bottom w:val="single" w:sz="4" w:space="0" w:color="auto"/>
              <w:right w:val="single" w:sz="4" w:space="0" w:color="auto"/>
            </w:tcBorders>
          </w:tcPr>
          <w:p w14:paraId="4C172BDA" w14:textId="77777777" w:rsidR="00722D8E" w:rsidRDefault="00722D8E">
            <w:pPr>
              <w:pStyle w:val="ConsPlusNormal"/>
            </w:pPr>
            <w:r>
              <w:t>На счете отражаются ценные бумаги, переданные депоненту в соответствии с условиями гражданско-правового договора, стороной по которому выступает Республика Беларусь или ее административно-территориальная единица, отчуждение которых запрещено до момента выполнения условий этого договора.</w:t>
            </w:r>
            <w:r>
              <w:br/>
              <w:t>По дебету счета отражаются ценные бумаги, списываемые со счета "депо" депонента (с соответствующего раздела данного счета "депо").</w:t>
            </w:r>
            <w:r>
              <w:br/>
              <w:t xml:space="preserve">По кредиту счета отражаются ценные бумаги, зачисляемые на счет "депо" депонента (на </w:t>
            </w:r>
            <w:r>
              <w:lastRenderedPageBreak/>
              <w:t>соответствующий раздел данного счета "депо")</w:t>
            </w:r>
          </w:p>
        </w:tc>
      </w:tr>
      <w:tr w:rsidR="00722D8E" w14:paraId="07FE4AE3" w14:textId="77777777">
        <w:tc>
          <w:tcPr>
            <w:tcW w:w="1140" w:type="dxa"/>
            <w:tcBorders>
              <w:top w:val="single" w:sz="4" w:space="0" w:color="auto"/>
              <w:left w:val="single" w:sz="4" w:space="0" w:color="auto"/>
              <w:bottom w:val="single" w:sz="4" w:space="0" w:color="auto"/>
              <w:right w:val="single" w:sz="4" w:space="0" w:color="auto"/>
            </w:tcBorders>
          </w:tcPr>
          <w:p w14:paraId="28A75191" w14:textId="77777777" w:rsidR="00722D8E" w:rsidRDefault="00722D8E">
            <w:pPr>
              <w:pStyle w:val="ConsPlusNormal"/>
              <w:jc w:val="center"/>
            </w:pPr>
            <w:r>
              <w:lastRenderedPageBreak/>
              <w:t>6</w:t>
            </w:r>
          </w:p>
        </w:tc>
        <w:tc>
          <w:tcPr>
            <w:tcW w:w="1740" w:type="dxa"/>
            <w:tcBorders>
              <w:top w:val="single" w:sz="4" w:space="0" w:color="auto"/>
              <w:left w:val="single" w:sz="4" w:space="0" w:color="auto"/>
              <w:bottom w:val="single" w:sz="4" w:space="0" w:color="auto"/>
              <w:right w:val="single" w:sz="4" w:space="0" w:color="auto"/>
            </w:tcBorders>
          </w:tcPr>
          <w:p w14:paraId="35F0ECB0" w14:textId="77777777" w:rsidR="00722D8E" w:rsidRDefault="00722D8E">
            <w:pPr>
              <w:pStyle w:val="ConsPlusNormal"/>
              <w:jc w:val="center"/>
            </w:pPr>
            <w:r>
              <w:t>511</w:t>
            </w:r>
          </w:p>
        </w:tc>
        <w:tc>
          <w:tcPr>
            <w:tcW w:w="3510" w:type="dxa"/>
            <w:tcBorders>
              <w:top w:val="single" w:sz="4" w:space="0" w:color="auto"/>
              <w:left w:val="single" w:sz="4" w:space="0" w:color="auto"/>
              <w:bottom w:val="single" w:sz="4" w:space="0" w:color="auto"/>
              <w:right w:val="single" w:sz="4" w:space="0" w:color="auto"/>
            </w:tcBorders>
          </w:tcPr>
          <w:p w14:paraId="76B4DA93" w14:textId="77777777" w:rsidR="00722D8E" w:rsidRDefault="00722D8E">
            <w:pPr>
              <w:pStyle w:val="ConsPlusNormal"/>
            </w:pPr>
            <w:r>
              <w:t>Ценные бумаги, обремененные обязательствами перед государством,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133233EA" w14:textId="77777777" w:rsidR="00722D8E" w:rsidRDefault="00722D8E">
            <w:pPr>
              <w:pStyle w:val="ConsPlusNormal"/>
            </w:pPr>
            <w:r>
              <w:t>На счете отражаются ценные бумаги, переданные депоненту в соответствии с условиями гражданско-правового договора, стороной по которому выступает Республика Беларусь или ее административно-территориальная единица, отчуждение которых запрещено до момента выполнения условий этого договора, заблокированные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депонента (с соответствующего раздела данного счета "депо"), а также разблокированные ценные бумаги на основании предписания о снятии ограничений по распоряжению ценными бумагами в виде решения соответствующего регулирующего органа о возобновлении торгов определенным выпуском (частью выпуска) ценных бумаг или всеми ценными бумагами эмитента (эмитента-нерезидента) (далее - решение о возобновлении торгов ценными бумагами).</w:t>
            </w:r>
            <w:r>
              <w:br/>
              <w:t>По кредиту счета отражаются ценные бумаги, зачисляемые на счет "депо" депонента (на соответствующий раздел данного счета "депо"), заблокированные на основании предписания о приостановлении торгов</w:t>
            </w:r>
          </w:p>
        </w:tc>
      </w:tr>
      <w:tr w:rsidR="00722D8E" w14:paraId="0A4CCF8E" w14:textId="77777777">
        <w:tc>
          <w:tcPr>
            <w:tcW w:w="1140" w:type="dxa"/>
            <w:tcBorders>
              <w:top w:val="single" w:sz="4" w:space="0" w:color="auto"/>
              <w:left w:val="single" w:sz="4" w:space="0" w:color="auto"/>
              <w:bottom w:val="single" w:sz="4" w:space="0" w:color="auto"/>
              <w:right w:val="single" w:sz="4" w:space="0" w:color="auto"/>
            </w:tcBorders>
          </w:tcPr>
          <w:p w14:paraId="418BA6C1" w14:textId="77777777" w:rsidR="00722D8E" w:rsidRDefault="00722D8E">
            <w:pPr>
              <w:pStyle w:val="ConsPlusNormal"/>
              <w:jc w:val="center"/>
            </w:pPr>
            <w:r>
              <w:t>7</w:t>
            </w:r>
          </w:p>
        </w:tc>
        <w:tc>
          <w:tcPr>
            <w:tcW w:w="1740" w:type="dxa"/>
            <w:tcBorders>
              <w:top w:val="single" w:sz="4" w:space="0" w:color="auto"/>
              <w:left w:val="single" w:sz="4" w:space="0" w:color="auto"/>
              <w:bottom w:val="single" w:sz="4" w:space="0" w:color="auto"/>
              <w:right w:val="single" w:sz="4" w:space="0" w:color="auto"/>
            </w:tcBorders>
          </w:tcPr>
          <w:p w14:paraId="25890E1C" w14:textId="77777777" w:rsidR="00722D8E" w:rsidRDefault="00722D8E">
            <w:pPr>
              <w:pStyle w:val="ConsPlusNormal"/>
              <w:jc w:val="center"/>
            </w:pPr>
            <w:r>
              <w:t>512</w:t>
            </w:r>
          </w:p>
        </w:tc>
        <w:tc>
          <w:tcPr>
            <w:tcW w:w="3510" w:type="dxa"/>
            <w:tcBorders>
              <w:top w:val="single" w:sz="4" w:space="0" w:color="auto"/>
              <w:left w:val="single" w:sz="4" w:space="0" w:color="auto"/>
              <w:bottom w:val="single" w:sz="4" w:space="0" w:color="auto"/>
              <w:right w:val="single" w:sz="4" w:space="0" w:color="auto"/>
            </w:tcBorders>
          </w:tcPr>
          <w:p w14:paraId="15EF1367" w14:textId="77777777" w:rsidR="00722D8E" w:rsidRDefault="00722D8E">
            <w:pPr>
              <w:pStyle w:val="ConsPlusNormal"/>
            </w:pPr>
            <w:r>
              <w:t>Ценные бумаги, обремененные обязательствами перед государством,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0FC817FC" w14:textId="77777777" w:rsidR="00722D8E" w:rsidRDefault="00722D8E">
            <w:pPr>
              <w:pStyle w:val="ConsPlusNormal"/>
            </w:pPr>
            <w:r>
              <w:t xml:space="preserve">На счете отражаются ценные бумаги, переданные депоненту в соответствии с условиями гражданско-правового договора, стороной по которому выступает Республика Беларусь или ее административно-территориальная единица, отчуждение которых запрещено до момента выполнения условий этого договора,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w:t>
            </w:r>
            <w:r>
              <w:lastRenderedPageBreak/>
              <w:t>ограничений по распоряжению ценными бумагами.</w:t>
            </w:r>
            <w:r>
              <w:br/>
              <w:t>По дебету счета отражаются ценные бумаги, списываемые со счета "депо" депонента (с соответствующего раздела данного счета "депо"),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депонента (на соответствующий раздел данного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419C2CA6" w14:textId="77777777">
        <w:tc>
          <w:tcPr>
            <w:tcW w:w="1140" w:type="dxa"/>
            <w:tcBorders>
              <w:top w:val="single" w:sz="4" w:space="0" w:color="auto"/>
              <w:left w:val="single" w:sz="4" w:space="0" w:color="auto"/>
              <w:bottom w:val="single" w:sz="4" w:space="0" w:color="auto"/>
              <w:right w:val="single" w:sz="4" w:space="0" w:color="auto"/>
            </w:tcBorders>
          </w:tcPr>
          <w:p w14:paraId="3FC3261F" w14:textId="77777777" w:rsidR="00722D8E" w:rsidRDefault="00722D8E">
            <w:pPr>
              <w:pStyle w:val="ConsPlusNormal"/>
              <w:jc w:val="center"/>
            </w:pPr>
            <w:r>
              <w:lastRenderedPageBreak/>
              <w:t>8</w:t>
            </w:r>
          </w:p>
        </w:tc>
        <w:tc>
          <w:tcPr>
            <w:tcW w:w="1740" w:type="dxa"/>
            <w:tcBorders>
              <w:top w:val="single" w:sz="4" w:space="0" w:color="auto"/>
              <w:left w:val="single" w:sz="4" w:space="0" w:color="auto"/>
              <w:bottom w:val="single" w:sz="4" w:space="0" w:color="auto"/>
              <w:right w:val="single" w:sz="4" w:space="0" w:color="auto"/>
            </w:tcBorders>
          </w:tcPr>
          <w:p w14:paraId="3C9A3B32" w14:textId="77777777" w:rsidR="00722D8E" w:rsidRDefault="00722D8E">
            <w:pPr>
              <w:pStyle w:val="ConsPlusNormal"/>
              <w:jc w:val="center"/>
            </w:pPr>
            <w:r>
              <w:t>520</w:t>
            </w:r>
          </w:p>
        </w:tc>
        <w:tc>
          <w:tcPr>
            <w:tcW w:w="3510" w:type="dxa"/>
            <w:tcBorders>
              <w:top w:val="single" w:sz="4" w:space="0" w:color="auto"/>
              <w:left w:val="single" w:sz="4" w:space="0" w:color="auto"/>
              <w:bottom w:val="single" w:sz="4" w:space="0" w:color="auto"/>
              <w:right w:val="single" w:sz="4" w:space="0" w:color="auto"/>
            </w:tcBorders>
          </w:tcPr>
          <w:p w14:paraId="03DDAF08" w14:textId="77777777" w:rsidR="00722D8E" w:rsidRDefault="00722D8E">
            <w:pPr>
              <w:pStyle w:val="ConsPlusNormal"/>
            </w:pPr>
            <w:r>
              <w:t>Ценные бумаги владельцев,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6A906C6B" w14:textId="77777777" w:rsidR="00722D8E" w:rsidRDefault="00722D8E">
            <w:pPr>
              <w:pStyle w:val="ConsPlusNormal"/>
            </w:pPr>
            <w:r>
              <w:t>На счете отражаются ценные бумаги, заблокированные на счете "депо" владельца для торгов в торговой системе организатора торговли ценными бумагами.</w:t>
            </w:r>
            <w:r>
              <w:br/>
              <w:t>По дебету счета отражаются списываемые со счета "депо" депонента (с соответствующего раздела данного счета "депо") проданные или разблокированные ценные бумаги.</w:t>
            </w:r>
            <w:r>
              <w:br/>
              <w:t>По кредиту счета отражаются ценные бумаги, зачисляемые на счет "депо" депонента (на соответствующий раздел данного счета "депо"), заблокированные для торгов, и ценные бумаги, приобретенные в ходе торгов</w:t>
            </w:r>
          </w:p>
        </w:tc>
      </w:tr>
      <w:tr w:rsidR="00722D8E" w14:paraId="7172A818" w14:textId="77777777">
        <w:tc>
          <w:tcPr>
            <w:tcW w:w="1140" w:type="dxa"/>
            <w:tcBorders>
              <w:top w:val="single" w:sz="4" w:space="0" w:color="auto"/>
              <w:left w:val="single" w:sz="4" w:space="0" w:color="auto"/>
              <w:bottom w:val="single" w:sz="4" w:space="0" w:color="auto"/>
              <w:right w:val="single" w:sz="4" w:space="0" w:color="auto"/>
            </w:tcBorders>
          </w:tcPr>
          <w:p w14:paraId="1F69A5BD" w14:textId="77777777" w:rsidR="00722D8E" w:rsidRDefault="00722D8E">
            <w:pPr>
              <w:pStyle w:val="ConsPlusNormal"/>
              <w:jc w:val="center"/>
            </w:pPr>
            <w:r>
              <w:t>9</w:t>
            </w:r>
          </w:p>
        </w:tc>
        <w:tc>
          <w:tcPr>
            <w:tcW w:w="1740" w:type="dxa"/>
            <w:tcBorders>
              <w:top w:val="single" w:sz="4" w:space="0" w:color="auto"/>
              <w:left w:val="single" w:sz="4" w:space="0" w:color="auto"/>
              <w:bottom w:val="single" w:sz="4" w:space="0" w:color="auto"/>
              <w:right w:val="single" w:sz="4" w:space="0" w:color="auto"/>
            </w:tcBorders>
          </w:tcPr>
          <w:p w14:paraId="3307F770" w14:textId="77777777" w:rsidR="00722D8E" w:rsidRDefault="00722D8E">
            <w:pPr>
              <w:pStyle w:val="ConsPlusNormal"/>
              <w:jc w:val="center"/>
            </w:pPr>
            <w:r>
              <w:t>521</w:t>
            </w:r>
          </w:p>
        </w:tc>
        <w:tc>
          <w:tcPr>
            <w:tcW w:w="3510" w:type="dxa"/>
            <w:tcBorders>
              <w:top w:val="single" w:sz="4" w:space="0" w:color="auto"/>
              <w:left w:val="single" w:sz="4" w:space="0" w:color="auto"/>
              <w:bottom w:val="single" w:sz="4" w:space="0" w:color="auto"/>
              <w:right w:val="single" w:sz="4" w:space="0" w:color="auto"/>
            </w:tcBorders>
          </w:tcPr>
          <w:p w14:paraId="53AC4ADE" w14:textId="77777777" w:rsidR="00722D8E" w:rsidRDefault="00722D8E">
            <w:pPr>
              <w:pStyle w:val="ConsPlusNormal"/>
            </w:pPr>
            <w:r>
              <w:t>Ценные бумаги, заблокированные для торгов, предоставленные брокером клиенту взаем для совершения маржинальных сделок</w:t>
            </w:r>
          </w:p>
        </w:tc>
        <w:tc>
          <w:tcPr>
            <w:tcW w:w="3645" w:type="dxa"/>
            <w:tcBorders>
              <w:top w:val="single" w:sz="4" w:space="0" w:color="auto"/>
              <w:left w:val="single" w:sz="4" w:space="0" w:color="auto"/>
              <w:bottom w:val="single" w:sz="4" w:space="0" w:color="auto"/>
              <w:right w:val="single" w:sz="4" w:space="0" w:color="auto"/>
            </w:tcBorders>
          </w:tcPr>
          <w:p w14:paraId="13C115EC" w14:textId="77777777" w:rsidR="00722D8E" w:rsidRDefault="00722D8E">
            <w:pPr>
              <w:pStyle w:val="ConsPlusNormal"/>
            </w:pPr>
            <w:r>
              <w:t>На счете отражаются ценные бумаги, заблокированные на счете "депо" брокера для торгов в торговой системе организатора торговли ценными бумагами, предоставленные брокером клиенту взаем для совершения маржинальных сделок.</w:t>
            </w:r>
            <w:r>
              <w:br/>
              <w:t>По дебету счета отражаются списываемые со счета "депо" брокера (с соответствующего раздела данного счета "депо") проданные или разблокированные ценные бумаги, в том числе в связи прекращением займа.</w:t>
            </w:r>
            <w:r>
              <w:br/>
              <w:t xml:space="preserve">По кредиту счета отражаются ценные бумаги, зачисляемые на счет </w:t>
            </w:r>
            <w:r>
              <w:lastRenderedPageBreak/>
              <w:t>"депо" депонента (на соответствующий раздел данного счета "депо"), предоставленные клиенту взаем для совершения маржинальных сделок</w:t>
            </w:r>
          </w:p>
        </w:tc>
      </w:tr>
      <w:tr w:rsidR="00722D8E" w14:paraId="4B836092" w14:textId="77777777">
        <w:tc>
          <w:tcPr>
            <w:tcW w:w="1140" w:type="dxa"/>
            <w:tcBorders>
              <w:top w:val="single" w:sz="4" w:space="0" w:color="auto"/>
              <w:left w:val="single" w:sz="4" w:space="0" w:color="auto"/>
              <w:bottom w:val="single" w:sz="4" w:space="0" w:color="auto"/>
              <w:right w:val="single" w:sz="4" w:space="0" w:color="auto"/>
            </w:tcBorders>
          </w:tcPr>
          <w:p w14:paraId="56A784BF" w14:textId="77777777" w:rsidR="00722D8E" w:rsidRDefault="00722D8E">
            <w:pPr>
              <w:pStyle w:val="ConsPlusNormal"/>
              <w:jc w:val="center"/>
            </w:pPr>
            <w:r>
              <w:lastRenderedPageBreak/>
              <w:t>10</w:t>
            </w:r>
          </w:p>
        </w:tc>
        <w:tc>
          <w:tcPr>
            <w:tcW w:w="1740" w:type="dxa"/>
            <w:tcBorders>
              <w:top w:val="single" w:sz="4" w:space="0" w:color="auto"/>
              <w:left w:val="single" w:sz="4" w:space="0" w:color="auto"/>
              <w:bottom w:val="single" w:sz="4" w:space="0" w:color="auto"/>
              <w:right w:val="single" w:sz="4" w:space="0" w:color="auto"/>
            </w:tcBorders>
          </w:tcPr>
          <w:p w14:paraId="739C801B" w14:textId="77777777" w:rsidR="00722D8E" w:rsidRDefault="00722D8E">
            <w:pPr>
              <w:pStyle w:val="ConsPlusNormal"/>
              <w:jc w:val="center"/>
            </w:pPr>
            <w:r>
              <w:t>530</w:t>
            </w:r>
          </w:p>
        </w:tc>
        <w:tc>
          <w:tcPr>
            <w:tcW w:w="3510" w:type="dxa"/>
            <w:tcBorders>
              <w:top w:val="single" w:sz="4" w:space="0" w:color="auto"/>
              <w:left w:val="single" w:sz="4" w:space="0" w:color="auto"/>
              <w:bottom w:val="single" w:sz="4" w:space="0" w:color="auto"/>
              <w:right w:val="single" w:sz="4" w:space="0" w:color="auto"/>
            </w:tcBorders>
          </w:tcPr>
          <w:p w14:paraId="55EB7B27" w14:textId="77777777" w:rsidR="00722D8E" w:rsidRDefault="00722D8E">
            <w:pPr>
              <w:pStyle w:val="ConsPlusNormal"/>
            </w:pPr>
            <w:r>
              <w:t>Ценные бумаги владельцев,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45E05E03" w14:textId="77777777" w:rsidR="00722D8E" w:rsidRDefault="00722D8E">
            <w:pPr>
              <w:pStyle w:val="ConsPlusNormal"/>
            </w:pPr>
            <w:r>
              <w:t>На счете отражаются ценные бумаги, заблокированные на счете "депо" владельца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владельца (с соответствующего раздела данного счета "депо"),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владельца (на соответствующий раздел счета "депо"), заблокированные на основании предписания о приостановлении торгов</w:t>
            </w:r>
          </w:p>
        </w:tc>
      </w:tr>
      <w:tr w:rsidR="00722D8E" w14:paraId="105A1B44" w14:textId="77777777">
        <w:tc>
          <w:tcPr>
            <w:tcW w:w="1140" w:type="dxa"/>
            <w:tcBorders>
              <w:top w:val="single" w:sz="4" w:space="0" w:color="auto"/>
              <w:left w:val="single" w:sz="4" w:space="0" w:color="auto"/>
              <w:bottom w:val="single" w:sz="4" w:space="0" w:color="auto"/>
              <w:right w:val="single" w:sz="4" w:space="0" w:color="auto"/>
            </w:tcBorders>
          </w:tcPr>
          <w:p w14:paraId="0A1CA5D2" w14:textId="77777777" w:rsidR="00722D8E" w:rsidRDefault="00722D8E">
            <w:pPr>
              <w:pStyle w:val="ConsPlusNormal"/>
              <w:jc w:val="center"/>
            </w:pPr>
            <w:r>
              <w:t>11</w:t>
            </w:r>
          </w:p>
        </w:tc>
        <w:tc>
          <w:tcPr>
            <w:tcW w:w="1740" w:type="dxa"/>
            <w:tcBorders>
              <w:top w:val="single" w:sz="4" w:space="0" w:color="auto"/>
              <w:left w:val="single" w:sz="4" w:space="0" w:color="auto"/>
              <w:bottom w:val="single" w:sz="4" w:space="0" w:color="auto"/>
              <w:right w:val="single" w:sz="4" w:space="0" w:color="auto"/>
            </w:tcBorders>
          </w:tcPr>
          <w:p w14:paraId="08122888" w14:textId="77777777" w:rsidR="00722D8E" w:rsidRDefault="00722D8E">
            <w:pPr>
              <w:pStyle w:val="ConsPlusNormal"/>
              <w:jc w:val="center"/>
            </w:pPr>
            <w:r>
              <w:t>531</w:t>
            </w:r>
          </w:p>
        </w:tc>
        <w:tc>
          <w:tcPr>
            <w:tcW w:w="3510" w:type="dxa"/>
            <w:tcBorders>
              <w:top w:val="single" w:sz="4" w:space="0" w:color="auto"/>
              <w:left w:val="single" w:sz="4" w:space="0" w:color="auto"/>
              <w:bottom w:val="single" w:sz="4" w:space="0" w:color="auto"/>
              <w:right w:val="single" w:sz="4" w:space="0" w:color="auto"/>
            </w:tcBorders>
          </w:tcPr>
          <w:p w14:paraId="3BA9A892" w14:textId="77777777" w:rsidR="00722D8E" w:rsidRDefault="00722D8E">
            <w:pPr>
              <w:pStyle w:val="ConsPlusNormal"/>
            </w:pPr>
            <w:r>
              <w:t>Ценные бумаги владельцев,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c>
          <w:tcPr>
            <w:tcW w:w="3645" w:type="dxa"/>
            <w:tcBorders>
              <w:top w:val="single" w:sz="4" w:space="0" w:color="auto"/>
              <w:left w:val="single" w:sz="4" w:space="0" w:color="auto"/>
              <w:bottom w:val="single" w:sz="4" w:space="0" w:color="auto"/>
              <w:right w:val="single" w:sz="4" w:space="0" w:color="auto"/>
            </w:tcBorders>
          </w:tcPr>
          <w:p w14:paraId="76B4C798" w14:textId="77777777" w:rsidR="00722D8E" w:rsidRDefault="00722D8E">
            <w:pPr>
              <w:pStyle w:val="ConsPlusNormal"/>
            </w:pPr>
            <w:r>
              <w:t>На счете отражаются ценные бумаги, заблокированные на счете "депо" владельца на основании вынесенного регулирующим органом предписания об отстранении от участия в торгах ценными бумагами или от участия в размещении и (или) обращении ценных бумаг.</w:t>
            </w:r>
            <w:r>
              <w:br/>
              <w:t>По дебету счета отражаются ценные бумаги, списываемые со счета "депо" владельца (с соответствующего раздела данного счета "депо"),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владельца (на соответствующий раздел счета "депо"),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r>
      <w:tr w:rsidR="00722D8E" w14:paraId="7D720151" w14:textId="77777777">
        <w:tc>
          <w:tcPr>
            <w:tcW w:w="1140" w:type="dxa"/>
            <w:tcBorders>
              <w:top w:val="single" w:sz="4" w:space="0" w:color="auto"/>
              <w:left w:val="single" w:sz="4" w:space="0" w:color="auto"/>
              <w:bottom w:val="single" w:sz="4" w:space="0" w:color="auto"/>
              <w:right w:val="single" w:sz="4" w:space="0" w:color="auto"/>
            </w:tcBorders>
          </w:tcPr>
          <w:p w14:paraId="6BD4BBB8" w14:textId="77777777" w:rsidR="00722D8E" w:rsidRDefault="00722D8E">
            <w:pPr>
              <w:pStyle w:val="ConsPlusNormal"/>
              <w:jc w:val="center"/>
            </w:pPr>
            <w:r>
              <w:t>12</w:t>
            </w:r>
          </w:p>
        </w:tc>
        <w:tc>
          <w:tcPr>
            <w:tcW w:w="1740" w:type="dxa"/>
            <w:tcBorders>
              <w:top w:val="single" w:sz="4" w:space="0" w:color="auto"/>
              <w:left w:val="single" w:sz="4" w:space="0" w:color="auto"/>
              <w:bottom w:val="single" w:sz="4" w:space="0" w:color="auto"/>
              <w:right w:val="single" w:sz="4" w:space="0" w:color="auto"/>
            </w:tcBorders>
          </w:tcPr>
          <w:p w14:paraId="5B326EA3" w14:textId="77777777" w:rsidR="00722D8E" w:rsidRDefault="00722D8E">
            <w:pPr>
              <w:pStyle w:val="ConsPlusNormal"/>
              <w:jc w:val="center"/>
            </w:pPr>
            <w:r>
              <w:t>532</w:t>
            </w:r>
          </w:p>
        </w:tc>
        <w:tc>
          <w:tcPr>
            <w:tcW w:w="3510" w:type="dxa"/>
            <w:tcBorders>
              <w:top w:val="single" w:sz="4" w:space="0" w:color="auto"/>
              <w:left w:val="single" w:sz="4" w:space="0" w:color="auto"/>
              <w:bottom w:val="single" w:sz="4" w:space="0" w:color="auto"/>
              <w:right w:val="single" w:sz="4" w:space="0" w:color="auto"/>
            </w:tcBorders>
          </w:tcPr>
          <w:p w14:paraId="38CB5987" w14:textId="77777777" w:rsidR="00722D8E" w:rsidRDefault="00722D8E">
            <w:pPr>
              <w:pStyle w:val="ConsPlusNormal"/>
            </w:pPr>
            <w:r>
              <w:t xml:space="preserve">Ценные бумаги владельцев, заблокированные в связи с предстоящей консолидацией </w:t>
            </w:r>
            <w:r>
              <w:lastRenderedPageBreak/>
              <w:t>(предстоящим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6C36629D" w14:textId="77777777" w:rsidR="00722D8E" w:rsidRDefault="00722D8E">
            <w:pPr>
              <w:pStyle w:val="ConsPlusNormal"/>
            </w:pPr>
            <w:r>
              <w:lastRenderedPageBreak/>
              <w:t xml:space="preserve">На счете отражаются ценные бумаги, заблокированные на счете "депо" их владельца на основании </w:t>
            </w:r>
            <w:r>
              <w:lastRenderedPageBreak/>
              <w:t>информации о предстоящей консолидации (предстоящем дроблении) акций.</w:t>
            </w:r>
            <w:r>
              <w:br/>
              <w:t>По дебету счета отражаются списываемые со счета "депо" владельца (с соответствующего раздела счета "депо"), а также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ценные бумаги, зачисляемые на счет "депо" владельца (на соответствующий раздел счета "депо"), заблокированные ценные бумаги</w:t>
            </w:r>
          </w:p>
        </w:tc>
      </w:tr>
      <w:tr w:rsidR="00722D8E" w14:paraId="74A557E7" w14:textId="77777777">
        <w:tc>
          <w:tcPr>
            <w:tcW w:w="1140" w:type="dxa"/>
            <w:tcBorders>
              <w:top w:val="single" w:sz="4" w:space="0" w:color="auto"/>
              <w:left w:val="single" w:sz="4" w:space="0" w:color="auto"/>
              <w:bottom w:val="single" w:sz="4" w:space="0" w:color="auto"/>
              <w:right w:val="single" w:sz="4" w:space="0" w:color="auto"/>
            </w:tcBorders>
          </w:tcPr>
          <w:p w14:paraId="19A96A01" w14:textId="77777777" w:rsidR="00722D8E" w:rsidRDefault="00722D8E">
            <w:pPr>
              <w:pStyle w:val="ConsPlusNormal"/>
              <w:jc w:val="center"/>
            </w:pPr>
            <w:r>
              <w:lastRenderedPageBreak/>
              <w:t>13</w:t>
            </w:r>
          </w:p>
        </w:tc>
        <w:tc>
          <w:tcPr>
            <w:tcW w:w="1740" w:type="dxa"/>
            <w:tcBorders>
              <w:top w:val="single" w:sz="4" w:space="0" w:color="auto"/>
              <w:left w:val="single" w:sz="4" w:space="0" w:color="auto"/>
              <w:bottom w:val="single" w:sz="4" w:space="0" w:color="auto"/>
              <w:right w:val="single" w:sz="4" w:space="0" w:color="auto"/>
            </w:tcBorders>
          </w:tcPr>
          <w:p w14:paraId="1354594B" w14:textId="77777777" w:rsidR="00722D8E" w:rsidRDefault="00722D8E">
            <w:pPr>
              <w:pStyle w:val="ConsPlusNormal"/>
              <w:jc w:val="center"/>
            </w:pPr>
            <w:r>
              <w:t>600</w:t>
            </w:r>
          </w:p>
        </w:tc>
        <w:tc>
          <w:tcPr>
            <w:tcW w:w="3510" w:type="dxa"/>
            <w:tcBorders>
              <w:top w:val="single" w:sz="4" w:space="0" w:color="auto"/>
              <w:left w:val="single" w:sz="4" w:space="0" w:color="auto"/>
              <w:bottom w:val="single" w:sz="4" w:space="0" w:color="auto"/>
              <w:right w:val="single" w:sz="4" w:space="0" w:color="auto"/>
            </w:tcBorders>
          </w:tcPr>
          <w:p w14:paraId="25F25D2D" w14:textId="77777777" w:rsidR="00722D8E" w:rsidRDefault="00722D8E">
            <w:pPr>
              <w:pStyle w:val="ConsPlusNormal"/>
            </w:pPr>
            <w:r>
              <w:t>Ценные бумаги, принадлежащие депозитарию</w:t>
            </w:r>
          </w:p>
        </w:tc>
        <w:tc>
          <w:tcPr>
            <w:tcW w:w="3645" w:type="dxa"/>
            <w:tcBorders>
              <w:top w:val="single" w:sz="4" w:space="0" w:color="auto"/>
              <w:left w:val="single" w:sz="4" w:space="0" w:color="auto"/>
              <w:bottom w:val="single" w:sz="4" w:space="0" w:color="auto"/>
              <w:right w:val="single" w:sz="4" w:space="0" w:color="auto"/>
            </w:tcBorders>
          </w:tcPr>
          <w:p w14:paraId="5DED5366" w14:textId="77777777" w:rsidR="00722D8E" w:rsidRDefault="00722D8E">
            <w:pPr>
              <w:pStyle w:val="ConsPlusNormal"/>
            </w:pPr>
            <w:r>
              <w:t>На счете отражаются ценные бумаги, находящиеся в свободном обращении, принадлежащие депозитарию на праве собственности или ином вещном праве.</w:t>
            </w:r>
            <w:r>
              <w:br/>
              <w:t>По дебету счета отражаются ценные бумаги, списываемые со счета "депо" депозитария (с соответствующего раздела счета "депо" депозитария или его филиала (отделения).</w:t>
            </w:r>
            <w:r>
              <w:br/>
              <w:t>По кредиту счета отражаются ценные бумаги, зачисляемые на счет "депо" (на соответствующий раздел счета "депо") депозитария или его филиала (отделения)</w:t>
            </w:r>
          </w:p>
        </w:tc>
      </w:tr>
      <w:tr w:rsidR="00722D8E" w14:paraId="014AB9B8" w14:textId="77777777">
        <w:tc>
          <w:tcPr>
            <w:tcW w:w="1140" w:type="dxa"/>
            <w:tcBorders>
              <w:top w:val="single" w:sz="4" w:space="0" w:color="auto"/>
              <w:left w:val="single" w:sz="4" w:space="0" w:color="auto"/>
              <w:bottom w:val="single" w:sz="4" w:space="0" w:color="auto"/>
              <w:right w:val="single" w:sz="4" w:space="0" w:color="auto"/>
            </w:tcBorders>
          </w:tcPr>
          <w:p w14:paraId="062A2FAF" w14:textId="77777777" w:rsidR="00722D8E" w:rsidRDefault="00722D8E">
            <w:pPr>
              <w:pStyle w:val="ConsPlusNormal"/>
              <w:jc w:val="center"/>
            </w:pPr>
            <w:r>
              <w:t>14</w:t>
            </w:r>
          </w:p>
        </w:tc>
        <w:tc>
          <w:tcPr>
            <w:tcW w:w="1740" w:type="dxa"/>
            <w:tcBorders>
              <w:top w:val="single" w:sz="4" w:space="0" w:color="auto"/>
              <w:left w:val="single" w:sz="4" w:space="0" w:color="auto"/>
              <w:bottom w:val="single" w:sz="4" w:space="0" w:color="auto"/>
              <w:right w:val="single" w:sz="4" w:space="0" w:color="auto"/>
            </w:tcBorders>
          </w:tcPr>
          <w:p w14:paraId="1B73FC4E" w14:textId="77777777" w:rsidR="00722D8E" w:rsidRDefault="00722D8E">
            <w:pPr>
              <w:pStyle w:val="ConsPlusNormal"/>
              <w:jc w:val="center"/>
            </w:pPr>
            <w:r>
              <w:t>610</w:t>
            </w:r>
          </w:p>
        </w:tc>
        <w:tc>
          <w:tcPr>
            <w:tcW w:w="3510" w:type="dxa"/>
            <w:tcBorders>
              <w:top w:val="single" w:sz="4" w:space="0" w:color="auto"/>
              <w:left w:val="single" w:sz="4" w:space="0" w:color="auto"/>
              <w:bottom w:val="single" w:sz="4" w:space="0" w:color="auto"/>
              <w:right w:val="single" w:sz="4" w:space="0" w:color="auto"/>
            </w:tcBorders>
          </w:tcPr>
          <w:p w14:paraId="4BA30ADC" w14:textId="77777777" w:rsidR="00722D8E" w:rsidRDefault="00722D8E">
            <w:pPr>
              <w:pStyle w:val="ConsPlusNormal"/>
            </w:pPr>
            <w:r>
              <w:t>Ценные бумаги, переданные в доверительное управление</w:t>
            </w:r>
          </w:p>
        </w:tc>
        <w:tc>
          <w:tcPr>
            <w:tcW w:w="3645" w:type="dxa"/>
            <w:tcBorders>
              <w:top w:val="single" w:sz="4" w:space="0" w:color="auto"/>
              <w:left w:val="single" w:sz="4" w:space="0" w:color="auto"/>
              <w:bottom w:val="single" w:sz="4" w:space="0" w:color="auto"/>
              <w:right w:val="single" w:sz="4" w:space="0" w:color="auto"/>
            </w:tcBorders>
          </w:tcPr>
          <w:p w14:paraId="48E4818C" w14:textId="77777777" w:rsidR="00722D8E" w:rsidRDefault="00722D8E">
            <w:pPr>
              <w:pStyle w:val="ConsPlusNormal"/>
            </w:pPr>
            <w:r>
              <w:t>На счете отражаются ценные бумаги, переданные в доверительное управление доверительному управляющему.</w:t>
            </w:r>
            <w:r>
              <w:br/>
              <w:t>По дебету счета отражаются ценные бумаги, списываемые со счета "депо" (с соответствующего раздела счета "депо") доверительного управляющего.</w:t>
            </w:r>
            <w:r>
              <w:br/>
              <w:t>По кредиту счета отражаются ценные бумаги, зачисляемые на счет "депо" (соответствующий раздел счета "депо") доверительного управляющего</w:t>
            </w:r>
          </w:p>
        </w:tc>
      </w:tr>
      <w:tr w:rsidR="00722D8E" w14:paraId="06A260F7" w14:textId="77777777">
        <w:tc>
          <w:tcPr>
            <w:tcW w:w="1140" w:type="dxa"/>
            <w:tcBorders>
              <w:top w:val="single" w:sz="4" w:space="0" w:color="auto"/>
              <w:left w:val="single" w:sz="4" w:space="0" w:color="auto"/>
              <w:bottom w:val="single" w:sz="4" w:space="0" w:color="auto"/>
              <w:right w:val="single" w:sz="4" w:space="0" w:color="auto"/>
            </w:tcBorders>
          </w:tcPr>
          <w:p w14:paraId="2AC383DD" w14:textId="77777777" w:rsidR="00722D8E" w:rsidRDefault="00722D8E">
            <w:pPr>
              <w:pStyle w:val="ConsPlusNormal"/>
              <w:jc w:val="center"/>
            </w:pPr>
            <w:r>
              <w:t>15</w:t>
            </w:r>
          </w:p>
        </w:tc>
        <w:tc>
          <w:tcPr>
            <w:tcW w:w="1740" w:type="dxa"/>
            <w:tcBorders>
              <w:top w:val="single" w:sz="4" w:space="0" w:color="auto"/>
              <w:left w:val="single" w:sz="4" w:space="0" w:color="auto"/>
              <w:bottom w:val="single" w:sz="4" w:space="0" w:color="auto"/>
              <w:right w:val="single" w:sz="4" w:space="0" w:color="auto"/>
            </w:tcBorders>
          </w:tcPr>
          <w:p w14:paraId="29A67BB8" w14:textId="77777777" w:rsidR="00722D8E" w:rsidRDefault="00722D8E">
            <w:pPr>
              <w:pStyle w:val="ConsPlusNormal"/>
              <w:jc w:val="center"/>
            </w:pPr>
            <w:r>
              <w:t>611</w:t>
            </w:r>
          </w:p>
        </w:tc>
        <w:tc>
          <w:tcPr>
            <w:tcW w:w="3510" w:type="dxa"/>
            <w:tcBorders>
              <w:top w:val="single" w:sz="4" w:space="0" w:color="auto"/>
              <w:left w:val="single" w:sz="4" w:space="0" w:color="auto"/>
              <w:bottom w:val="single" w:sz="4" w:space="0" w:color="auto"/>
              <w:right w:val="single" w:sz="4" w:space="0" w:color="auto"/>
            </w:tcBorders>
          </w:tcPr>
          <w:p w14:paraId="72E51D4A" w14:textId="77777777" w:rsidR="00722D8E" w:rsidRDefault="00722D8E">
            <w:pPr>
              <w:pStyle w:val="ConsPlusNormal"/>
            </w:pPr>
            <w:r>
              <w:t>Ценные бумаги депозитария,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5AA1A777" w14:textId="77777777" w:rsidR="00722D8E" w:rsidRDefault="00722D8E">
            <w:pPr>
              <w:pStyle w:val="ConsPlusNormal"/>
            </w:pPr>
            <w:r>
              <w:t>На счете отражаются ценные бумаги, заблокированные на счете "депо" депозитария на основании вынесенного регулирующим органом предписания о приостановлении торгов.</w:t>
            </w:r>
            <w:r>
              <w:br/>
            </w:r>
            <w:r>
              <w:lastRenderedPageBreak/>
              <w:t>По дебету счета отражаются ценные бумаги, списываемые со счета "депо" депозитария (с соответствующего раздела счета "депо"),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депозитария (на соответствующий раздел счета "депо"), заблокированные на основании предписания о приостановлении торгов</w:t>
            </w:r>
          </w:p>
        </w:tc>
      </w:tr>
      <w:tr w:rsidR="00722D8E" w14:paraId="0ACA9B11" w14:textId="77777777">
        <w:tc>
          <w:tcPr>
            <w:tcW w:w="1140" w:type="dxa"/>
            <w:tcBorders>
              <w:top w:val="single" w:sz="4" w:space="0" w:color="auto"/>
              <w:left w:val="single" w:sz="4" w:space="0" w:color="auto"/>
              <w:bottom w:val="single" w:sz="4" w:space="0" w:color="auto"/>
              <w:right w:val="single" w:sz="4" w:space="0" w:color="auto"/>
            </w:tcBorders>
          </w:tcPr>
          <w:p w14:paraId="1E6EAA51" w14:textId="77777777" w:rsidR="00722D8E" w:rsidRDefault="00722D8E">
            <w:pPr>
              <w:pStyle w:val="ConsPlusNormal"/>
              <w:jc w:val="center"/>
            </w:pPr>
            <w:r>
              <w:lastRenderedPageBreak/>
              <w:t>16</w:t>
            </w:r>
          </w:p>
        </w:tc>
        <w:tc>
          <w:tcPr>
            <w:tcW w:w="1740" w:type="dxa"/>
            <w:tcBorders>
              <w:top w:val="single" w:sz="4" w:space="0" w:color="auto"/>
              <w:left w:val="single" w:sz="4" w:space="0" w:color="auto"/>
              <w:bottom w:val="single" w:sz="4" w:space="0" w:color="auto"/>
              <w:right w:val="single" w:sz="4" w:space="0" w:color="auto"/>
            </w:tcBorders>
          </w:tcPr>
          <w:p w14:paraId="16889CF3" w14:textId="77777777" w:rsidR="00722D8E" w:rsidRDefault="00722D8E">
            <w:pPr>
              <w:pStyle w:val="ConsPlusNormal"/>
              <w:jc w:val="center"/>
            </w:pPr>
            <w:r>
              <w:t>612</w:t>
            </w:r>
          </w:p>
        </w:tc>
        <w:tc>
          <w:tcPr>
            <w:tcW w:w="3510" w:type="dxa"/>
            <w:tcBorders>
              <w:top w:val="single" w:sz="4" w:space="0" w:color="auto"/>
              <w:left w:val="single" w:sz="4" w:space="0" w:color="auto"/>
              <w:bottom w:val="single" w:sz="4" w:space="0" w:color="auto"/>
              <w:right w:val="single" w:sz="4" w:space="0" w:color="auto"/>
            </w:tcBorders>
          </w:tcPr>
          <w:p w14:paraId="11F9E09C" w14:textId="77777777" w:rsidR="00722D8E" w:rsidRDefault="00722D8E">
            <w:pPr>
              <w:pStyle w:val="ConsPlusNormal"/>
            </w:pPr>
            <w:r>
              <w:t>Ценные бумаги депозитария,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3A2A7B57" w14:textId="77777777" w:rsidR="00722D8E" w:rsidRDefault="00722D8E">
            <w:pPr>
              <w:pStyle w:val="ConsPlusNormal"/>
            </w:pPr>
            <w:r>
              <w:t>На счете отражаются ценные бумаги депозитария, заблокированные на счете "депо" на основании информации о предстоящей консолидации (предстоящем дроблении) акций.</w:t>
            </w:r>
            <w:r>
              <w:br/>
              <w:t>По дебету счета отражаются списываемые со счета "депо" депозитария (с соответствующего раздела счета "депо"), а также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ценные бумаги, зачисляемые на счет "депо" депозитария (на соответствующий раздел счета "депо"), заблокированные ценные бумаги</w:t>
            </w:r>
          </w:p>
        </w:tc>
      </w:tr>
      <w:tr w:rsidR="00722D8E" w14:paraId="1FDD4EC9" w14:textId="77777777">
        <w:tc>
          <w:tcPr>
            <w:tcW w:w="1140" w:type="dxa"/>
            <w:tcBorders>
              <w:top w:val="single" w:sz="4" w:space="0" w:color="auto"/>
              <w:left w:val="single" w:sz="4" w:space="0" w:color="auto"/>
              <w:bottom w:val="single" w:sz="4" w:space="0" w:color="auto"/>
              <w:right w:val="single" w:sz="4" w:space="0" w:color="auto"/>
            </w:tcBorders>
          </w:tcPr>
          <w:p w14:paraId="19AB8237" w14:textId="77777777" w:rsidR="00722D8E" w:rsidRDefault="00722D8E">
            <w:pPr>
              <w:pStyle w:val="ConsPlusNormal"/>
              <w:jc w:val="center"/>
            </w:pPr>
            <w:r>
              <w:t>17</w:t>
            </w:r>
          </w:p>
        </w:tc>
        <w:tc>
          <w:tcPr>
            <w:tcW w:w="1740" w:type="dxa"/>
            <w:tcBorders>
              <w:top w:val="single" w:sz="4" w:space="0" w:color="auto"/>
              <w:left w:val="single" w:sz="4" w:space="0" w:color="auto"/>
              <w:bottom w:val="single" w:sz="4" w:space="0" w:color="auto"/>
              <w:right w:val="single" w:sz="4" w:space="0" w:color="auto"/>
            </w:tcBorders>
          </w:tcPr>
          <w:p w14:paraId="63AF43CE" w14:textId="77777777" w:rsidR="00722D8E" w:rsidRDefault="00722D8E">
            <w:pPr>
              <w:pStyle w:val="ConsPlusNormal"/>
              <w:jc w:val="center"/>
            </w:pPr>
            <w:r>
              <w:t>620</w:t>
            </w:r>
          </w:p>
        </w:tc>
        <w:tc>
          <w:tcPr>
            <w:tcW w:w="3510" w:type="dxa"/>
            <w:tcBorders>
              <w:top w:val="single" w:sz="4" w:space="0" w:color="auto"/>
              <w:left w:val="single" w:sz="4" w:space="0" w:color="auto"/>
              <w:bottom w:val="single" w:sz="4" w:space="0" w:color="auto"/>
              <w:right w:val="single" w:sz="4" w:space="0" w:color="auto"/>
            </w:tcBorders>
          </w:tcPr>
          <w:p w14:paraId="55C92F25" w14:textId="77777777" w:rsidR="00722D8E" w:rsidRDefault="00722D8E">
            <w:pPr>
              <w:pStyle w:val="ConsPlusNormal"/>
            </w:pPr>
            <w:r>
              <w:t>Ценные бумаги депозитария,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22227B34" w14:textId="77777777" w:rsidR="00722D8E" w:rsidRDefault="00722D8E">
            <w:pPr>
              <w:pStyle w:val="ConsPlusNormal"/>
            </w:pPr>
            <w:r>
              <w:t>На счете отражаются ценные бумаги, заблокированные на торговом разделе счета "депо" депозитария для торгов в торговой системе организатора торговли ценными бумагами.</w:t>
            </w:r>
            <w:r>
              <w:br/>
              <w:t>По дебету счета отражаются списываемые со счета "депо" депозитария (с соответствующего раздела счета "депо") проданные или разблокированные ценные бумаги.</w:t>
            </w:r>
            <w:r>
              <w:br/>
              <w:t>По кредиту счета отражаются ценные бумаги, зачисляемые на счет "депо" депозитария (на соответствующий раздел счета "депо"), заблокированные для торгов, и ценные бумаги, приобретенные в ходе торгов</w:t>
            </w:r>
          </w:p>
        </w:tc>
      </w:tr>
      <w:tr w:rsidR="00722D8E" w14:paraId="20824D0B" w14:textId="77777777">
        <w:tc>
          <w:tcPr>
            <w:tcW w:w="1140" w:type="dxa"/>
            <w:tcBorders>
              <w:top w:val="single" w:sz="4" w:space="0" w:color="auto"/>
              <w:left w:val="single" w:sz="4" w:space="0" w:color="auto"/>
              <w:bottom w:val="single" w:sz="4" w:space="0" w:color="auto"/>
              <w:right w:val="single" w:sz="4" w:space="0" w:color="auto"/>
            </w:tcBorders>
          </w:tcPr>
          <w:p w14:paraId="08244725" w14:textId="77777777" w:rsidR="00722D8E" w:rsidRDefault="00722D8E">
            <w:pPr>
              <w:pStyle w:val="ConsPlusNormal"/>
              <w:jc w:val="center"/>
            </w:pPr>
            <w:r>
              <w:lastRenderedPageBreak/>
              <w:t>18</w:t>
            </w:r>
          </w:p>
        </w:tc>
        <w:tc>
          <w:tcPr>
            <w:tcW w:w="1740" w:type="dxa"/>
            <w:tcBorders>
              <w:top w:val="single" w:sz="4" w:space="0" w:color="auto"/>
              <w:left w:val="single" w:sz="4" w:space="0" w:color="auto"/>
              <w:bottom w:val="single" w:sz="4" w:space="0" w:color="auto"/>
              <w:right w:val="single" w:sz="4" w:space="0" w:color="auto"/>
            </w:tcBorders>
          </w:tcPr>
          <w:p w14:paraId="72CA0CE9" w14:textId="77777777" w:rsidR="00722D8E" w:rsidRDefault="00722D8E">
            <w:pPr>
              <w:pStyle w:val="ConsPlusNormal"/>
              <w:jc w:val="center"/>
            </w:pPr>
            <w:r>
              <w:t>630</w:t>
            </w:r>
          </w:p>
        </w:tc>
        <w:tc>
          <w:tcPr>
            <w:tcW w:w="3510" w:type="dxa"/>
            <w:tcBorders>
              <w:top w:val="single" w:sz="4" w:space="0" w:color="auto"/>
              <w:left w:val="single" w:sz="4" w:space="0" w:color="auto"/>
              <w:bottom w:val="single" w:sz="4" w:space="0" w:color="auto"/>
              <w:right w:val="single" w:sz="4" w:space="0" w:color="auto"/>
            </w:tcBorders>
          </w:tcPr>
          <w:p w14:paraId="4C5E48DF" w14:textId="77777777" w:rsidR="00722D8E" w:rsidRDefault="00722D8E">
            <w:pPr>
              <w:pStyle w:val="ConsPlusNormal"/>
            </w:pPr>
            <w:r>
              <w:t>Государственные ценные бумаги, полученные в соответствии с законодательством для последующей реализации</w:t>
            </w:r>
          </w:p>
        </w:tc>
        <w:tc>
          <w:tcPr>
            <w:tcW w:w="3645" w:type="dxa"/>
            <w:tcBorders>
              <w:top w:val="single" w:sz="4" w:space="0" w:color="auto"/>
              <w:left w:val="single" w:sz="4" w:space="0" w:color="auto"/>
              <w:bottom w:val="single" w:sz="4" w:space="0" w:color="auto"/>
              <w:right w:val="single" w:sz="4" w:space="0" w:color="auto"/>
            </w:tcBorders>
          </w:tcPr>
          <w:p w14:paraId="581E6129" w14:textId="77777777" w:rsidR="00722D8E" w:rsidRDefault="00722D8E">
            <w:pPr>
              <w:pStyle w:val="ConsPlusNormal"/>
            </w:pPr>
            <w:r>
              <w:t>Счет используется только в центральном депозитарии и уполномоченных депозитариях.</w:t>
            </w:r>
            <w:r>
              <w:br/>
              <w:t>На счете отражаются государственные ценные бумаги, поступившие на счет "депо" депозитария в соответствии с договором между депонентом и Министерством финансов, который предусматривает размещение ценных бумаг путем их передачи профессиональному участнику рынка ценных бумаг для последующей реализации.</w:t>
            </w:r>
            <w:r>
              <w:br/>
              <w:t>По дебету счета отражаются ценные бумаги, списываемые со счета "депо" депозитария (с соответствующего раздела счета "депо").</w:t>
            </w:r>
            <w:r>
              <w:br/>
              <w:t>По кредиту счета отражаются ценные бумаги, зачисляемые на счет "депо" депозитария (соответствующий раздел счета "депо")</w:t>
            </w:r>
          </w:p>
        </w:tc>
      </w:tr>
      <w:tr w:rsidR="00722D8E" w14:paraId="43D9B170" w14:textId="77777777">
        <w:tc>
          <w:tcPr>
            <w:tcW w:w="1140" w:type="dxa"/>
            <w:tcBorders>
              <w:top w:val="single" w:sz="4" w:space="0" w:color="auto"/>
              <w:left w:val="single" w:sz="4" w:space="0" w:color="auto"/>
              <w:bottom w:val="single" w:sz="4" w:space="0" w:color="auto"/>
              <w:right w:val="single" w:sz="4" w:space="0" w:color="auto"/>
            </w:tcBorders>
          </w:tcPr>
          <w:p w14:paraId="41D26F18" w14:textId="77777777" w:rsidR="00722D8E" w:rsidRDefault="00722D8E">
            <w:pPr>
              <w:pStyle w:val="ConsPlusNormal"/>
              <w:jc w:val="center"/>
            </w:pPr>
            <w:r>
              <w:t>19</w:t>
            </w:r>
          </w:p>
        </w:tc>
        <w:tc>
          <w:tcPr>
            <w:tcW w:w="1740" w:type="dxa"/>
            <w:tcBorders>
              <w:top w:val="single" w:sz="4" w:space="0" w:color="auto"/>
              <w:left w:val="single" w:sz="4" w:space="0" w:color="auto"/>
              <w:bottom w:val="single" w:sz="4" w:space="0" w:color="auto"/>
              <w:right w:val="single" w:sz="4" w:space="0" w:color="auto"/>
            </w:tcBorders>
          </w:tcPr>
          <w:p w14:paraId="40FCCC3A" w14:textId="77777777" w:rsidR="00722D8E" w:rsidRDefault="00722D8E">
            <w:pPr>
              <w:pStyle w:val="ConsPlusNormal"/>
              <w:jc w:val="center"/>
            </w:pPr>
            <w:r>
              <w:t>631</w:t>
            </w:r>
          </w:p>
        </w:tc>
        <w:tc>
          <w:tcPr>
            <w:tcW w:w="3510" w:type="dxa"/>
            <w:tcBorders>
              <w:top w:val="single" w:sz="4" w:space="0" w:color="auto"/>
              <w:left w:val="single" w:sz="4" w:space="0" w:color="auto"/>
              <w:bottom w:val="single" w:sz="4" w:space="0" w:color="auto"/>
              <w:right w:val="single" w:sz="4" w:space="0" w:color="auto"/>
            </w:tcBorders>
          </w:tcPr>
          <w:p w14:paraId="3D33A51D" w14:textId="77777777" w:rsidR="00722D8E" w:rsidRDefault="00722D8E">
            <w:pPr>
              <w:pStyle w:val="ConsPlusNormal"/>
            </w:pPr>
            <w:r>
              <w:t>Ценные бумаги, переданные в доверительное управление,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01520D6D" w14:textId="77777777" w:rsidR="00722D8E" w:rsidRDefault="00722D8E">
            <w:pPr>
              <w:pStyle w:val="ConsPlusNormal"/>
            </w:pPr>
            <w:r>
              <w:t>На счете отражаются ценные бумаги, переданные в доверительное управление, заблокированные на счете "депо" доверительного управляющего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доверительного управляющего (с соответствующего раздела счета "депо"),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доверительного управляющего (на соответствующий раздел счета "депо"), заблокированные на основании предписания о приостановлении торгов</w:t>
            </w:r>
          </w:p>
        </w:tc>
      </w:tr>
      <w:tr w:rsidR="00722D8E" w14:paraId="04527E64" w14:textId="77777777">
        <w:tc>
          <w:tcPr>
            <w:tcW w:w="1140" w:type="dxa"/>
            <w:tcBorders>
              <w:top w:val="single" w:sz="4" w:space="0" w:color="auto"/>
              <w:left w:val="single" w:sz="4" w:space="0" w:color="auto"/>
              <w:bottom w:val="single" w:sz="4" w:space="0" w:color="auto"/>
              <w:right w:val="single" w:sz="4" w:space="0" w:color="auto"/>
            </w:tcBorders>
          </w:tcPr>
          <w:p w14:paraId="1179014A" w14:textId="77777777" w:rsidR="00722D8E" w:rsidRDefault="00722D8E">
            <w:pPr>
              <w:pStyle w:val="ConsPlusNormal"/>
              <w:jc w:val="center"/>
            </w:pPr>
            <w:r>
              <w:t>20</w:t>
            </w:r>
          </w:p>
        </w:tc>
        <w:tc>
          <w:tcPr>
            <w:tcW w:w="1740" w:type="dxa"/>
            <w:tcBorders>
              <w:top w:val="single" w:sz="4" w:space="0" w:color="auto"/>
              <w:left w:val="single" w:sz="4" w:space="0" w:color="auto"/>
              <w:bottom w:val="single" w:sz="4" w:space="0" w:color="auto"/>
              <w:right w:val="single" w:sz="4" w:space="0" w:color="auto"/>
            </w:tcBorders>
          </w:tcPr>
          <w:p w14:paraId="6A332C87" w14:textId="77777777" w:rsidR="00722D8E" w:rsidRDefault="00722D8E">
            <w:pPr>
              <w:pStyle w:val="ConsPlusNormal"/>
              <w:jc w:val="center"/>
            </w:pPr>
            <w:r>
              <w:t>632</w:t>
            </w:r>
          </w:p>
        </w:tc>
        <w:tc>
          <w:tcPr>
            <w:tcW w:w="3510" w:type="dxa"/>
            <w:tcBorders>
              <w:top w:val="single" w:sz="4" w:space="0" w:color="auto"/>
              <w:left w:val="single" w:sz="4" w:space="0" w:color="auto"/>
              <w:bottom w:val="single" w:sz="4" w:space="0" w:color="auto"/>
              <w:right w:val="single" w:sz="4" w:space="0" w:color="auto"/>
            </w:tcBorders>
          </w:tcPr>
          <w:p w14:paraId="48401D2C" w14:textId="77777777" w:rsidR="00722D8E" w:rsidRDefault="00722D8E">
            <w:pPr>
              <w:pStyle w:val="ConsPlusNormal"/>
            </w:pPr>
            <w:r>
              <w:t>Ценные бумаги, переданные в доверительное управление,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5EABEA90" w14:textId="77777777" w:rsidR="00722D8E" w:rsidRDefault="00722D8E">
            <w:pPr>
              <w:pStyle w:val="ConsPlusNormal"/>
            </w:pPr>
            <w:r>
              <w:t>На счете отражаются ценные бумаги, переданные в доверительное управление, заблокированные на счете "депо" доверительного управляющего на основании информации о предстоящей консолидации (предстоящем дроблении) акций.</w:t>
            </w:r>
            <w:r>
              <w:br/>
              <w:t xml:space="preserve">По дебету счета отражаются </w:t>
            </w:r>
            <w:r>
              <w:lastRenderedPageBreak/>
              <w:t>списываемые со счета "депо" доверительного управляющего (с соответствующего раздела счета "депо"), а также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ценные бумаги, зачисляемые на счет "депо" доверительного управляющего (на соответствующий раздел счета "депо"), заблокированные ценные бумаги</w:t>
            </w:r>
          </w:p>
        </w:tc>
      </w:tr>
      <w:tr w:rsidR="00722D8E" w14:paraId="33B87F3A" w14:textId="77777777">
        <w:tc>
          <w:tcPr>
            <w:tcW w:w="1140" w:type="dxa"/>
            <w:tcBorders>
              <w:top w:val="single" w:sz="4" w:space="0" w:color="auto"/>
              <w:left w:val="single" w:sz="4" w:space="0" w:color="auto"/>
              <w:bottom w:val="single" w:sz="4" w:space="0" w:color="auto"/>
              <w:right w:val="single" w:sz="4" w:space="0" w:color="auto"/>
            </w:tcBorders>
          </w:tcPr>
          <w:p w14:paraId="6BC78144" w14:textId="77777777" w:rsidR="00722D8E" w:rsidRDefault="00722D8E">
            <w:pPr>
              <w:pStyle w:val="ConsPlusNormal"/>
              <w:jc w:val="center"/>
            </w:pPr>
            <w:r>
              <w:lastRenderedPageBreak/>
              <w:t>21</w:t>
            </w:r>
          </w:p>
        </w:tc>
        <w:tc>
          <w:tcPr>
            <w:tcW w:w="1740" w:type="dxa"/>
            <w:tcBorders>
              <w:top w:val="single" w:sz="4" w:space="0" w:color="auto"/>
              <w:left w:val="single" w:sz="4" w:space="0" w:color="auto"/>
              <w:bottom w:val="single" w:sz="4" w:space="0" w:color="auto"/>
              <w:right w:val="single" w:sz="4" w:space="0" w:color="auto"/>
            </w:tcBorders>
          </w:tcPr>
          <w:p w14:paraId="5FB6FDB8" w14:textId="77777777" w:rsidR="00722D8E" w:rsidRDefault="00722D8E">
            <w:pPr>
              <w:pStyle w:val="ConsPlusNormal"/>
              <w:jc w:val="center"/>
            </w:pPr>
            <w:r>
              <w:t>640</w:t>
            </w:r>
          </w:p>
        </w:tc>
        <w:tc>
          <w:tcPr>
            <w:tcW w:w="3510" w:type="dxa"/>
            <w:tcBorders>
              <w:top w:val="single" w:sz="4" w:space="0" w:color="auto"/>
              <w:left w:val="single" w:sz="4" w:space="0" w:color="auto"/>
              <w:bottom w:val="single" w:sz="4" w:space="0" w:color="auto"/>
              <w:right w:val="single" w:sz="4" w:space="0" w:color="auto"/>
            </w:tcBorders>
          </w:tcPr>
          <w:p w14:paraId="0A306AF7" w14:textId="77777777" w:rsidR="00722D8E" w:rsidRDefault="00722D8E">
            <w:pPr>
              <w:pStyle w:val="ConsPlusNormal"/>
            </w:pPr>
            <w:r>
              <w:t>Ценные бумаги, переданные в доверительное управление,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7E844784" w14:textId="77777777" w:rsidR="00722D8E" w:rsidRDefault="00722D8E">
            <w:pPr>
              <w:pStyle w:val="ConsPlusNormal"/>
            </w:pPr>
            <w:r>
              <w:t>На счете отражаются ценные бумаги, переданные в доверительное управление, заблокированные на счете "депо" доверительного управляющего для торгов в торговой системе организатора торговли ценными бумагами.</w:t>
            </w:r>
            <w:r>
              <w:br/>
              <w:t>По дебету счета отражаются списываемые со счета "депо" доверительного управляющего (с соответствующего раздела счета "депо") проданные или разблокированные ценные бумаги.</w:t>
            </w:r>
            <w:r>
              <w:br/>
              <w:t>По кредиту счета отражаются ценные бумаги, зачисляемые на счет "депо" доверительного управляющего (на соответствующий раздел счета "депо"), заблокированные для торгов, и ценные бумаги, приобретенные в ходе торгов</w:t>
            </w:r>
          </w:p>
        </w:tc>
      </w:tr>
      <w:tr w:rsidR="00722D8E" w14:paraId="44DCE34B" w14:textId="77777777">
        <w:tc>
          <w:tcPr>
            <w:tcW w:w="1140" w:type="dxa"/>
            <w:tcBorders>
              <w:top w:val="single" w:sz="4" w:space="0" w:color="auto"/>
              <w:left w:val="single" w:sz="4" w:space="0" w:color="auto"/>
              <w:bottom w:val="single" w:sz="4" w:space="0" w:color="auto"/>
              <w:right w:val="single" w:sz="4" w:space="0" w:color="auto"/>
            </w:tcBorders>
          </w:tcPr>
          <w:p w14:paraId="47F599AE" w14:textId="77777777" w:rsidR="00722D8E" w:rsidRDefault="00722D8E">
            <w:pPr>
              <w:pStyle w:val="ConsPlusNormal"/>
              <w:jc w:val="center"/>
            </w:pPr>
            <w:r>
              <w:t>22</w:t>
            </w:r>
          </w:p>
        </w:tc>
        <w:tc>
          <w:tcPr>
            <w:tcW w:w="1740" w:type="dxa"/>
            <w:tcBorders>
              <w:top w:val="single" w:sz="4" w:space="0" w:color="auto"/>
              <w:left w:val="single" w:sz="4" w:space="0" w:color="auto"/>
              <w:bottom w:val="single" w:sz="4" w:space="0" w:color="auto"/>
              <w:right w:val="single" w:sz="4" w:space="0" w:color="auto"/>
            </w:tcBorders>
          </w:tcPr>
          <w:p w14:paraId="3415783C" w14:textId="77777777" w:rsidR="00722D8E" w:rsidRDefault="00722D8E">
            <w:pPr>
              <w:pStyle w:val="ConsPlusNormal"/>
              <w:jc w:val="center"/>
            </w:pPr>
            <w:r>
              <w:t>645</w:t>
            </w:r>
          </w:p>
        </w:tc>
        <w:tc>
          <w:tcPr>
            <w:tcW w:w="3510" w:type="dxa"/>
            <w:tcBorders>
              <w:top w:val="single" w:sz="4" w:space="0" w:color="auto"/>
              <w:left w:val="single" w:sz="4" w:space="0" w:color="auto"/>
              <w:bottom w:val="single" w:sz="4" w:space="0" w:color="auto"/>
              <w:right w:val="single" w:sz="4" w:space="0" w:color="auto"/>
            </w:tcBorders>
          </w:tcPr>
          <w:p w14:paraId="36B26F56" w14:textId="77777777" w:rsidR="00722D8E" w:rsidRDefault="00722D8E">
            <w:pPr>
              <w:pStyle w:val="ConsPlusNormal"/>
            </w:pPr>
            <w:r>
              <w:t>Ценные бумаги, права на которые ограничены законодательными актами, переданные в доверительное управление,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76661267" w14:textId="77777777" w:rsidR="00722D8E" w:rsidRDefault="00722D8E">
            <w:pPr>
              <w:pStyle w:val="ConsPlusNormal"/>
            </w:pPr>
            <w:r>
              <w:t>На счете отражаются переданные в доверительное управление ценные бумаги, права на которые ограничены законодательными актами, заблокированные на счете "депо" доверительного управляющего для торгов в торговой системе организатора торговли ценными бумагами.</w:t>
            </w:r>
            <w:r>
              <w:br/>
              <w:t>По дебету счета отражаются списываемые со счета "депо" доверительного управляющего (с соответствующего раздела счета "депо") проданные или разблокированные ценные бумаги.</w:t>
            </w:r>
            <w:r>
              <w:br/>
              <w:t xml:space="preserve">По кредиту счета отражаются ценные бумаги, зачисляемые на счет "депо" доверительного управляющего (на соответствующий </w:t>
            </w:r>
            <w:r>
              <w:lastRenderedPageBreak/>
              <w:t>раздел счета "депо"), заблокированные для торгов, и ценные бумаги, приобретенные в ходе торгов</w:t>
            </w:r>
          </w:p>
        </w:tc>
      </w:tr>
      <w:tr w:rsidR="00722D8E" w14:paraId="2DE8C674" w14:textId="77777777">
        <w:tc>
          <w:tcPr>
            <w:tcW w:w="1140" w:type="dxa"/>
            <w:tcBorders>
              <w:top w:val="single" w:sz="4" w:space="0" w:color="auto"/>
              <w:left w:val="single" w:sz="4" w:space="0" w:color="auto"/>
              <w:bottom w:val="single" w:sz="4" w:space="0" w:color="auto"/>
              <w:right w:val="single" w:sz="4" w:space="0" w:color="auto"/>
            </w:tcBorders>
          </w:tcPr>
          <w:p w14:paraId="6908810C" w14:textId="77777777" w:rsidR="00722D8E" w:rsidRDefault="00722D8E">
            <w:pPr>
              <w:pStyle w:val="ConsPlusNormal"/>
              <w:jc w:val="center"/>
            </w:pPr>
            <w:r>
              <w:lastRenderedPageBreak/>
              <w:t>23</w:t>
            </w:r>
          </w:p>
        </w:tc>
        <w:tc>
          <w:tcPr>
            <w:tcW w:w="1740" w:type="dxa"/>
            <w:tcBorders>
              <w:top w:val="single" w:sz="4" w:space="0" w:color="auto"/>
              <w:left w:val="single" w:sz="4" w:space="0" w:color="auto"/>
              <w:bottom w:val="single" w:sz="4" w:space="0" w:color="auto"/>
              <w:right w:val="single" w:sz="4" w:space="0" w:color="auto"/>
            </w:tcBorders>
          </w:tcPr>
          <w:p w14:paraId="064B8A2C" w14:textId="77777777" w:rsidR="00722D8E" w:rsidRDefault="00722D8E">
            <w:pPr>
              <w:pStyle w:val="ConsPlusNormal"/>
              <w:jc w:val="center"/>
            </w:pPr>
            <w:r>
              <w:t>700</w:t>
            </w:r>
          </w:p>
        </w:tc>
        <w:tc>
          <w:tcPr>
            <w:tcW w:w="3510" w:type="dxa"/>
            <w:tcBorders>
              <w:top w:val="single" w:sz="4" w:space="0" w:color="auto"/>
              <w:left w:val="single" w:sz="4" w:space="0" w:color="auto"/>
              <w:bottom w:val="single" w:sz="4" w:space="0" w:color="auto"/>
              <w:right w:val="single" w:sz="4" w:space="0" w:color="auto"/>
            </w:tcBorders>
          </w:tcPr>
          <w:p w14:paraId="1B00612D" w14:textId="77777777" w:rsidR="00722D8E" w:rsidRDefault="00722D8E">
            <w:pPr>
              <w:pStyle w:val="ConsPlusNormal"/>
            </w:pPr>
            <w:r>
              <w:t>Ценные бумаги эмитента к размещению</w:t>
            </w:r>
          </w:p>
        </w:tc>
        <w:tc>
          <w:tcPr>
            <w:tcW w:w="3645" w:type="dxa"/>
            <w:tcBorders>
              <w:top w:val="single" w:sz="4" w:space="0" w:color="auto"/>
              <w:left w:val="single" w:sz="4" w:space="0" w:color="auto"/>
              <w:bottom w:val="single" w:sz="4" w:space="0" w:color="auto"/>
              <w:right w:val="single" w:sz="4" w:space="0" w:color="auto"/>
            </w:tcBorders>
          </w:tcPr>
          <w:p w14:paraId="789CAEBF" w14:textId="77777777" w:rsidR="00722D8E" w:rsidRDefault="00722D8E">
            <w:pPr>
              <w:pStyle w:val="ConsPlusNormal"/>
            </w:pPr>
            <w:r>
              <w:t>На счете отражаются ценные бумаги эмитента, переданные на централизованный учет и подлежащие зачислению на счета "депо" их первых владельцев при размещении.</w:t>
            </w:r>
            <w:r>
              <w:br/>
              <w:t>По дебету счета отражаются ценные бумаги, списываемые со счета "депо" (с соответствующего раздела счета "депо") эмитента этих ценных бумаг.</w:t>
            </w:r>
            <w:r>
              <w:br/>
              <w:t>По кредиту счета отражаются ценные бумаги, зачисляемые на счет "депо" (соответствующий раздел счета "депо") эмитента этих ценных бумаг</w:t>
            </w:r>
          </w:p>
        </w:tc>
      </w:tr>
      <w:tr w:rsidR="00722D8E" w14:paraId="4456A211" w14:textId="77777777">
        <w:tc>
          <w:tcPr>
            <w:tcW w:w="1140" w:type="dxa"/>
            <w:tcBorders>
              <w:top w:val="single" w:sz="4" w:space="0" w:color="auto"/>
              <w:left w:val="single" w:sz="4" w:space="0" w:color="auto"/>
              <w:bottom w:val="single" w:sz="4" w:space="0" w:color="auto"/>
              <w:right w:val="single" w:sz="4" w:space="0" w:color="auto"/>
            </w:tcBorders>
          </w:tcPr>
          <w:p w14:paraId="56122DBA" w14:textId="77777777" w:rsidR="00722D8E" w:rsidRDefault="00722D8E">
            <w:pPr>
              <w:pStyle w:val="ConsPlusNormal"/>
              <w:jc w:val="center"/>
            </w:pPr>
            <w:r>
              <w:t>24</w:t>
            </w:r>
          </w:p>
        </w:tc>
        <w:tc>
          <w:tcPr>
            <w:tcW w:w="1740" w:type="dxa"/>
            <w:tcBorders>
              <w:top w:val="single" w:sz="4" w:space="0" w:color="auto"/>
              <w:left w:val="single" w:sz="4" w:space="0" w:color="auto"/>
              <w:bottom w:val="single" w:sz="4" w:space="0" w:color="auto"/>
              <w:right w:val="single" w:sz="4" w:space="0" w:color="auto"/>
            </w:tcBorders>
          </w:tcPr>
          <w:p w14:paraId="12710D64" w14:textId="77777777" w:rsidR="00722D8E" w:rsidRDefault="00722D8E">
            <w:pPr>
              <w:pStyle w:val="ConsPlusNormal"/>
              <w:jc w:val="center"/>
            </w:pPr>
            <w:r>
              <w:t>701</w:t>
            </w:r>
          </w:p>
        </w:tc>
        <w:tc>
          <w:tcPr>
            <w:tcW w:w="3510" w:type="dxa"/>
            <w:tcBorders>
              <w:top w:val="single" w:sz="4" w:space="0" w:color="auto"/>
              <w:left w:val="single" w:sz="4" w:space="0" w:color="auto"/>
              <w:bottom w:val="single" w:sz="4" w:space="0" w:color="auto"/>
              <w:right w:val="single" w:sz="4" w:space="0" w:color="auto"/>
            </w:tcBorders>
          </w:tcPr>
          <w:p w14:paraId="161B807C" w14:textId="77777777" w:rsidR="00722D8E" w:rsidRDefault="00722D8E">
            <w:pPr>
              <w:pStyle w:val="ConsPlusNormal"/>
            </w:pPr>
            <w:r>
              <w:t>Ценные бумаги эмитента к размещению,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381CCFA4" w14:textId="77777777" w:rsidR="00722D8E" w:rsidRDefault="00722D8E">
            <w:pPr>
              <w:pStyle w:val="ConsPlusNormal"/>
            </w:pPr>
            <w:r>
              <w:t>На счете отражаются ценные бумаги эмитента, переданные на централизованный учет и подлежащие зачислению на счета "депо" их первых владельцев при размещении, заблокированные на счете "депо" эмитента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(с соответствующего раздела счета "депо") эмитента,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(соответствующий раздел счета "депо") эмитента, заблокированные на основании предписания о приостановлении торгов</w:t>
            </w:r>
          </w:p>
        </w:tc>
      </w:tr>
      <w:tr w:rsidR="00722D8E" w14:paraId="2BE0CC02" w14:textId="77777777">
        <w:tc>
          <w:tcPr>
            <w:tcW w:w="1140" w:type="dxa"/>
            <w:tcBorders>
              <w:top w:val="single" w:sz="4" w:space="0" w:color="auto"/>
              <w:left w:val="single" w:sz="4" w:space="0" w:color="auto"/>
              <w:bottom w:val="single" w:sz="4" w:space="0" w:color="auto"/>
              <w:right w:val="single" w:sz="4" w:space="0" w:color="auto"/>
            </w:tcBorders>
          </w:tcPr>
          <w:p w14:paraId="4A9437B3" w14:textId="77777777" w:rsidR="00722D8E" w:rsidRDefault="00722D8E">
            <w:pPr>
              <w:pStyle w:val="ConsPlusNormal"/>
              <w:jc w:val="center"/>
            </w:pPr>
            <w:r>
              <w:t>25</w:t>
            </w:r>
          </w:p>
        </w:tc>
        <w:tc>
          <w:tcPr>
            <w:tcW w:w="1740" w:type="dxa"/>
            <w:tcBorders>
              <w:top w:val="single" w:sz="4" w:space="0" w:color="auto"/>
              <w:left w:val="single" w:sz="4" w:space="0" w:color="auto"/>
              <w:bottom w:val="single" w:sz="4" w:space="0" w:color="auto"/>
              <w:right w:val="single" w:sz="4" w:space="0" w:color="auto"/>
            </w:tcBorders>
          </w:tcPr>
          <w:p w14:paraId="3329997B" w14:textId="77777777" w:rsidR="00722D8E" w:rsidRDefault="00722D8E">
            <w:pPr>
              <w:pStyle w:val="ConsPlusNormal"/>
              <w:jc w:val="center"/>
            </w:pPr>
            <w:r>
              <w:t>702</w:t>
            </w:r>
          </w:p>
        </w:tc>
        <w:tc>
          <w:tcPr>
            <w:tcW w:w="3510" w:type="dxa"/>
            <w:tcBorders>
              <w:top w:val="single" w:sz="4" w:space="0" w:color="auto"/>
              <w:left w:val="single" w:sz="4" w:space="0" w:color="auto"/>
              <w:bottom w:val="single" w:sz="4" w:space="0" w:color="auto"/>
              <w:right w:val="single" w:sz="4" w:space="0" w:color="auto"/>
            </w:tcBorders>
          </w:tcPr>
          <w:p w14:paraId="5DF1DA26" w14:textId="77777777" w:rsidR="00722D8E" w:rsidRDefault="00722D8E">
            <w:pPr>
              <w:pStyle w:val="ConsPlusNormal"/>
            </w:pPr>
            <w:r>
              <w:t>Ценные бумаги эмитента к размещению,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224AD52C" w14:textId="77777777" w:rsidR="00722D8E" w:rsidRDefault="00722D8E">
            <w:pPr>
              <w:pStyle w:val="ConsPlusNormal"/>
            </w:pPr>
            <w:r>
              <w:t>На счете отражаются ценные бумаги эмитента, переданные на централизованный учет и подлежащие зачислению на счета "депо" их первых владельцев при размещении, заблокированные на счете "депо" эмитента на основании информации о предстоящей консолидации (предстоящем дроблении) акций.</w:t>
            </w:r>
            <w:r>
              <w:br/>
              <w:t xml:space="preserve">По дебету счета отражаются списываемые со счета "депо" </w:t>
            </w:r>
            <w:r>
              <w:lastRenderedPageBreak/>
              <w:t>(соответствующего раздела счета "депо") эмитента, а также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ценные бумаги, зачисляемые на счет "депо" (соответствующий раздел счета "депо") эмитента, заблокированные ценные бумаги</w:t>
            </w:r>
          </w:p>
        </w:tc>
      </w:tr>
      <w:tr w:rsidR="00722D8E" w14:paraId="39652DBB" w14:textId="77777777">
        <w:tc>
          <w:tcPr>
            <w:tcW w:w="1140" w:type="dxa"/>
            <w:tcBorders>
              <w:top w:val="single" w:sz="4" w:space="0" w:color="auto"/>
              <w:left w:val="single" w:sz="4" w:space="0" w:color="auto"/>
              <w:bottom w:val="single" w:sz="4" w:space="0" w:color="auto"/>
              <w:right w:val="single" w:sz="4" w:space="0" w:color="auto"/>
            </w:tcBorders>
          </w:tcPr>
          <w:p w14:paraId="69FF2617" w14:textId="77777777" w:rsidR="00722D8E" w:rsidRDefault="00722D8E">
            <w:pPr>
              <w:pStyle w:val="ConsPlusNormal"/>
              <w:jc w:val="center"/>
            </w:pPr>
            <w:r>
              <w:lastRenderedPageBreak/>
              <w:t>26</w:t>
            </w:r>
          </w:p>
        </w:tc>
        <w:tc>
          <w:tcPr>
            <w:tcW w:w="1740" w:type="dxa"/>
            <w:tcBorders>
              <w:top w:val="single" w:sz="4" w:space="0" w:color="auto"/>
              <w:left w:val="single" w:sz="4" w:space="0" w:color="auto"/>
              <w:bottom w:val="single" w:sz="4" w:space="0" w:color="auto"/>
              <w:right w:val="single" w:sz="4" w:space="0" w:color="auto"/>
            </w:tcBorders>
          </w:tcPr>
          <w:p w14:paraId="7C65377D" w14:textId="77777777" w:rsidR="00722D8E" w:rsidRDefault="00722D8E">
            <w:pPr>
              <w:pStyle w:val="ConsPlusNormal"/>
              <w:jc w:val="center"/>
            </w:pPr>
            <w:r>
              <w:t>705</w:t>
            </w:r>
          </w:p>
        </w:tc>
        <w:tc>
          <w:tcPr>
            <w:tcW w:w="3510" w:type="dxa"/>
            <w:tcBorders>
              <w:top w:val="single" w:sz="4" w:space="0" w:color="auto"/>
              <w:left w:val="single" w:sz="4" w:space="0" w:color="auto"/>
              <w:bottom w:val="single" w:sz="4" w:space="0" w:color="auto"/>
              <w:right w:val="single" w:sz="4" w:space="0" w:color="auto"/>
            </w:tcBorders>
          </w:tcPr>
          <w:p w14:paraId="520EAF45" w14:textId="77777777" w:rsidR="00722D8E" w:rsidRDefault="00722D8E">
            <w:pPr>
              <w:pStyle w:val="ConsPlusNormal"/>
            </w:pPr>
            <w:r>
              <w:t>Ценные бумаги эмитента к размещению,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1866C375" w14:textId="77777777" w:rsidR="00722D8E" w:rsidRDefault="00722D8E">
            <w:pPr>
              <w:pStyle w:val="ConsPlusNormal"/>
            </w:pPr>
            <w:r>
              <w:t>На счете отражаются ценные бумаги эмитента, переданные на централизованный учет и подлежащие зачислению на счета "депо" их первых владельцев при размещении на организованном рынке, заблокированные на счете "депо" эмитента для торгов в торговой системе организатора торговли ценными бумагами.</w:t>
            </w:r>
            <w:r>
              <w:br/>
              <w:t>По дебету счета отражаются списываемые со счета "депо" (соответствующего раздела счета "депо") эмитента проданные или разблокированные ценные бумаги.</w:t>
            </w:r>
            <w:r>
              <w:br/>
              <w:t>По кредиту счета отражаются ценные бумаги, зачисляемые на соответствующий раздел счета "депо" эмитента при осуществлении их блокировки для торгов</w:t>
            </w:r>
          </w:p>
        </w:tc>
      </w:tr>
      <w:tr w:rsidR="00722D8E" w14:paraId="2EA0FCE8" w14:textId="77777777">
        <w:tc>
          <w:tcPr>
            <w:tcW w:w="1140" w:type="dxa"/>
            <w:tcBorders>
              <w:top w:val="single" w:sz="4" w:space="0" w:color="auto"/>
              <w:left w:val="single" w:sz="4" w:space="0" w:color="auto"/>
              <w:bottom w:val="single" w:sz="4" w:space="0" w:color="auto"/>
              <w:right w:val="single" w:sz="4" w:space="0" w:color="auto"/>
            </w:tcBorders>
          </w:tcPr>
          <w:p w14:paraId="79982AAF" w14:textId="77777777" w:rsidR="00722D8E" w:rsidRDefault="00722D8E">
            <w:pPr>
              <w:pStyle w:val="ConsPlusNormal"/>
              <w:jc w:val="center"/>
            </w:pPr>
            <w:r>
              <w:t>27</w:t>
            </w:r>
          </w:p>
        </w:tc>
        <w:tc>
          <w:tcPr>
            <w:tcW w:w="1740" w:type="dxa"/>
            <w:tcBorders>
              <w:top w:val="single" w:sz="4" w:space="0" w:color="auto"/>
              <w:left w:val="single" w:sz="4" w:space="0" w:color="auto"/>
              <w:bottom w:val="single" w:sz="4" w:space="0" w:color="auto"/>
              <w:right w:val="single" w:sz="4" w:space="0" w:color="auto"/>
            </w:tcBorders>
          </w:tcPr>
          <w:p w14:paraId="5DAA6DEA" w14:textId="77777777" w:rsidR="00722D8E" w:rsidRDefault="00722D8E">
            <w:pPr>
              <w:pStyle w:val="ConsPlusNormal"/>
              <w:jc w:val="center"/>
            </w:pPr>
            <w:r>
              <w:t>706</w:t>
            </w:r>
          </w:p>
        </w:tc>
        <w:tc>
          <w:tcPr>
            <w:tcW w:w="3510" w:type="dxa"/>
            <w:tcBorders>
              <w:top w:val="single" w:sz="4" w:space="0" w:color="auto"/>
              <w:left w:val="single" w:sz="4" w:space="0" w:color="auto"/>
              <w:bottom w:val="single" w:sz="4" w:space="0" w:color="auto"/>
              <w:right w:val="single" w:sz="4" w:space="0" w:color="auto"/>
            </w:tcBorders>
          </w:tcPr>
          <w:p w14:paraId="6E478B0A" w14:textId="77777777" w:rsidR="00722D8E" w:rsidRDefault="00722D8E">
            <w:pPr>
              <w:pStyle w:val="ConsPlusNormal"/>
            </w:pPr>
            <w:r>
              <w:t>Ценные бумаги эмитента к размещению с использованием иностранных депозитарных расписок</w:t>
            </w:r>
          </w:p>
        </w:tc>
        <w:tc>
          <w:tcPr>
            <w:tcW w:w="3645" w:type="dxa"/>
            <w:tcBorders>
              <w:top w:val="single" w:sz="4" w:space="0" w:color="auto"/>
              <w:left w:val="single" w:sz="4" w:space="0" w:color="auto"/>
              <w:bottom w:val="single" w:sz="4" w:space="0" w:color="auto"/>
              <w:right w:val="single" w:sz="4" w:space="0" w:color="auto"/>
            </w:tcBorders>
          </w:tcPr>
          <w:p w14:paraId="49ADE117" w14:textId="77777777" w:rsidR="00722D8E" w:rsidRDefault="00722D8E">
            <w:pPr>
              <w:pStyle w:val="ConsPlusNormal"/>
            </w:pPr>
            <w:r>
              <w:t>На счете отражаются ценные бумаги эмитента, переданные на централизованный учет и подлежащие передаче (зачислению на счет "депо") эмитенту иностранных депозитарных расписок для их размещения с использованием иностранных депозитарных расписок.</w:t>
            </w:r>
            <w:r>
              <w:br/>
              <w:t>По дебету счета отражаются ценные бумаги, списываемые со счета "депо" (соответствующего раздела счета "депо") эмитента этих ценных бумаг.</w:t>
            </w:r>
            <w:r>
              <w:br/>
              <w:t>По кредиту счета отражаются ценные бумаги, зачисляемые на счет "депо" (соответствующий раздел счета "депо") эмитента этих ценных бумаг</w:t>
            </w:r>
          </w:p>
        </w:tc>
      </w:tr>
      <w:tr w:rsidR="00722D8E" w14:paraId="49F1BD87" w14:textId="77777777">
        <w:tc>
          <w:tcPr>
            <w:tcW w:w="1140" w:type="dxa"/>
            <w:tcBorders>
              <w:top w:val="single" w:sz="4" w:space="0" w:color="auto"/>
              <w:left w:val="single" w:sz="4" w:space="0" w:color="auto"/>
              <w:bottom w:val="single" w:sz="4" w:space="0" w:color="auto"/>
              <w:right w:val="single" w:sz="4" w:space="0" w:color="auto"/>
            </w:tcBorders>
          </w:tcPr>
          <w:p w14:paraId="71132A0B" w14:textId="77777777" w:rsidR="00722D8E" w:rsidRDefault="00722D8E">
            <w:pPr>
              <w:pStyle w:val="ConsPlusNormal"/>
              <w:jc w:val="center"/>
            </w:pPr>
            <w:r>
              <w:t>28</w:t>
            </w:r>
          </w:p>
        </w:tc>
        <w:tc>
          <w:tcPr>
            <w:tcW w:w="1740" w:type="dxa"/>
            <w:tcBorders>
              <w:top w:val="single" w:sz="4" w:space="0" w:color="auto"/>
              <w:left w:val="single" w:sz="4" w:space="0" w:color="auto"/>
              <w:bottom w:val="single" w:sz="4" w:space="0" w:color="auto"/>
              <w:right w:val="single" w:sz="4" w:space="0" w:color="auto"/>
            </w:tcBorders>
          </w:tcPr>
          <w:p w14:paraId="0740D911" w14:textId="77777777" w:rsidR="00722D8E" w:rsidRDefault="00722D8E">
            <w:pPr>
              <w:pStyle w:val="ConsPlusNormal"/>
              <w:jc w:val="center"/>
            </w:pPr>
            <w:r>
              <w:t>707</w:t>
            </w:r>
          </w:p>
        </w:tc>
        <w:tc>
          <w:tcPr>
            <w:tcW w:w="3510" w:type="dxa"/>
            <w:tcBorders>
              <w:top w:val="single" w:sz="4" w:space="0" w:color="auto"/>
              <w:left w:val="single" w:sz="4" w:space="0" w:color="auto"/>
              <w:bottom w:val="single" w:sz="4" w:space="0" w:color="auto"/>
              <w:right w:val="single" w:sz="4" w:space="0" w:color="auto"/>
            </w:tcBorders>
          </w:tcPr>
          <w:p w14:paraId="5DD41865" w14:textId="77777777" w:rsidR="00722D8E" w:rsidRDefault="00722D8E">
            <w:pPr>
              <w:pStyle w:val="ConsPlusNormal"/>
            </w:pPr>
            <w:r>
              <w:t>Инвестиционные паи к размещению</w:t>
            </w:r>
          </w:p>
        </w:tc>
        <w:tc>
          <w:tcPr>
            <w:tcW w:w="3645" w:type="dxa"/>
            <w:tcBorders>
              <w:top w:val="single" w:sz="4" w:space="0" w:color="auto"/>
              <w:left w:val="single" w:sz="4" w:space="0" w:color="auto"/>
              <w:bottom w:val="single" w:sz="4" w:space="0" w:color="auto"/>
              <w:right w:val="single" w:sz="4" w:space="0" w:color="auto"/>
            </w:tcBorders>
          </w:tcPr>
          <w:p w14:paraId="2CB8D5E0" w14:textId="77777777" w:rsidR="00722D8E" w:rsidRDefault="00722D8E">
            <w:pPr>
              <w:pStyle w:val="ConsPlusNormal"/>
            </w:pPr>
            <w:r>
              <w:t xml:space="preserve">На счете отражаются инвестиционные паи, переданные на централизованный учет, подлежащие зачислению на счета </w:t>
            </w:r>
            <w:r>
              <w:lastRenderedPageBreak/>
              <w:t>"депо" их первых владельцев при размещении.</w:t>
            </w:r>
            <w:r>
              <w:br/>
              <w:t>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осуществившей выдачу этих инвестиционных паев.</w:t>
            </w:r>
            <w:r>
              <w:br/>
              <w:t>По кредиту счета отражаются инвестиционные паи, зачисляемые на счет "депо" (соответствующий раздел счета "депо") управляющей организации паевого инвестиционного фонда, осуществившей выдачу этих инвестиционных паев</w:t>
            </w:r>
          </w:p>
        </w:tc>
      </w:tr>
      <w:tr w:rsidR="00722D8E" w14:paraId="3A452E43" w14:textId="77777777">
        <w:tc>
          <w:tcPr>
            <w:tcW w:w="1140" w:type="dxa"/>
            <w:tcBorders>
              <w:top w:val="single" w:sz="4" w:space="0" w:color="auto"/>
              <w:left w:val="single" w:sz="4" w:space="0" w:color="auto"/>
              <w:bottom w:val="single" w:sz="4" w:space="0" w:color="auto"/>
              <w:right w:val="single" w:sz="4" w:space="0" w:color="auto"/>
            </w:tcBorders>
          </w:tcPr>
          <w:p w14:paraId="5A00C500" w14:textId="77777777" w:rsidR="00722D8E" w:rsidRDefault="00722D8E">
            <w:pPr>
              <w:pStyle w:val="ConsPlusNormal"/>
              <w:jc w:val="center"/>
            </w:pPr>
            <w:r>
              <w:lastRenderedPageBreak/>
              <w:t>29</w:t>
            </w:r>
          </w:p>
        </w:tc>
        <w:tc>
          <w:tcPr>
            <w:tcW w:w="1740" w:type="dxa"/>
            <w:tcBorders>
              <w:top w:val="single" w:sz="4" w:space="0" w:color="auto"/>
              <w:left w:val="single" w:sz="4" w:space="0" w:color="auto"/>
              <w:bottom w:val="single" w:sz="4" w:space="0" w:color="auto"/>
              <w:right w:val="single" w:sz="4" w:space="0" w:color="auto"/>
            </w:tcBorders>
          </w:tcPr>
          <w:p w14:paraId="6A926C7C" w14:textId="77777777" w:rsidR="00722D8E" w:rsidRDefault="00722D8E">
            <w:pPr>
              <w:pStyle w:val="ConsPlusNormal"/>
              <w:jc w:val="center"/>
            </w:pPr>
            <w:r>
              <w:t>708</w:t>
            </w:r>
          </w:p>
        </w:tc>
        <w:tc>
          <w:tcPr>
            <w:tcW w:w="3510" w:type="dxa"/>
            <w:tcBorders>
              <w:top w:val="single" w:sz="4" w:space="0" w:color="auto"/>
              <w:left w:val="single" w:sz="4" w:space="0" w:color="auto"/>
              <w:bottom w:val="single" w:sz="4" w:space="0" w:color="auto"/>
              <w:right w:val="single" w:sz="4" w:space="0" w:color="auto"/>
            </w:tcBorders>
          </w:tcPr>
          <w:p w14:paraId="0E58C8EF" w14:textId="77777777" w:rsidR="00722D8E" w:rsidRDefault="00722D8E">
            <w:pPr>
              <w:pStyle w:val="ConsPlusNormal"/>
            </w:pPr>
            <w:r>
              <w:t>Инвестиционные паи к размещению,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7F214446" w14:textId="77777777" w:rsidR="00722D8E" w:rsidRDefault="00722D8E">
            <w:pPr>
              <w:pStyle w:val="ConsPlusNormal"/>
            </w:pPr>
            <w:r>
              <w:t>На счете отражаются инвестиционные паи, переданные на централизованный учет, заблокированные на счете "депо" управляющей организации паевого инвестиционного фонда, осуществившей выдачу этих инвестиционных паев, для торгов в торговой системе организатора торговли ценными бумагами (в случае размещения инвестиционных паев на организованном рынке).</w:t>
            </w:r>
            <w:r>
              <w:br/>
              <w:t>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осуществившей выдачу этих инвестиционных паев, в целях зачисления инвестиционных паев на счета "депо" их первых владельцев при размещении или разблокированные инвестиционные паи.</w:t>
            </w:r>
            <w:r>
              <w:br/>
              <w:t>По кредиту счета отражаются инвестиционные паи, зачисляемые на соответствующий раздел счета "депо" управляющей организации паевого инвестиционного фонда при осуществлении блокировки для торгов в торговой системе организатора торговли ценными бумагами</w:t>
            </w:r>
          </w:p>
        </w:tc>
      </w:tr>
      <w:tr w:rsidR="00722D8E" w14:paraId="5144ABCD" w14:textId="77777777">
        <w:tc>
          <w:tcPr>
            <w:tcW w:w="1140" w:type="dxa"/>
            <w:tcBorders>
              <w:top w:val="single" w:sz="4" w:space="0" w:color="auto"/>
              <w:left w:val="single" w:sz="4" w:space="0" w:color="auto"/>
              <w:bottom w:val="single" w:sz="4" w:space="0" w:color="auto"/>
              <w:right w:val="single" w:sz="4" w:space="0" w:color="auto"/>
            </w:tcBorders>
          </w:tcPr>
          <w:p w14:paraId="0B0C8B7F" w14:textId="77777777" w:rsidR="00722D8E" w:rsidRDefault="00722D8E">
            <w:pPr>
              <w:pStyle w:val="ConsPlusNormal"/>
              <w:jc w:val="center"/>
            </w:pPr>
            <w:r>
              <w:t>30</w:t>
            </w:r>
          </w:p>
        </w:tc>
        <w:tc>
          <w:tcPr>
            <w:tcW w:w="1740" w:type="dxa"/>
            <w:tcBorders>
              <w:top w:val="single" w:sz="4" w:space="0" w:color="auto"/>
              <w:left w:val="single" w:sz="4" w:space="0" w:color="auto"/>
              <w:bottom w:val="single" w:sz="4" w:space="0" w:color="auto"/>
              <w:right w:val="single" w:sz="4" w:space="0" w:color="auto"/>
            </w:tcBorders>
          </w:tcPr>
          <w:p w14:paraId="7B5041BA" w14:textId="77777777" w:rsidR="00722D8E" w:rsidRDefault="00722D8E">
            <w:pPr>
              <w:pStyle w:val="ConsPlusNormal"/>
              <w:jc w:val="center"/>
            </w:pPr>
            <w:r>
              <w:t>709</w:t>
            </w:r>
          </w:p>
        </w:tc>
        <w:tc>
          <w:tcPr>
            <w:tcW w:w="3510" w:type="dxa"/>
            <w:tcBorders>
              <w:top w:val="single" w:sz="4" w:space="0" w:color="auto"/>
              <w:left w:val="single" w:sz="4" w:space="0" w:color="auto"/>
              <w:bottom w:val="single" w:sz="4" w:space="0" w:color="auto"/>
              <w:right w:val="single" w:sz="4" w:space="0" w:color="auto"/>
            </w:tcBorders>
          </w:tcPr>
          <w:p w14:paraId="50F67E6C" w14:textId="77777777" w:rsidR="00722D8E" w:rsidRDefault="00722D8E">
            <w:pPr>
              <w:pStyle w:val="ConsPlusNormal"/>
            </w:pPr>
            <w:r>
              <w:t xml:space="preserve">Инвестиционные паи к размещению, заблокированные на основании предписания о приостановлении размещения, выкупа, обмена инвестиционных </w:t>
            </w:r>
            <w:r>
              <w:lastRenderedPageBreak/>
              <w:t>паев</w:t>
            </w:r>
          </w:p>
        </w:tc>
        <w:tc>
          <w:tcPr>
            <w:tcW w:w="3645" w:type="dxa"/>
            <w:tcBorders>
              <w:top w:val="single" w:sz="4" w:space="0" w:color="auto"/>
              <w:left w:val="single" w:sz="4" w:space="0" w:color="auto"/>
              <w:bottom w:val="single" w:sz="4" w:space="0" w:color="auto"/>
              <w:right w:val="single" w:sz="4" w:space="0" w:color="auto"/>
            </w:tcBorders>
          </w:tcPr>
          <w:p w14:paraId="1B5CC6D5" w14:textId="77777777" w:rsidR="00722D8E" w:rsidRDefault="00722D8E">
            <w:pPr>
              <w:pStyle w:val="ConsPlusNormal"/>
            </w:pPr>
            <w:r>
              <w:lastRenderedPageBreak/>
              <w:t xml:space="preserve">На счете отражаются переданные на централизованный учет инвестиционные паи, подлежащие зачислению на счета "депо" их первых владельцев при </w:t>
            </w:r>
            <w:r>
              <w:lastRenderedPageBreak/>
              <w:t>размещении, заблокированные на счете "депо" управляющей организации паевого инвестиционного фонда, осуществившей выдачу этих инвестиционных паев, на основании вынесенного Министерством финансов предписания о приостановлении размещения, выкупа, обмена инвестиционных паев.</w:t>
            </w:r>
            <w:r>
              <w:br/>
              <w:t>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в случаях, установленных законодательством, а также разблокированные на основании письменного решения о возобновлении размещения, выкупа, обмена инвестиционных паев.</w:t>
            </w:r>
            <w:r>
              <w:br/>
              <w:t>По кредиту счета отражаются инвестиционные паи, зачисляемые на счет "депо" (соответствующий раздел счета "депо") управляющей организации паевого инвестиционного фонда при осуществлении блокировки на основании предписания о приостановлении размещения, выкупа, обмена инвестиционных паев</w:t>
            </w:r>
          </w:p>
        </w:tc>
      </w:tr>
      <w:tr w:rsidR="00722D8E" w14:paraId="1617201D" w14:textId="77777777">
        <w:tc>
          <w:tcPr>
            <w:tcW w:w="1140" w:type="dxa"/>
            <w:tcBorders>
              <w:top w:val="single" w:sz="4" w:space="0" w:color="auto"/>
              <w:left w:val="single" w:sz="4" w:space="0" w:color="auto"/>
              <w:bottom w:val="single" w:sz="4" w:space="0" w:color="auto"/>
              <w:right w:val="single" w:sz="4" w:space="0" w:color="auto"/>
            </w:tcBorders>
          </w:tcPr>
          <w:p w14:paraId="527FA9D1" w14:textId="77777777" w:rsidR="00722D8E" w:rsidRDefault="00722D8E">
            <w:pPr>
              <w:pStyle w:val="ConsPlusNormal"/>
              <w:jc w:val="center"/>
            </w:pPr>
            <w:r>
              <w:lastRenderedPageBreak/>
              <w:t>31</w:t>
            </w:r>
          </w:p>
        </w:tc>
        <w:tc>
          <w:tcPr>
            <w:tcW w:w="1740" w:type="dxa"/>
            <w:tcBorders>
              <w:top w:val="single" w:sz="4" w:space="0" w:color="auto"/>
              <w:left w:val="single" w:sz="4" w:space="0" w:color="auto"/>
              <w:bottom w:val="single" w:sz="4" w:space="0" w:color="auto"/>
              <w:right w:val="single" w:sz="4" w:space="0" w:color="auto"/>
            </w:tcBorders>
          </w:tcPr>
          <w:p w14:paraId="06A2A8AC" w14:textId="77777777" w:rsidR="00722D8E" w:rsidRDefault="00722D8E">
            <w:pPr>
              <w:pStyle w:val="ConsPlusNormal"/>
              <w:jc w:val="center"/>
            </w:pPr>
            <w:r>
              <w:t>710</w:t>
            </w:r>
          </w:p>
        </w:tc>
        <w:tc>
          <w:tcPr>
            <w:tcW w:w="3510" w:type="dxa"/>
            <w:tcBorders>
              <w:top w:val="single" w:sz="4" w:space="0" w:color="auto"/>
              <w:left w:val="single" w:sz="4" w:space="0" w:color="auto"/>
              <w:bottom w:val="single" w:sz="4" w:space="0" w:color="auto"/>
              <w:right w:val="single" w:sz="4" w:space="0" w:color="auto"/>
            </w:tcBorders>
          </w:tcPr>
          <w:p w14:paraId="292D779F" w14:textId="77777777" w:rsidR="00722D8E" w:rsidRDefault="00722D8E">
            <w:pPr>
              <w:pStyle w:val="ConsPlusNormal"/>
            </w:pPr>
            <w:r>
              <w:t>Ценные бумаги, выкупленные эмитентом</w:t>
            </w:r>
          </w:p>
        </w:tc>
        <w:tc>
          <w:tcPr>
            <w:tcW w:w="3645" w:type="dxa"/>
            <w:tcBorders>
              <w:top w:val="single" w:sz="4" w:space="0" w:color="auto"/>
              <w:left w:val="single" w:sz="4" w:space="0" w:color="auto"/>
              <w:bottom w:val="single" w:sz="4" w:space="0" w:color="auto"/>
              <w:right w:val="single" w:sz="4" w:space="0" w:color="auto"/>
            </w:tcBorders>
          </w:tcPr>
          <w:p w14:paraId="5052DDE3" w14:textId="77777777" w:rsidR="00722D8E" w:rsidRDefault="00722D8E">
            <w:pPr>
              <w:pStyle w:val="ConsPlusNormal"/>
            </w:pPr>
            <w:r>
              <w:t>На счете отражаются ценные бумаги собственной эмиссии, приобретенные эмитентом в порядке и на условиях, предусмотренных законодательством о ценных бумагах, проспектом эмиссии, а также полученные эмитентом по иным основаниям с возможностью их последующей продажи.</w:t>
            </w:r>
            <w:r>
              <w:br/>
              <w:t>По дебету счета отражаются ценные бумаги, списываемые со счета "депо" эмитента этих ценных бумаг.</w:t>
            </w:r>
            <w:r>
              <w:br/>
              <w:t>По кредиту счета отражаются ценные бумаги, зачисляемые на счет "депо" эмитента этих ценных бумаг</w:t>
            </w:r>
          </w:p>
        </w:tc>
      </w:tr>
      <w:tr w:rsidR="00722D8E" w14:paraId="30538933" w14:textId="77777777">
        <w:tc>
          <w:tcPr>
            <w:tcW w:w="1140" w:type="dxa"/>
            <w:tcBorders>
              <w:top w:val="single" w:sz="4" w:space="0" w:color="auto"/>
              <w:left w:val="single" w:sz="4" w:space="0" w:color="auto"/>
              <w:bottom w:val="single" w:sz="4" w:space="0" w:color="auto"/>
              <w:right w:val="single" w:sz="4" w:space="0" w:color="auto"/>
            </w:tcBorders>
          </w:tcPr>
          <w:p w14:paraId="1037B96D" w14:textId="77777777" w:rsidR="00722D8E" w:rsidRDefault="00722D8E">
            <w:pPr>
              <w:pStyle w:val="ConsPlusNormal"/>
              <w:jc w:val="center"/>
            </w:pPr>
            <w:r>
              <w:t>32</w:t>
            </w:r>
          </w:p>
        </w:tc>
        <w:tc>
          <w:tcPr>
            <w:tcW w:w="1740" w:type="dxa"/>
            <w:tcBorders>
              <w:top w:val="single" w:sz="4" w:space="0" w:color="auto"/>
              <w:left w:val="single" w:sz="4" w:space="0" w:color="auto"/>
              <w:bottom w:val="single" w:sz="4" w:space="0" w:color="auto"/>
              <w:right w:val="single" w:sz="4" w:space="0" w:color="auto"/>
            </w:tcBorders>
          </w:tcPr>
          <w:p w14:paraId="44D1499D" w14:textId="77777777" w:rsidR="00722D8E" w:rsidRDefault="00722D8E">
            <w:pPr>
              <w:pStyle w:val="ConsPlusNormal"/>
              <w:jc w:val="center"/>
            </w:pPr>
            <w:r>
              <w:t>711</w:t>
            </w:r>
          </w:p>
        </w:tc>
        <w:tc>
          <w:tcPr>
            <w:tcW w:w="3510" w:type="dxa"/>
            <w:tcBorders>
              <w:top w:val="single" w:sz="4" w:space="0" w:color="auto"/>
              <w:left w:val="single" w:sz="4" w:space="0" w:color="auto"/>
              <w:bottom w:val="single" w:sz="4" w:space="0" w:color="auto"/>
              <w:right w:val="single" w:sz="4" w:space="0" w:color="auto"/>
            </w:tcBorders>
          </w:tcPr>
          <w:p w14:paraId="2C01DCA9" w14:textId="77777777" w:rsidR="00722D8E" w:rsidRDefault="00722D8E">
            <w:pPr>
              <w:pStyle w:val="ConsPlusNormal"/>
            </w:pPr>
            <w:r>
              <w:t>Ценные бумаги, выкупленные эмитентом,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5E7B03F4" w14:textId="77777777" w:rsidR="00722D8E" w:rsidRDefault="00722D8E">
            <w:pPr>
              <w:pStyle w:val="ConsPlusNormal"/>
            </w:pPr>
            <w:r>
              <w:t>На счете отражаются ценные бумаги собственной эмиссии, заблокированные на счете "депо" эмитента для торгов в торговой системе организатора торговли ценными бумагами, приобретенные эмитентом на организованном рынке, с возможностью их последующей продажи.</w:t>
            </w:r>
            <w:r>
              <w:br/>
            </w:r>
            <w:r>
              <w:lastRenderedPageBreak/>
              <w:t>По дебету счета отражаются списываемые со счета "депо" (соответствующего раздела счета "депо") эмитента проданные или разблокированные ценные бумаги.</w:t>
            </w:r>
            <w:r>
              <w:br/>
              <w:t>По кредиту счета отражаются ценные бумаги, зачисляемые на счет "депо" эмитента в ходе расчетов по результатам сделок, заключенных в торговой системе организатора торговли ценными бумагами, либо на соответствующий раздел счета "депо" эмитента при осуществлении их блокировки для торгов</w:t>
            </w:r>
          </w:p>
        </w:tc>
      </w:tr>
      <w:tr w:rsidR="00722D8E" w14:paraId="4B80133D" w14:textId="77777777">
        <w:tc>
          <w:tcPr>
            <w:tcW w:w="1140" w:type="dxa"/>
            <w:tcBorders>
              <w:top w:val="single" w:sz="4" w:space="0" w:color="auto"/>
              <w:left w:val="single" w:sz="4" w:space="0" w:color="auto"/>
              <w:bottom w:val="single" w:sz="4" w:space="0" w:color="auto"/>
              <w:right w:val="single" w:sz="4" w:space="0" w:color="auto"/>
            </w:tcBorders>
          </w:tcPr>
          <w:p w14:paraId="0FC3300A" w14:textId="77777777" w:rsidR="00722D8E" w:rsidRDefault="00722D8E">
            <w:pPr>
              <w:pStyle w:val="ConsPlusNormal"/>
              <w:jc w:val="center"/>
            </w:pPr>
            <w:r>
              <w:lastRenderedPageBreak/>
              <w:t>33</w:t>
            </w:r>
          </w:p>
        </w:tc>
        <w:tc>
          <w:tcPr>
            <w:tcW w:w="1740" w:type="dxa"/>
            <w:tcBorders>
              <w:top w:val="single" w:sz="4" w:space="0" w:color="auto"/>
              <w:left w:val="single" w:sz="4" w:space="0" w:color="auto"/>
              <w:bottom w:val="single" w:sz="4" w:space="0" w:color="auto"/>
              <w:right w:val="single" w:sz="4" w:space="0" w:color="auto"/>
            </w:tcBorders>
          </w:tcPr>
          <w:p w14:paraId="4E16A030" w14:textId="77777777" w:rsidR="00722D8E" w:rsidRDefault="00722D8E">
            <w:pPr>
              <w:pStyle w:val="ConsPlusNormal"/>
              <w:jc w:val="center"/>
            </w:pPr>
            <w:r>
              <w:t>712</w:t>
            </w:r>
          </w:p>
        </w:tc>
        <w:tc>
          <w:tcPr>
            <w:tcW w:w="3510" w:type="dxa"/>
            <w:tcBorders>
              <w:top w:val="single" w:sz="4" w:space="0" w:color="auto"/>
              <w:left w:val="single" w:sz="4" w:space="0" w:color="auto"/>
              <w:bottom w:val="single" w:sz="4" w:space="0" w:color="auto"/>
              <w:right w:val="single" w:sz="4" w:space="0" w:color="auto"/>
            </w:tcBorders>
          </w:tcPr>
          <w:p w14:paraId="550C1FE3" w14:textId="77777777" w:rsidR="00722D8E" w:rsidRDefault="00722D8E">
            <w:pPr>
              <w:pStyle w:val="ConsPlusNormal"/>
            </w:pPr>
            <w:r>
              <w:t>Инвестиционные паи, выкупленные управляющей организацией паевого инвестиционного фонда</w:t>
            </w:r>
          </w:p>
        </w:tc>
        <w:tc>
          <w:tcPr>
            <w:tcW w:w="3645" w:type="dxa"/>
            <w:tcBorders>
              <w:top w:val="single" w:sz="4" w:space="0" w:color="auto"/>
              <w:left w:val="single" w:sz="4" w:space="0" w:color="auto"/>
              <w:bottom w:val="single" w:sz="4" w:space="0" w:color="auto"/>
              <w:right w:val="single" w:sz="4" w:space="0" w:color="auto"/>
            </w:tcBorders>
          </w:tcPr>
          <w:p w14:paraId="4D30281F" w14:textId="77777777" w:rsidR="00722D8E" w:rsidRDefault="00722D8E">
            <w:pPr>
              <w:pStyle w:val="ConsPlusNormal"/>
            </w:pPr>
            <w:r>
              <w:t>На счете отражаются инвестиционные паи, приобретенные в порядке и на условиях, установленных законодательством об инвестиционных фондах и правилами паевого инвестиционного фонда, управляющей организацией паевого инвестиционного фонда, осуществившей выдачу этих инвестиционных паев, с возможностью их последующей продажи.</w:t>
            </w:r>
            <w:r>
              <w:br/>
              <w:t>По дебету счета отражаются инвестиционные паи, списываемые со счета "депо" управляющей организации паевого инвестиционного фонда.</w:t>
            </w:r>
            <w:r>
              <w:br/>
              <w:t>По кредиту счета отражаются инвестиционные паи, зачисляемые на счет "депо" управляющей организации паевого инвестиционного фонда</w:t>
            </w:r>
          </w:p>
        </w:tc>
      </w:tr>
      <w:tr w:rsidR="00722D8E" w14:paraId="067BF6FF" w14:textId="77777777">
        <w:tc>
          <w:tcPr>
            <w:tcW w:w="1140" w:type="dxa"/>
            <w:tcBorders>
              <w:top w:val="single" w:sz="4" w:space="0" w:color="auto"/>
              <w:left w:val="single" w:sz="4" w:space="0" w:color="auto"/>
              <w:bottom w:val="single" w:sz="4" w:space="0" w:color="auto"/>
              <w:right w:val="single" w:sz="4" w:space="0" w:color="auto"/>
            </w:tcBorders>
          </w:tcPr>
          <w:p w14:paraId="0B6EED2B" w14:textId="77777777" w:rsidR="00722D8E" w:rsidRDefault="00722D8E">
            <w:pPr>
              <w:pStyle w:val="ConsPlusNormal"/>
              <w:jc w:val="center"/>
            </w:pPr>
            <w:r>
              <w:t>34</w:t>
            </w:r>
          </w:p>
        </w:tc>
        <w:tc>
          <w:tcPr>
            <w:tcW w:w="1740" w:type="dxa"/>
            <w:tcBorders>
              <w:top w:val="single" w:sz="4" w:space="0" w:color="auto"/>
              <w:left w:val="single" w:sz="4" w:space="0" w:color="auto"/>
              <w:bottom w:val="single" w:sz="4" w:space="0" w:color="auto"/>
              <w:right w:val="single" w:sz="4" w:space="0" w:color="auto"/>
            </w:tcBorders>
          </w:tcPr>
          <w:p w14:paraId="398D5493" w14:textId="77777777" w:rsidR="00722D8E" w:rsidRDefault="00722D8E">
            <w:pPr>
              <w:pStyle w:val="ConsPlusNormal"/>
              <w:jc w:val="center"/>
            </w:pPr>
            <w:r>
              <w:t>713</w:t>
            </w:r>
          </w:p>
        </w:tc>
        <w:tc>
          <w:tcPr>
            <w:tcW w:w="3510" w:type="dxa"/>
            <w:tcBorders>
              <w:top w:val="single" w:sz="4" w:space="0" w:color="auto"/>
              <w:left w:val="single" w:sz="4" w:space="0" w:color="auto"/>
              <w:bottom w:val="single" w:sz="4" w:space="0" w:color="auto"/>
              <w:right w:val="single" w:sz="4" w:space="0" w:color="auto"/>
            </w:tcBorders>
          </w:tcPr>
          <w:p w14:paraId="7DF26FF4" w14:textId="77777777" w:rsidR="00722D8E" w:rsidRDefault="00722D8E">
            <w:pPr>
              <w:pStyle w:val="ConsPlusNormal"/>
            </w:pPr>
            <w:r>
              <w:t>Инвестиционные паи, выкупленные управляющей организацией паевого инвестиционного фонда,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58BDDAB3" w14:textId="77777777" w:rsidR="00722D8E" w:rsidRDefault="00722D8E">
            <w:pPr>
              <w:pStyle w:val="ConsPlusNormal"/>
            </w:pPr>
            <w:r>
              <w:t>На счете отражаются инвестиционные паи, приобретенные в порядке и на условиях, установленных законодательством об инвестиционных фондах и правилами паевого инвестиционного фонда, управляющей организацией паевого инвестиционного фонда, осуществившей выдачу этих инвестиционных паев, заблокированные на счете "депо" управляющей организации паевого инвестиционного фонда для торгов в торговой системе организатора торговли ценными бумагами.</w:t>
            </w:r>
            <w:r>
              <w:br/>
              <w:t xml:space="preserve">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проданные </w:t>
            </w:r>
            <w:r>
              <w:lastRenderedPageBreak/>
              <w:t>или разблокированные инвестиционные паи.</w:t>
            </w:r>
            <w:r>
              <w:br/>
              <w:t>По кредиту счета отражаются инвестиционные паи, зачисляемые на соответствующий раздел счета "депо" управляющей организации паевого инвестиционного фонда при осуществлении блокировки для торгов или зачисляемые на счет "депо" управляющей организации паевого инвестиционного фонда в ходе расчетов по результатам сделок, заключенных в торговой системе организатора торговли ценными бумагами</w:t>
            </w:r>
          </w:p>
        </w:tc>
      </w:tr>
      <w:tr w:rsidR="00722D8E" w14:paraId="3F38787A" w14:textId="77777777">
        <w:tc>
          <w:tcPr>
            <w:tcW w:w="1140" w:type="dxa"/>
            <w:tcBorders>
              <w:top w:val="single" w:sz="4" w:space="0" w:color="auto"/>
              <w:left w:val="single" w:sz="4" w:space="0" w:color="auto"/>
              <w:bottom w:val="single" w:sz="4" w:space="0" w:color="auto"/>
              <w:right w:val="single" w:sz="4" w:space="0" w:color="auto"/>
            </w:tcBorders>
          </w:tcPr>
          <w:p w14:paraId="5CBF52AD" w14:textId="77777777" w:rsidR="00722D8E" w:rsidRDefault="00722D8E">
            <w:pPr>
              <w:pStyle w:val="ConsPlusNormal"/>
              <w:jc w:val="center"/>
            </w:pPr>
            <w:r>
              <w:lastRenderedPageBreak/>
              <w:t>35</w:t>
            </w:r>
          </w:p>
        </w:tc>
        <w:tc>
          <w:tcPr>
            <w:tcW w:w="1740" w:type="dxa"/>
            <w:tcBorders>
              <w:top w:val="single" w:sz="4" w:space="0" w:color="auto"/>
              <w:left w:val="single" w:sz="4" w:space="0" w:color="auto"/>
              <w:bottom w:val="single" w:sz="4" w:space="0" w:color="auto"/>
              <w:right w:val="single" w:sz="4" w:space="0" w:color="auto"/>
            </w:tcBorders>
          </w:tcPr>
          <w:p w14:paraId="32D39FF9" w14:textId="77777777" w:rsidR="00722D8E" w:rsidRDefault="00722D8E">
            <w:pPr>
              <w:pStyle w:val="ConsPlusNormal"/>
              <w:jc w:val="center"/>
            </w:pPr>
            <w:r>
              <w:t>714</w:t>
            </w:r>
          </w:p>
        </w:tc>
        <w:tc>
          <w:tcPr>
            <w:tcW w:w="3510" w:type="dxa"/>
            <w:tcBorders>
              <w:top w:val="single" w:sz="4" w:space="0" w:color="auto"/>
              <w:left w:val="single" w:sz="4" w:space="0" w:color="auto"/>
              <w:bottom w:val="single" w:sz="4" w:space="0" w:color="auto"/>
              <w:right w:val="single" w:sz="4" w:space="0" w:color="auto"/>
            </w:tcBorders>
          </w:tcPr>
          <w:p w14:paraId="7BACE739" w14:textId="77777777" w:rsidR="00722D8E" w:rsidRDefault="00722D8E">
            <w:pPr>
              <w:pStyle w:val="ConsPlusNormal"/>
            </w:pPr>
            <w:r>
              <w:t>Инвестиционные паи, выкупленные управляющей организацией паевого инвестиционного фонда, заблокированные на основании предписания о приостановлении размещения, выкупа, обмена инвестиционных паев</w:t>
            </w:r>
          </w:p>
        </w:tc>
        <w:tc>
          <w:tcPr>
            <w:tcW w:w="3645" w:type="dxa"/>
            <w:tcBorders>
              <w:top w:val="single" w:sz="4" w:space="0" w:color="auto"/>
              <w:left w:val="single" w:sz="4" w:space="0" w:color="auto"/>
              <w:bottom w:val="single" w:sz="4" w:space="0" w:color="auto"/>
              <w:right w:val="single" w:sz="4" w:space="0" w:color="auto"/>
            </w:tcBorders>
          </w:tcPr>
          <w:p w14:paraId="332F78C2" w14:textId="77777777" w:rsidR="00722D8E" w:rsidRDefault="00722D8E">
            <w:pPr>
              <w:pStyle w:val="ConsPlusNormal"/>
            </w:pPr>
            <w:r>
              <w:t>На счете отражаются инвестиционные паи, выкупленные управляющей организацией паевого инвестиционного фонда, заблокированные на счете "депо" управляющей организации паевого инвестиционного фонда, осуществившей выдачу этих инвестиционных паев, на основании вынесенного Министерством финансов предписания о приостановлении размещения, выкупа, обмена инвестиционных паев.</w:t>
            </w:r>
            <w:r>
              <w:br/>
              <w:t>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в случаях, установленных законодательством, а также разблокированные на основании письменного решения о возобновлении размещения, выкупа, обмена инвестиционных паев.</w:t>
            </w:r>
            <w:r>
              <w:br/>
              <w:t>По кредиту счета отражаются инвестиционные паи, зачисляемые на счет "депо" (соответствующий раздел счета "депо") управляющей организации паевого инвестиционного фонда при осуществлении блокировки на основании предписания о приостановлении размещения, выкупа, обмена инвестиционных паев</w:t>
            </w:r>
          </w:p>
        </w:tc>
      </w:tr>
      <w:tr w:rsidR="00722D8E" w14:paraId="2513EE8A" w14:textId="77777777">
        <w:tc>
          <w:tcPr>
            <w:tcW w:w="1140" w:type="dxa"/>
            <w:tcBorders>
              <w:top w:val="single" w:sz="4" w:space="0" w:color="auto"/>
              <w:left w:val="single" w:sz="4" w:space="0" w:color="auto"/>
              <w:bottom w:val="single" w:sz="4" w:space="0" w:color="auto"/>
              <w:right w:val="single" w:sz="4" w:space="0" w:color="auto"/>
            </w:tcBorders>
          </w:tcPr>
          <w:p w14:paraId="7472BD87" w14:textId="77777777" w:rsidR="00722D8E" w:rsidRDefault="00722D8E">
            <w:pPr>
              <w:pStyle w:val="ConsPlusNormal"/>
              <w:jc w:val="center"/>
            </w:pPr>
            <w:r>
              <w:t>36</w:t>
            </w:r>
          </w:p>
        </w:tc>
        <w:tc>
          <w:tcPr>
            <w:tcW w:w="1740" w:type="dxa"/>
            <w:tcBorders>
              <w:top w:val="single" w:sz="4" w:space="0" w:color="auto"/>
              <w:left w:val="single" w:sz="4" w:space="0" w:color="auto"/>
              <w:bottom w:val="single" w:sz="4" w:space="0" w:color="auto"/>
              <w:right w:val="single" w:sz="4" w:space="0" w:color="auto"/>
            </w:tcBorders>
          </w:tcPr>
          <w:p w14:paraId="70DDE2BE" w14:textId="77777777" w:rsidR="00722D8E" w:rsidRDefault="00722D8E">
            <w:pPr>
              <w:pStyle w:val="ConsPlusNormal"/>
              <w:jc w:val="center"/>
            </w:pPr>
            <w:r>
              <w:t>715</w:t>
            </w:r>
          </w:p>
        </w:tc>
        <w:tc>
          <w:tcPr>
            <w:tcW w:w="3510" w:type="dxa"/>
            <w:tcBorders>
              <w:top w:val="single" w:sz="4" w:space="0" w:color="auto"/>
              <w:left w:val="single" w:sz="4" w:space="0" w:color="auto"/>
              <w:bottom w:val="single" w:sz="4" w:space="0" w:color="auto"/>
              <w:right w:val="single" w:sz="4" w:space="0" w:color="auto"/>
            </w:tcBorders>
          </w:tcPr>
          <w:p w14:paraId="0B509939" w14:textId="77777777" w:rsidR="00722D8E" w:rsidRDefault="00722D8E">
            <w:pPr>
              <w:pStyle w:val="ConsPlusNormal"/>
            </w:pPr>
            <w:r>
              <w:t>Ценные бумаги, права на которые ограничены законодательными актами, выкупленные эмитентом</w:t>
            </w:r>
          </w:p>
        </w:tc>
        <w:tc>
          <w:tcPr>
            <w:tcW w:w="3645" w:type="dxa"/>
            <w:tcBorders>
              <w:top w:val="single" w:sz="4" w:space="0" w:color="auto"/>
              <w:left w:val="single" w:sz="4" w:space="0" w:color="auto"/>
              <w:bottom w:val="single" w:sz="4" w:space="0" w:color="auto"/>
              <w:right w:val="single" w:sz="4" w:space="0" w:color="auto"/>
            </w:tcBorders>
          </w:tcPr>
          <w:p w14:paraId="2E12DF79" w14:textId="77777777" w:rsidR="00722D8E" w:rsidRDefault="00722D8E">
            <w:pPr>
              <w:pStyle w:val="ConsPlusNormal"/>
            </w:pPr>
            <w:r>
              <w:t xml:space="preserve">На счете отражаются ценные бумаги собственной эмиссии, права на которые ограничены законодательными актами, приобретенные эмитентом в результате гражданско-правовых </w:t>
            </w:r>
            <w:r>
              <w:lastRenderedPageBreak/>
              <w:t>сделок, а также полученные эмитентом по иным основаниям.</w:t>
            </w:r>
            <w:r>
              <w:br/>
              <w:t>По дебету счета отражаются ценные бумаги, списываемые со счета "депо" (соответствующего раздела счета "депо") эмитента этих ценных бумаг.</w:t>
            </w:r>
            <w:r>
              <w:br/>
              <w:t>По кредиту счета отражаются ценные бумаги, зачисляемые на счет "депо" (соответствующий раздел счета "депо") эмитента этих ценных бумаг</w:t>
            </w:r>
          </w:p>
        </w:tc>
      </w:tr>
      <w:tr w:rsidR="00722D8E" w14:paraId="7BF5F150" w14:textId="77777777">
        <w:tc>
          <w:tcPr>
            <w:tcW w:w="1140" w:type="dxa"/>
            <w:tcBorders>
              <w:top w:val="single" w:sz="4" w:space="0" w:color="auto"/>
              <w:left w:val="single" w:sz="4" w:space="0" w:color="auto"/>
              <w:bottom w:val="single" w:sz="4" w:space="0" w:color="auto"/>
              <w:right w:val="single" w:sz="4" w:space="0" w:color="auto"/>
            </w:tcBorders>
          </w:tcPr>
          <w:p w14:paraId="08B2E5D9" w14:textId="77777777" w:rsidR="00722D8E" w:rsidRDefault="00722D8E">
            <w:pPr>
              <w:pStyle w:val="ConsPlusNormal"/>
              <w:jc w:val="center"/>
            </w:pPr>
            <w:r>
              <w:lastRenderedPageBreak/>
              <w:t>37</w:t>
            </w:r>
          </w:p>
        </w:tc>
        <w:tc>
          <w:tcPr>
            <w:tcW w:w="1740" w:type="dxa"/>
            <w:tcBorders>
              <w:top w:val="single" w:sz="4" w:space="0" w:color="auto"/>
              <w:left w:val="single" w:sz="4" w:space="0" w:color="auto"/>
              <w:bottom w:val="single" w:sz="4" w:space="0" w:color="auto"/>
              <w:right w:val="single" w:sz="4" w:space="0" w:color="auto"/>
            </w:tcBorders>
          </w:tcPr>
          <w:p w14:paraId="522874C5" w14:textId="77777777" w:rsidR="00722D8E" w:rsidRDefault="00722D8E">
            <w:pPr>
              <w:pStyle w:val="ConsPlusNormal"/>
              <w:jc w:val="center"/>
            </w:pPr>
            <w:r>
              <w:t>716</w:t>
            </w:r>
          </w:p>
        </w:tc>
        <w:tc>
          <w:tcPr>
            <w:tcW w:w="3510" w:type="dxa"/>
            <w:tcBorders>
              <w:top w:val="single" w:sz="4" w:space="0" w:color="auto"/>
              <w:left w:val="single" w:sz="4" w:space="0" w:color="auto"/>
              <w:bottom w:val="single" w:sz="4" w:space="0" w:color="auto"/>
              <w:right w:val="single" w:sz="4" w:space="0" w:color="auto"/>
            </w:tcBorders>
          </w:tcPr>
          <w:p w14:paraId="75149995" w14:textId="77777777" w:rsidR="00722D8E" w:rsidRDefault="00722D8E">
            <w:pPr>
              <w:pStyle w:val="ConsPlusNormal"/>
            </w:pPr>
            <w:r>
              <w:t>Ценные бумаги эмитента к погашению</w:t>
            </w:r>
          </w:p>
        </w:tc>
        <w:tc>
          <w:tcPr>
            <w:tcW w:w="3645" w:type="dxa"/>
            <w:tcBorders>
              <w:top w:val="single" w:sz="4" w:space="0" w:color="auto"/>
              <w:left w:val="single" w:sz="4" w:space="0" w:color="auto"/>
              <w:bottom w:val="single" w:sz="4" w:space="0" w:color="auto"/>
              <w:right w:val="single" w:sz="4" w:space="0" w:color="auto"/>
            </w:tcBorders>
          </w:tcPr>
          <w:p w14:paraId="3254D82C" w14:textId="77777777" w:rsidR="00722D8E" w:rsidRDefault="00722D8E">
            <w:pPr>
              <w:pStyle w:val="ConsPlusNormal"/>
            </w:pPr>
            <w:r>
              <w:t>На счете отражаются ценные бумаги собственной эмиссии, приобретенные эмитентом в целях их погашения (досрочного погашения).</w:t>
            </w:r>
            <w:r>
              <w:br/>
              <w:t>По дебету счета отражаются ценные бумаги, списываемые со счета "депо" эмитента этих ценных бумаг в случае снятия аннулированного выпуска (части выпуска) ценных бумаг с централизованного учета.</w:t>
            </w:r>
            <w:r>
              <w:br/>
              <w:t>По кредиту счета отражаются ценные бумаги, зачисляемые на счет "депо" эмитента этих ценных бумаг</w:t>
            </w:r>
          </w:p>
        </w:tc>
      </w:tr>
      <w:tr w:rsidR="00722D8E" w14:paraId="06B12466" w14:textId="77777777">
        <w:tc>
          <w:tcPr>
            <w:tcW w:w="1140" w:type="dxa"/>
            <w:tcBorders>
              <w:top w:val="single" w:sz="4" w:space="0" w:color="auto"/>
              <w:left w:val="single" w:sz="4" w:space="0" w:color="auto"/>
              <w:bottom w:val="single" w:sz="4" w:space="0" w:color="auto"/>
              <w:right w:val="single" w:sz="4" w:space="0" w:color="auto"/>
            </w:tcBorders>
          </w:tcPr>
          <w:p w14:paraId="25378865" w14:textId="77777777" w:rsidR="00722D8E" w:rsidRDefault="00722D8E">
            <w:pPr>
              <w:pStyle w:val="ConsPlusNormal"/>
              <w:jc w:val="center"/>
            </w:pPr>
            <w:r>
              <w:t>38</w:t>
            </w:r>
          </w:p>
        </w:tc>
        <w:tc>
          <w:tcPr>
            <w:tcW w:w="1740" w:type="dxa"/>
            <w:tcBorders>
              <w:top w:val="single" w:sz="4" w:space="0" w:color="auto"/>
              <w:left w:val="single" w:sz="4" w:space="0" w:color="auto"/>
              <w:bottom w:val="single" w:sz="4" w:space="0" w:color="auto"/>
              <w:right w:val="single" w:sz="4" w:space="0" w:color="auto"/>
            </w:tcBorders>
          </w:tcPr>
          <w:p w14:paraId="5E7847C2" w14:textId="77777777" w:rsidR="00722D8E" w:rsidRDefault="00722D8E">
            <w:pPr>
              <w:pStyle w:val="ConsPlusNormal"/>
              <w:jc w:val="center"/>
            </w:pPr>
            <w:r>
              <w:t>717</w:t>
            </w:r>
          </w:p>
        </w:tc>
        <w:tc>
          <w:tcPr>
            <w:tcW w:w="3510" w:type="dxa"/>
            <w:tcBorders>
              <w:top w:val="single" w:sz="4" w:space="0" w:color="auto"/>
              <w:left w:val="single" w:sz="4" w:space="0" w:color="auto"/>
              <w:bottom w:val="single" w:sz="4" w:space="0" w:color="auto"/>
              <w:right w:val="single" w:sz="4" w:space="0" w:color="auto"/>
            </w:tcBorders>
          </w:tcPr>
          <w:p w14:paraId="4765B8BD" w14:textId="77777777" w:rsidR="00722D8E" w:rsidRDefault="00722D8E">
            <w:pPr>
              <w:pStyle w:val="ConsPlusNormal"/>
            </w:pPr>
            <w:r>
              <w:t>Ценные бумаги эмитента к погашению,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246D0DA4" w14:textId="77777777" w:rsidR="00722D8E" w:rsidRDefault="00722D8E">
            <w:pPr>
              <w:pStyle w:val="ConsPlusNormal"/>
            </w:pPr>
            <w:r>
              <w:t>На счете отражаются ценные бумаги собственной эмиссии, заблокированные на счете "депо" эмитента для торгов ценными бумагами, организованных и проводимых организатором торговли ценными бумагами, приобретенные эмитентом на организованном рынке в целях их погашения.</w:t>
            </w:r>
            <w:r>
              <w:br/>
              <w:t>По дебету счета отражаются списываемые со счета "депо" (соответствующего раздела счета "депо") эмитента исключенные из Государственного реестра ценных бумаг (аннулированные) или разблокированные ценные бумаги.</w:t>
            </w:r>
            <w:r>
              <w:br/>
              <w:t>По кредиту счета отражаются ценные бумаги, зачисляемые на счет "депо" эмитента в ходе расчетов по результатам сделок, заключенных в торговой системе организатора торговли ценными бумагами</w:t>
            </w:r>
          </w:p>
        </w:tc>
      </w:tr>
      <w:tr w:rsidR="00722D8E" w14:paraId="4C86EB76" w14:textId="77777777">
        <w:tc>
          <w:tcPr>
            <w:tcW w:w="1140" w:type="dxa"/>
            <w:tcBorders>
              <w:top w:val="single" w:sz="4" w:space="0" w:color="auto"/>
              <w:left w:val="single" w:sz="4" w:space="0" w:color="auto"/>
              <w:bottom w:val="single" w:sz="4" w:space="0" w:color="auto"/>
              <w:right w:val="single" w:sz="4" w:space="0" w:color="auto"/>
            </w:tcBorders>
          </w:tcPr>
          <w:p w14:paraId="54CE0C09" w14:textId="77777777" w:rsidR="00722D8E" w:rsidRDefault="00722D8E">
            <w:pPr>
              <w:pStyle w:val="ConsPlusNormal"/>
              <w:jc w:val="center"/>
            </w:pPr>
            <w:r>
              <w:t>39</w:t>
            </w:r>
          </w:p>
        </w:tc>
        <w:tc>
          <w:tcPr>
            <w:tcW w:w="1740" w:type="dxa"/>
            <w:tcBorders>
              <w:top w:val="single" w:sz="4" w:space="0" w:color="auto"/>
              <w:left w:val="single" w:sz="4" w:space="0" w:color="auto"/>
              <w:bottom w:val="single" w:sz="4" w:space="0" w:color="auto"/>
              <w:right w:val="single" w:sz="4" w:space="0" w:color="auto"/>
            </w:tcBorders>
          </w:tcPr>
          <w:p w14:paraId="7FB08AD6" w14:textId="77777777" w:rsidR="00722D8E" w:rsidRDefault="00722D8E">
            <w:pPr>
              <w:pStyle w:val="ConsPlusNormal"/>
              <w:jc w:val="center"/>
            </w:pPr>
            <w:r>
              <w:t>718</w:t>
            </w:r>
          </w:p>
        </w:tc>
        <w:tc>
          <w:tcPr>
            <w:tcW w:w="3510" w:type="dxa"/>
            <w:tcBorders>
              <w:top w:val="single" w:sz="4" w:space="0" w:color="auto"/>
              <w:left w:val="single" w:sz="4" w:space="0" w:color="auto"/>
              <w:bottom w:val="single" w:sz="4" w:space="0" w:color="auto"/>
              <w:right w:val="single" w:sz="4" w:space="0" w:color="auto"/>
            </w:tcBorders>
          </w:tcPr>
          <w:p w14:paraId="32CB1E37" w14:textId="77777777" w:rsidR="00722D8E" w:rsidRDefault="00722D8E">
            <w:pPr>
              <w:pStyle w:val="ConsPlusNormal"/>
            </w:pPr>
            <w:r>
              <w:t>Инвестиционные паи к погашению</w:t>
            </w:r>
          </w:p>
        </w:tc>
        <w:tc>
          <w:tcPr>
            <w:tcW w:w="3645" w:type="dxa"/>
            <w:tcBorders>
              <w:top w:val="single" w:sz="4" w:space="0" w:color="auto"/>
              <w:left w:val="single" w:sz="4" w:space="0" w:color="auto"/>
              <w:bottom w:val="single" w:sz="4" w:space="0" w:color="auto"/>
              <w:right w:val="single" w:sz="4" w:space="0" w:color="auto"/>
            </w:tcBorders>
          </w:tcPr>
          <w:p w14:paraId="3553022B" w14:textId="77777777" w:rsidR="00722D8E" w:rsidRDefault="00722D8E">
            <w:pPr>
              <w:pStyle w:val="ConsPlusNormal"/>
            </w:pPr>
            <w:r>
              <w:t xml:space="preserve">На счете отражаются инвестиционные паи, приобретенные (зачисленные на счет "депо") в порядке и на условиях, установленных законодательством об инвестиционных фондах и правилами паевого инвестиционного фонда, управляющей организацией </w:t>
            </w:r>
            <w:r>
              <w:lastRenderedPageBreak/>
              <w:t>паевого инвестиционного фонда, осуществившей выдачу этих инвестиционных паев, в целях их погашения.</w:t>
            </w:r>
            <w:r>
              <w:br/>
              <w:t>По дебету счета отражаются инвестиционные паи, списываемые со счета "депо" управляющей организации паевого инвестиционного фонда, осуществившей выдачу этих инвестиционных паев, в случае снятия аннулированных инвестиционных паев с централизованного учета.</w:t>
            </w:r>
            <w:r>
              <w:br/>
              <w:t>По кредиту счета отражаются инвестиционные паи, зачисляемые на счет "депо" управляющей организации паевого инвестиционного фонда, осуществившей выдачу этих инвестиционных паев</w:t>
            </w:r>
          </w:p>
        </w:tc>
      </w:tr>
      <w:tr w:rsidR="00722D8E" w14:paraId="4482E57F" w14:textId="77777777">
        <w:tc>
          <w:tcPr>
            <w:tcW w:w="1140" w:type="dxa"/>
            <w:tcBorders>
              <w:top w:val="single" w:sz="4" w:space="0" w:color="auto"/>
              <w:left w:val="single" w:sz="4" w:space="0" w:color="auto"/>
              <w:bottom w:val="single" w:sz="4" w:space="0" w:color="auto"/>
              <w:right w:val="single" w:sz="4" w:space="0" w:color="auto"/>
            </w:tcBorders>
          </w:tcPr>
          <w:p w14:paraId="6F03DE6A" w14:textId="77777777" w:rsidR="00722D8E" w:rsidRDefault="00722D8E">
            <w:pPr>
              <w:pStyle w:val="ConsPlusNormal"/>
              <w:jc w:val="center"/>
            </w:pPr>
            <w:r>
              <w:lastRenderedPageBreak/>
              <w:t>40</w:t>
            </w:r>
          </w:p>
        </w:tc>
        <w:tc>
          <w:tcPr>
            <w:tcW w:w="1740" w:type="dxa"/>
            <w:tcBorders>
              <w:top w:val="single" w:sz="4" w:space="0" w:color="auto"/>
              <w:left w:val="single" w:sz="4" w:space="0" w:color="auto"/>
              <w:bottom w:val="single" w:sz="4" w:space="0" w:color="auto"/>
              <w:right w:val="single" w:sz="4" w:space="0" w:color="auto"/>
            </w:tcBorders>
          </w:tcPr>
          <w:p w14:paraId="02786C77" w14:textId="77777777" w:rsidR="00722D8E" w:rsidRDefault="00722D8E">
            <w:pPr>
              <w:pStyle w:val="ConsPlusNormal"/>
              <w:jc w:val="center"/>
            </w:pPr>
            <w:r>
              <w:t>719</w:t>
            </w:r>
          </w:p>
        </w:tc>
        <w:tc>
          <w:tcPr>
            <w:tcW w:w="3510" w:type="dxa"/>
            <w:tcBorders>
              <w:top w:val="single" w:sz="4" w:space="0" w:color="auto"/>
              <w:left w:val="single" w:sz="4" w:space="0" w:color="auto"/>
              <w:bottom w:val="single" w:sz="4" w:space="0" w:color="auto"/>
              <w:right w:val="single" w:sz="4" w:space="0" w:color="auto"/>
            </w:tcBorders>
          </w:tcPr>
          <w:p w14:paraId="60E5D0B1" w14:textId="77777777" w:rsidR="00722D8E" w:rsidRDefault="00722D8E">
            <w:pPr>
              <w:pStyle w:val="ConsPlusNormal"/>
            </w:pPr>
            <w:r>
              <w:t>Инвестиционные паи к погашению, заблокированные на основании предписания о приостановлении размещения, выкупа, обмена инвестиционных паев</w:t>
            </w:r>
          </w:p>
        </w:tc>
        <w:tc>
          <w:tcPr>
            <w:tcW w:w="3645" w:type="dxa"/>
            <w:tcBorders>
              <w:top w:val="single" w:sz="4" w:space="0" w:color="auto"/>
              <w:left w:val="single" w:sz="4" w:space="0" w:color="auto"/>
              <w:bottom w:val="single" w:sz="4" w:space="0" w:color="auto"/>
              <w:right w:val="single" w:sz="4" w:space="0" w:color="auto"/>
            </w:tcBorders>
          </w:tcPr>
          <w:p w14:paraId="6B8410BC" w14:textId="77777777" w:rsidR="00722D8E" w:rsidRDefault="00722D8E">
            <w:pPr>
              <w:pStyle w:val="ConsPlusNormal"/>
            </w:pPr>
            <w:r>
              <w:t>На счете отражаются инвестиционные паи, приобретенные (зачисленные на счет "депо") в порядке и на условиях, установленных законодательством об инвестиционных фондах и правилами паевого инвестиционного фонда, управляющей организацией паевого инвестиционного фонда, осуществившей выдачу этих инвестиционных паев, в целях их погашения, заблокированные на основании предписания о приостановлении размещения, выкупа, обмена инвестиционных паев.</w:t>
            </w:r>
            <w:r>
              <w:br/>
              <w:t>По дебету счета отражаются инвестиционные паи, списываемые со счета "депо" (соответствующего раздела счета "депо") управляющей организации паевого инвестиционного фонда, осуществившей выдачу этих инвестиционных паев, в случае снятия аннулированных инвестиционных паев с централизованного учета, а также разблокированные на основании письменного решения о возобновлении размещения, выкупа, обмена инвестиционных паев.</w:t>
            </w:r>
            <w:r>
              <w:br/>
              <w:t xml:space="preserve">По кредиту счета отражаются инвестиционные паи, зачисляемые на счет "депо" (соответствующий раздел счета "депо") управляющей организации паевого инвестиционного фонда, при </w:t>
            </w:r>
            <w:r>
              <w:lastRenderedPageBreak/>
              <w:t>осуществлении блокировки на основании предписания о приостановлении размещения, выкупа, обмена инвестиционных паев</w:t>
            </w:r>
          </w:p>
        </w:tc>
      </w:tr>
      <w:tr w:rsidR="00722D8E" w14:paraId="24FB2EE2" w14:textId="77777777">
        <w:tc>
          <w:tcPr>
            <w:tcW w:w="1140" w:type="dxa"/>
            <w:tcBorders>
              <w:top w:val="single" w:sz="4" w:space="0" w:color="auto"/>
              <w:left w:val="single" w:sz="4" w:space="0" w:color="auto"/>
              <w:bottom w:val="single" w:sz="4" w:space="0" w:color="auto"/>
              <w:right w:val="single" w:sz="4" w:space="0" w:color="auto"/>
            </w:tcBorders>
          </w:tcPr>
          <w:p w14:paraId="6CAB13DF" w14:textId="77777777" w:rsidR="00722D8E" w:rsidRDefault="00722D8E">
            <w:pPr>
              <w:pStyle w:val="ConsPlusNormal"/>
              <w:jc w:val="center"/>
            </w:pPr>
            <w:r>
              <w:lastRenderedPageBreak/>
              <w:t>41</w:t>
            </w:r>
          </w:p>
        </w:tc>
        <w:tc>
          <w:tcPr>
            <w:tcW w:w="1740" w:type="dxa"/>
            <w:tcBorders>
              <w:top w:val="single" w:sz="4" w:space="0" w:color="auto"/>
              <w:left w:val="single" w:sz="4" w:space="0" w:color="auto"/>
              <w:bottom w:val="single" w:sz="4" w:space="0" w:color="auto"/>
              <w:right w:val="single" w:sz="4" w:space="0" w:color="auto"/>
            </w:tcBorders>
          </w:tcPr>
          <w:p w14:paraId="7A2650F0" w14:textId="77777777" w:rsidR="00722D8E" w:rsidRDefault="00722D8E">
            <w:pPr>
              <w:pStyle w:val="ConsPlusNormal"/>
              <w:jc w:val="center"/>
            </w:pPr>
            <w:r>
              <w:t>720</w:t>
            </w:r>
          </w:p>
        </w:tc>
        <w:tc>
          <w:tcPr>
            <w:tcW w:w="3510" w:type="dxa"/>
            <w:tcBorders>
              <w:top w:val="single" w:sz="4" w:space="0" w:color="auto"/>
              <w:left w:val="single" w:sz="4" w:space="0" w:color="auto"/>
              <w:bottom w:val="single" w:sz="4" w:space="0" w:color="auto"/>
              <w:right w:val="single" w:sz="4" w:space="0" w:color="auto"/>
            </w:tcBorders>
          </w:tcPr>
          <w:p w14:paraId="2AFBFC01" w14:textId="77777777" w:rsidR="00722D8E" w:rsidRDefault="00722D8E">
            <w:pPr>
              <w:pStyle w:val="ConsPlusNormal"/>
            </w:pPr>
            <w:r>
              <w:t>Ценные бумаги у эмитента иностранных депозитарных расписок, размещенные (проданные) с использованием иностранных депозитарных расписок</w:t>
            </w:r>
          </w:p>
        </w:tc>
        <w:tc>
          <w:tcPr>
            <w:tcW w:w="3645" w:type="dxa"/>
            <w:tcBorders>
              <w:top w:val="single" w:sz="4" w:space="0" w:color="auto"/>
              <w:left w:val="single" w:sz="4" w:space="0" w:color="auto"/>
              <w:bottom w:val="single" w:sz="4" w:space="0" w:color="auto"/>
              <w:right w:val="single" w:sz="4" w:space="0" w:color="auto"/>
            </w:tcBorders>
          </w:tcPr>
          <w:p w14:paraId="1FFF6CBC" w14:textId="77777777" w:rsidR="00722D8E" w:rsidRDefault="00722D8E">
            <w:pPr>
              <w:pStyle w:val="ConsPlusNormal"/>
            </w:pPr>
            <w:r>
              <w:t>На счете отражаются акции эмитента - резидента, размещенные (проданные) эмитентом иностранных депозитарных расписок с использованием этих иностранных депозитарных расписок.</w:t>
            </w:r>
            <w:r>
              <w:br/>
              <w:t>По дебету счета отражаются акции, списываемые со счета "депо" (соответствующего раздела счета "депо") эмитента иностранных депозитарных расписок.</w:t>
            </w:r>
            <w:r>
              <w:br/>
              <w:t>По кредиту счета отражаются акции, зачисляемые на счет "депо" (соответствующий раздел счета "депо") эмитента иностранных депозитарных расписок</w:t>
            </w:r>
          </w:p>
        </w:tc>
      </w:tr>
      <w:tr w:rsidR="00722D8E" w14:paraId="46AAB874" w14:textId="77777777">
        <w:tc>
          <w:tcPr>
            <w:tcW w:w="1140" w:type="dxa"/>
            <w:tcBorders>
              <w:top w:val="single" w:sz="4" w:space="0" w:color="auto"/>
              <w:left w:val="single" w:sz="4" w:space="0" w:color="auto"/>
              <w:bottom w:val="single" w:sz="4" w:space="0" w:color="auto"/>
              <w:right w:val="single" w:sz="4" w:space="0" w:color="auto"/>
            </w:tcBorders>
          </w:tcPr>
          <w:p w14:paraId="53424B9F" w14:textId="77777777" w:rsidR="00722D8E" w:rsidRDefault="00722D8E">
            <w:pPr>
              <w:pStyle w:val="ConsPlusNormal"/>
              <w:jc w:val="center"/>
            </w:pPr>
            <w:r>
              <w:t>42</w:t>
            </w:r>
          </w:p>
        </w:tc>
        <w:tc>
          <w:tcPr>
            <w:tcW w:w="1740" w:type="dxa"/>
            <w:tcBorders>
              <w:top w:val="single" w:sz="4" w:space="0" w:color="auto"/>
              <w:left w:val="single" w:sz="4" w:space="0" w:color="auto"/>
              <w:bottom w:val="single" w:sz="4" w:space="0" w:color="auto"/>
              <w:right w:val="single" w:sz="4" w:space="0" w:color="auto"/>
            </w:tcBorders>
          </w:tcPr>
          <w:p w14:paraId="315C0375" w14:textId="77777777" w:rsidR="00722D8E" w:rsidRDefault="00722D8E">
            <w:pPr>
              <w:pStyle w:val="ConsPlusNormal"/>
              <w:jc w:val="center"/>
            </w:pPr>
            <w:r>
              <w:t>721</w:t>
            </w:r>
          </w:p>
        </w:tc>
        <w:tc>
          <w:tcPr>
            <w:tcW w:w="3510" w:type="dxa"/>
            <w:tcBorders>
              <w:top w:val="single" w:sz="4" w:space="0" w:color="auto"/>
              <w:left w:val="single" w:sz="4" w:space="0" w:color="auto"/>
              <w:bottom w:val="single" w:sz="4" w:space="0" w:color="auto"/>
              <w:right w:val="single" w:sz="4" w:space="0" w:color="auto"/>
            </w:tcBorders>
          </w:tcPr>
          <w:p w14:paraId="31FD5A2D" w14:textId="77777777" w:rsidR="00722D8E" w:rsidRDefault="00722D8E">
            <w:pPr>
              <w:pStyle w:val="ConsPlusNormal"/>
            </w:pPr>
            <w:r>
              <w:t>Ценные бумаги у эмитента иностранных депозитарных расписок, размещенные (проданные) с использованием иностранных депозитарных расписок, ограниченные законодательными актами</w:t>
            </w:r>
          </w:p>
        </w:tc>
        <w:tc>
          <w:tcPr>
            <w:tcW w:w="3645" w:type="dxa"/>
            <w:tcBorders>
              <w:top w:val="single" w:sz="4" w:space="0" w:color="auto"/>
              <w:left w:val="single" w:sz="4" w:space="0" w:color="auto"/>
              <w:bottom w:val="single" w:sz="4" w:space="0" w:color="auto"/>
              <w:right w:val="single" w:sz="4" w:space="0" w:color="auto"/>
            </w:tcBorders>
          </w:tcPr>
          <w:p w14:paraId="5F792C70" w14:textId="77777777" w:rsidR="00722D8E" w:rsidRDefault="00722D8E">
            <w:pPr>
              <w:pStyle w:val="ConsPlusNormal"/>
            </w:pPr>
            <w:r>
              <w:t>На счете отражаются акции эмитента - резидента, размещенные (проданные) эмитентом иностранных депозитарных расписок с использованием этих иностранных депозитарных расписок, до поступления эмитенту акций денежных средств от продажи акций с использованием иностранных депозитарных расписок в размере и срок, определенные соглашением между эмитентом акций и эмитентом иностранных депозитарных расписок, а также до предоставления (в случае непредоставления) эмитентом иностранных депозитарных расписок предусмотренной законодательством информации о владельцах иностранных депозитарных расписок.</w:t>
            </w:r>
            <w:r>
              <w:br/>
              <w:t>По дебету счета отражаются акции, списываемые со счета "депо" эмитента иностранных депозитарных расписок (с соответствующего раздела счета "депо" - в случае перечисления эмитенту акций денежных средств в полном объеме, предоставления эмитентом иностранных депозитарных расписок предусмотренной законодательством информации о владельцах иностранных депозитарных расписок).</w:t>
            </w:r>
            <w:r>
              <w:br/>
              <w:t xml:space="preserve">По кредиту счета отражаются акции, зачисляемые на счет "депо" </w:t>
            </w:r>
            <w:r>
              <w:lastRenderedPageBreak/>
              <w:t>эмитента иностранных депозитарных расписок (соответствующий раздел счета "депо")</w:t>
            </w:r>
          </w:p>
        </w:tc>
      </w:tr>
      <w:tr w:rsidR="00722D8E" w14:paraId="76B449AF" w14:textId="77777777">
        <w:tc>
          <w:tcPr>
            <w:tcW w:w="1140" w:type="dxa"/>
            <w:tcBorders>
              <w:top w:val="single" w:sz="4" w:space="0" w:color="auto"/>
              <w:left w:val="single" w:sz="4" w:space="0" w:color="auto"/>
              <w:bottom w:val="single" w:sz="4" w:space="0" w:color="auto"/>
              <w:right w:val="single" w:sz="4" w:space="0" w:color="auto"/>
            </w:tcBorders>
          </w:tcPr>
          <w:p w14:paraId="1E7305F8" w14:textId="77777777" w:rsidR="00722D8E" w:rsidRDefault="00722D8E">
            <w:pPr>
              <w:pStyle w:val="ConsPlusNormal"/>
              <w:jc w:val="center"/>
            </w:pPr>
            <w:r>
              <w:lastRenderedPageBreak/>
              <w:t>43</w:t>
            </w:r>
          </w:p>
        </w:tc>
        <w:tc>
          <w:tcPr>
            <w:tcW w:w="1740" w:type="dxa"/>
            <w:tcBorders>
              <w:top w:val="single" w:sz="4" w:space="0" w:color="auto"/>
              <w:left w:val="single" w:sz="4" w:space="0" w:color="auto"/>
              <w:bottom w:val="single" w:sz="4" w:space="0" w:color="auto"/>
              <w:right w:val="single" w:sz="4" w:space="0" w:color="auto"/>
            </w:tcBorders>
          </w:tcPr>
          <w:p w14:paraId="3DB8CE0A" w14:textId="77777777" w:rsidR="00722D8E" w:rsidRDefault="00722D8E">
            <w:pPr>
              <w:pStyle w:val="ConsPlusNormal"/>
              <w:jc w:val="center"/>
            </w:pPr>
            <w:r>
              <w:t>722</w:t>
            </w:r>
          </w:p>
        </w:tc>
        <w:tc>
          <w:tcPr>
            <w:tcW w:w="3510" w:type="dxa"/>
            <w:tcBorders>
              <w:top w:val="single" w:sz="4" w:space="0" w:color="auto"/>
              <w:left w:val="single" w:sz="4" w:space="0" w:color="auto"/>
              <w:bottom w:val="single" w:sz="4" w:space="0" w:color="auto"/>
              <w:right w:val="single" w:sz="4" w:space="0" w:color="auto"/>
            </w:tcBorders>
          </w:tcPr>
          <w:p w14:paraId="75C53264" w14:textId="77777777" w:rsidR="00722D8E" w:rsidRDefault="00722D8E">
            <w:pPr>
              <w:pStyle w:val="ConsPlusNormal"/>
            </w:pPr>
            <w:r>
              <w:t>Ценные бумаги у эмитента иностранных депозитарных расписок, размещенные (проданные) с использованием иностранных депозитарных расписок,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292B2196" w14:textId="77777777" w:rsidR="00722D8E" w:rsidRDefault="00722D8E">
            <w:pPr>
              <w:pStyle w:val="ConsPlusNormal"/>
            </w:pPr>
            <w:r>
              <w:t>На счете отражаются акции эмитента - резидента, размещенные (проданные) эмитентом иностранных депозитарных расписок с использованием этих иностранных депозитарных расписок, заблокированные для торгов в торговой системе организатора торговли ценными бумагами.</w:t>
            </w:r>
            <w:r>
              <w:br/>
              <w:t>По дебету счета отражаются акции, списываемые со счета "депо" (соответствующего раздела счета "депо") эмитента иностранных депозитарных расписок, или разблокированные акции.</w:t>
            </w:r>
            <w:r>
              <w:br/>
              <w:t>По кредиту счета отражаются акции, зачисляемые на счет "депо" (соответствующий раздел счета "депо") эмитента иностранных депозитарных расписок, заблокированные акции</w:t>
            </w:r>
          </w:p>
        </w:tc>
      </w:tr>
      <w:tr w:rsidR="00722D8E" w14:paraId="20536E22" w14:textId="77777777">
        <w:tc>
          <w:tcPr>
            <w:tcW w:w="1140" w:type="dxa"/>
            <w:tcBorders>
              <w:top w:val="single" w:sz="4" w:space="0" w:color="auto"/>
              <w:left w:val="single" w:sz="4" w:space="0" w:color="auto"/>
              <w:bottom w:val="single" w:sz="4" w:space="0" w:color="auto"/>
              <w:right w:val="single" w:sz="4" w:space="0" w:color="auto"/>
            </w:tcBorders>
          </w:tcPr>
          <w:p w14:paraId="7D7BC8BD" w14:textId="77777777" w:rsidR="00722D8E" w:rsidRDefault="00722D8E">
            <w:pPr>
              <w:pStyle w:val="ConsPlusNormal"/>
              <w:jc w:val="center"/>
            </w:pPr>
            <w:r>
              <w:t>44</w:t>
            </w:r>
          </w:p>
        </w:tc>
        <w:tc>
          <w:tcPr>
            <w:tcW w:w="1740" w:type="dxa"/>
            <w:tcBorders>
              <w:top w:val="single" w:sz="4" w:space="0" w:color="auto"/>
              <w:left w:val="single" w:sz="4" w:space="0" w:color="auto"/>
              <w:bottom w:val="single" w:sz="4" w:space="0" w:color="auto"/>
              <w:right w:val="single" w:sz="4" w:space="0" w:color="auto"/>
            </w:tcBorders>
          </w:tcPr>
          <w:p w14:paraId="10D0F8C5" w14:textId="77777777" w:rsidR="00722D8E" w:rsidRDefault="00722D8E">
            <w:pPr>
              <w:pStyle w:val="ConsPlusNormal"/>
              <w:jc w:val="center"/>
            </w:pPr>
            <w:r>
              <w:t>723</w:t>
            </w:r>
          </w:p>
        </w:tc>
        <w:tc>
          <w:tcPr>
            <w:tcW w:w="3510" w:type="dxa"/>
            <w:tcBorders>
              <w:top w:val="single" w:sz="4" w:space="0" w:color="auto"/>
              <w:left w:val="single" w:sz="4" w:space="0" w:color="auto"/>
              <w:bottom w:val="single" w:sz="4" w:space="0" w:color="auto"/>
              <w:right w:val="single" w:sz="4" w:space="0" w:color="auto"/>
            </w:tcBorders>
          </w:tcPr>
          <w:p w14:paraId="3BE445A7" w14:textId="77777777" w:rsidR="00722D8E" w:rsidRDefault="00722D8E">
            <w:pPr>
              <w:pStyle w:val="ConsPlusNormal"/>
            </w:pPr>
            <w:r>
              <w:t>Ценные бумаги у эмитента иностранных депозитарных расписок, размещенные (проданные) с использованием иностранных депозитарных расписок,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3F50F853" w14:textId="77777777" w:rsidR="00722D8E" w:rsidRDefault="00722D8E">
            <w:pPr>
              <w:pStyle w:val="ConsPlusNormal"/>
            </w:pPr>
            <w:r>
              <w:t>На счете отражаются акции эмитента-резидента, размещенные (проданные) эмитентом иностранных депозитарных расписок с использованием этих иностранных депозитарных расписок, заблокированные на основании вынесенного регулирующим органом предписания о приостановлении торгов.</w:t>
            </w:r>
            <w:r>
              <w:br/>
              <w:t>По дебету счета отражаются акции, списываемые со счета "депо" (соответствующего раздела счета "депо") эмитента иностранных депозитарных расписок, а также разблокированные акции на основании решения о возобновлении торгов ценными бумагами.</w:t>
            </w:r>
            <w:r>
              <w:br/>
              <w:t>По кредиту счета отражаются акции, зачисляемые на счет "депо" (соответствующий раздел счета "депо") эмитента иностранных депозитарных расписок, заблокированные на основании предписания о приостановлении торгов</w:t>
            </w:r>
          </w:p>
        </w:tc>
      </w:tr>
      <w:tr w:rsidR="00722D8E" w14:paraId="6FDE8BFE" w14:textId="77777777">
        <w:tc>
          <w:tcPr>
            <w:tcW w:w="1140" w:type="dxa"/>
            <w:tcBorders>
              <w:top w:val="single" w:sz="4" w:space="0" w:color="auto"/>
              <w:left w:val="single" w:sz="4" w:space="0" w:color="auto"/>
              <w:bottom w:val="single" w:sz="4" w:space="0" w:color="auto"/>
              <w:right w:val="single" w:sz="4" w:space="0" w:color="auto"/>
            </w:tcBorders>
          </w:tcPr>
          <w:p w14:paraId="3BB4C9FF" w14:textId="77777777" w:rsidR="00722D8E" w:rsidRDefault="00722D8E">
            <w:pPr>
              <w:pStyle w:val="ConsPlusNormal"/>
              <w:jc w:val="center"/>
            </w:pPr>
            <w:r>
              <w:t>45</w:t>
            </w:r>
          </w:p>
        </w:tc>
        <w:tc>
          <w:tcPr>
            <w:tcW w:w="1740" w:type="dxa"/>
            <w:tcBorders>
              <w:top w:val="single" w:sz="4" w:space="0" w:color="auto"/>
              <w:left w:val="single" w:sz="4" w:space="0" w:color="auto"/>
              <w:bottom w:val="single" w:sz="4" w:space="0" w:color="auto"/>
              <w:right w:val="single" w:sz="4" w:space="0" w:color="auto"/>
            </w:tcBorders>
          </w:tcPr>
          <w:p w14:paraId="21B60598" w14:textId="77777777" w:rsidR="00722D8E" w:rsidRDefault="00722D8E">
            <w:pPr>
              <w:pStyle w:val="ConsPlusNormal"/>
              <w:jc w:val="center"/>
            </w:pPr>
            <w:r>
              <w:t>724</w:t>
            </w:r>
          </w:p>
        </w:tc>
        <w:tc>
          <w:tcPr>
            <w:tcW w:w="3510" w:type="dxa"/>
            <w:tcBorders>
              <w:top w:val="single" w:sz="4" w:space="0" w:color="auto"/>
              <w:left w:val="single" w:sz="4" w:space="0" w:color="auto"/>
              <w:bottom w:val="single" w:sz="4" w:space="0" w:color="auto"/>
              <w:right w:val="single" w:sz="4" w:space="0" w:color="auto"/>
            </w:tcBorders>
          </w:tcPr>
          <w:p w14:paraId="5F015668" w14:textId="77777777" w:rsidR="00722D8E" w:rsidRDefault="00722D8E">
            <w:pPr>
              <w:pStyle w:val="ConsPlusNormal"/>
            </w:pPr>
            <w:r>
              <w:t xml:space="preserve">Ценные бумаги у эмитента иностранных депозитарных расписок, размещенные (проданные) с использованием иностранных депозитарных расписок, заблокированные в связи </w:t>
            </w:r>
            <w:r>
              <w:lastRenderedPageBreak/>
              <w:t>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515CCAD7" w14:textId="77777777" w:rsidR="00722D8E" w:rsidRDefault="00722D8E">
            <w:pPr>
              <w:pStyle w:val="ConsPlusNormal"/>
            </w:pPr>
            <w:r>
              <w:lastRenderedPageBreak/>
              <w:t xml:space="preserve">На счете отражаются акции эмитента-резидента, размещенные (проданные) эмитентом иностранных депозитарных расписок с использованием этих иностранных депозитарных расписок, </w:t>
            </w:r>
            <w:r>
              <w:lastRenderedPageBreak/>
              <w:t>заблокированные на счете "депо" на основании информации о предстоящей консолидации (предстоящем дроблении) акций.</w:t>
            </w:r>
            <w:r>
              <w:br/>
              <w:t>По дебету счета отражаются акции, списываемые со счета "депо" (соответствующего раздела счета "депо") эмитента иностранных депозитарных расписок, а также разблокированные акции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акции, зачисляемые на счет "депо" (соответствующий раздел счета "депо") эмитента иностранных депозитарных расписок, заблокированные акции</w:t>
            </w:r>
          </w:p>
        </w:tc>
      </w:tr>
      <w:tr w:rsidR="00722D8E" w14:paraId="57753936" w14:textId="77777777">
        <w:tc>
          <w:tcPr>
            <w:tcW w:w="1140" w:type="dxa"/>
            <w:tcBorders>
              <w:top w:val="single" w:sz="4" w:space="0" w:color="auto"/>
              <w:left w:val="single" w:sz="4" w:space="0" w:color="auto"/>
              <w:bottom w:val="single" w:sz="4" w:space="0" w:color="auto"/>
              <w:right w:val="single" w:sz="4" w:space="0" w:color="auto"/>
            </w:tcBorders>
          </w:tcPr>
          <w:p w14:paraId="47AD9312" w14:textId="77777777" w:rsidR="00722D8E" w:rsidRDefault="00722D8E">
            <w:pPr>
              <w:pStyle w:val="ConsPlusNormal"/>
              <w:jc w:val="center"/>
            </w:pPr>
            <w:r>
              <w:lastRenderedPageBreak/>
              <w:t>46</w:t>
            </w:r>
          </w:p>
        </w:tc>
        <w:tc>
          <w:tcPr>
            <w:tcW w:w="1740" w:type="dxa"/>
            <w:tcBorders>
              <w:top w:val="single" w:sz="4" w:space="0" w:color="auto"/>
              <w:left w:val="single" w:sz="4" w:space="0" w:color="auto"/>
              <w:bottom w:val="single" w:sz="4" w:space="0" w:color="auto"/>
              <w:right w:val="single" w:sz="4" w:space="0" w:color="auto"/>
            </w:tcBorders>
          </w:tcPr>
          <w:p w14:paraId="68F006DB" w14:textId="77777777" w:rsidR="00722D8E" w:rsidRDefault="00722D8E">
            <w:pPr>
              <w:pStyle w:val="ConsPlusNormal"/>
              <w:jc w:val="center"/>
            </w:pPr>
            <w:r>
              <w:t>800</w:t>
            </w:r>
          </w:p>
        </w:tc>
        <w:tc>
          <w:tcPr>
            <w:tcW w:w="3510" w:type="dxa"/>
            <w:tcBorders>
              <w:top w:val="single" w:sz="4" w:space="0" w:color="auto"/>
              <w:left w:val="single" w:sz="4" w:space="0" w:color="auto"/>
              <w:bottom w:val="single" w:sz="4" w:space="0" w:color="auto"/>
              <w:right w:val="single" w:sz="4" w:space="0" w:color="auto"/>
            </w:tcBorders>
          </w:tcPr>
          <w:p w14:paraId="5B440049" w14:textId="77777777" w:rsidR="00722D8E" w:rsidRDefault="00722D8E">
            <w:pPr>
              <w:pStyle w:val="ConsPlusNormal"/>
            </w:pPr>
            <w:r>
              <w:t>Ценные бумаги в залоге у залогодателя</w:t>
            </w:r>
          </w:p>
        </w:tc>
        <w:tc>
          <w:tcPr>
            <w:tcW w:w="3645" w:type="dxa"/>
            <w:tcBorders>
              <w:top w:val="single" w:sz="4" w:space="0" w:color="auto"/>
              <w:left w:val="single" w:sz="4" w:space="0" w:color="auto"/>
              <w:bottom w:val="single" w:sz="4" w:space="0" w:color="auto"/>
              <w:right w:val="single" w:sz="4" w:space="0" w:color="auto"/>
            </w:tcBorders>
          </w:tcPr>
          <w:p w14:paraId="5ACBCC9B" w14:textId="77777777" w:rsidR="00722D8E" w:rsidRDefault="00722D8E">
            <w:pPr>
              <w:pStyle w:val="ConsPlusNormal"/>
            </w:pPr>
            <w:r>
              <w:t>На счете отражаются ценные бумаги, обремененные залоговыми обязательствами, оставленные в соответствии с законодательством или договором о залоге этих ценных бумаг у залогодателя.</w:t>
            </w:r>
            <w:r>
              <w:br/>
              <w:t>По дебету счета отражаются ценные бумаги, списываемые со счета "депо" залогодателя (соответствующего раздела счета "депо" - при расторжении договора залога (исполнении обязательства, обеспеченного залогом)).</w:t>
            </w:r>
            <w:r>
              <w:br/>
              <w:t>По кредиту счета отражаются ценные бумаги, зачисляемые на соответствующий раздел счета "депо" залогодателя при передаче этих ценных бумаг в залог</w:t>
            </w:r>
          </w:p>
        </w:tc>
      </w:tr>
      <w:tr w:rsidR="00722D8E" w14:paraId="7C5F0FDC" w14:textId="77777777">
        <w:tc>
          <w:tcPr>
            <w:tcW w:w="1140" w:type="dxa"/>
            <w:tcBorders>
              <w:top w:val="single" w:sz="4" w:space="0" w:color="auto"/>
              <w:left w:val="single" w:sz="4" w:space="0" w:color="auto"/>
              <w:bottom w:val="single" w:sz="4" w:space="0" w:color="auto"/>
              <w:right w:val="single" w:sz="4" w:space="0" w:color="auto"/>
            </w:tcBorders>
          </w:tcPr>
          <w:p w14:paraId="4720C3D4" w14:textId="77777777" w:rsidR="00722D8E" w:rsidRDefault="00722D8E">
            <w:pPr>
              <w:pStyle w:val="ConsPlusNormal"/>
              <w:jc w:val="center"/>
            </w:pPr>
            <w:r>
              <w:t>47</w:t>
            </w:r>
          </w:p>
        </w:tc>
        <w:tc>
          <w:tcPr>
            <w:tcW w:w="1740" w:type="dxa"/>
            <w:tcBorders>
              <w:top w:val="single" w:sz="4" w:space="0" w:color="auto"/>
              <w:left w:val="single" w:sz="4" w:space="0" w:color="auto"/>
              <w:bottom w:val="single" w:sz="4" w:space="0" w:color="auto"/>
              <w:right w:val="single" w:sz="4" w:space="0" w:color="auto"/>
            </w:tcBorders>
          </w:tcPr>
          <w:p w14:paraId="4F05757B" w14:textId="77777777" w:rsidR="00722D8E" w:rsidRDefault="00722D8E">
            <w:pPr>
              <w:pStyle w:val="ConsPlusNormal"/>
              <w:jc w:val="center"/>
            </w:pPr>
            <w:r>
              <w:t>801</w:t>
            </w:r>
          </w:p>
        </w:tc>
        <w:tc>
          <w:tcPr>
            <w:tcW w:w="3510" w:type="dxa"/>
            <w:tcBorders>
              <w:top w:val="single" w:sz="4" w:space="0" w:color="auto"/>
              <w:left w:val="single" w:sz="4" w:space="0" w:color="auto"/>
              <w:bottom w:val="single" w:sz="4" w:space="0" w:color="auto"/>
              <w:right w:val="single" w:sz="4" w:space="0" w:color="auto"/>
            </w:tcBorders>
          </w:tcPr>
          <w:p w14:paraId="1F78C4E1" w14:textId="77777777" w:rsidR="00722D8E" w:rsidRDefault="00722D8E">
            <w:pPr>
              <w:pStyle w:val="ConsPlusNormal"/>
            </w:pPr>
            <w:r>
              <w:t>Ценные бумаги, права на которые ограничены законодательными актами, в залоге у залогодателя</w:t>
            </w:r>
          </w:p>
        </w:tc>
        <w:tc>
          <w:tcPr>
            <w:tcW w:w="3645" w:type="dxa"/>
            <w:tcBorders>
              <w:top w:val="single" w:sz="4" w:space="0" w:color="auto"/>
              <w:left w:val="single" w:sz="4" w:space="0" w:color="auto"/>
              <w:bottom w:val="single" w:sz="4" w:space="0" w:color="auto"/>
              <w:right w:val="single" w:sz="4" w:space="0" w:color="auto"/>
            </w:tcBorders>
          </w:tcPr>
          <w:p w14:paraId="7725B35E" w14:textId="77777777" w:rsidR="00722D8E" w:rsidRDefault="00722D8E">
            <w:pPr>
              <w:pStyle w:val="ConsPlusNormal"/>
            </w:pPr>
            <w:r>
              <w:t>На счете отражаются переданные в залог ценные бумаги, права на которые ограничены законодательными актами, оставленные в соответствии с законодательством или договором о залоге этих ценных бумаг у залогодателя.</w:t>
            </w:r>
            <w:r>
              <w:br/>
              <w:t>По дебету счета отражаются ценные бумаги, списываемые с соответствующего раздела счета "депо" залогодателя при расторжении договора залога (исполнении обязательства, обеспеченного залогом).</w:t>
            </w:r>
            <w:r>
              <w:br/>
              <w:t xml:space="preserve">По кредиту счета отражаются переданные в залог ценные бумаги, зачисляемые на соответствующий </w:t>
            </w:r>
            <w:r>
              <w:lastRenderedPageBreak/>
              <w:t>раздел счета "депо" залогодателя этих ценных бумаг</w:t>
            </w:r>
          </w:p>
        </w:tc>
      </w:tr>
      <w:tr w:rsidR="00722D8E" w14:paraId="4A2A55BD" w14:textId="77777777">
        <w:tc>
          <w:tcPr>
            <w:tcW w:w="1140" w:type="dxa"/>
            <w:tcBorders>
              <w:top w:val="single" w:sz="4" w:space="0" w:color="auto"/>
              <w:left w:val="single" w:sz="4" w:space="0" w:color="auto"/>
              <w:bottom w:val="single" w:sz="4" w:space="0" w:color="auto"/>
              <w:right w:val="single" w:sz="4" w:space="0" w:color="auto"/>
            </w:tcBorders>
          </w:tcPr>
          <w:p w14:paraId="65F06EB8" w14:textId="77777777" w:rsidR="00722D8E" w:rsidRDefault="00722D8E">
            <w:pPr>
              <w:pStyle w:val="ConsPlusNormal"/>
              <w:jc w:val="center"/>
            </w:pPr>
            <w:r>
              <w:lastRenderedPageBreak/>
              <w:t>48</w:t>
            </w:r>
          </w:p>
        </w:tc>
        <w:tc>
          <w:tcPr>
            <w:tcW w:w="1740" w:type="dxa"/>
            <w:tcBorders>
              <w:top w:val="single" w:sz="4" w:space="0" w:color="auto"/>
              <w:left w:val="single" w:sz="4" w:space="0" w:color="auto"/>
              <w:bottom w:val="single" w:sz="4" w:space="0" w:color="auto"/>
              <w:right w:val="single" w:sz="4" w:space="0" w:color="auto"/>
            </w:tcBorders>
          </w:tcPr>
          <w:p w14:paraId="53D4762A" w14:textId="77777777" w:rsidR="00722D8E" w:rsidRDefault="00722D8E">
            <w:pPr>
              <w:pStyle w:val="ConsPlusNormal"/>
              <w:jc w:val="center"/>
            </w:pPr>
            <w:r>
              <w:t>802</w:t>
            </w:r>
          </w:p>
        </w:tc>
        <w:tc>
          <w:tcPr>
            <w:tcW w:w="3510" w:type="dxa"/>
            <w:tcBorders>
              <w:top w:val="single" w:sz="4" w:space="0" w:color="auto"/>
              <w:left w:val="single" w:sz="4" w:space="0" w:color="auto"/>
              <w:bottom w:val="single" w:sz="4" w:space="0" w:color="auto"/>
              <w:right w:val="single" w:sz="4" w:space="0" w:color="auto"/>
            </w:tcBorders>
          </w:tcPr>
          <w:p w14:paraId="18C603A0" w14:textId="77777777" w:rsidR="00722D8E" w:rsidRDefault="00722D8E">
            <w:pPr>
              <w:pStyle w:val="ConsPlusNormal"/>
            </w:pPr>
            <w:r>
              <w:t>Ценные бумаги в залоге для обеспечения обязательств эмитента по облигациям</w:t>
            </w:r>
          </w:p>
        </w:tc>
        <w:tc>
          <w:tcPr>
            <w:tcW w:w="3645" w:type="dxa"/>
            <w:tcBorders>
              <w:top w:val="single" w:sz="4" w:space="0" w:color="auto"/>
              <w:left w:val="single" w:sz="4" w:space="0" w:color="auto"/>
              <w:bottom w:val="single" w:sz="4" w:space="0" w:color="auto"/>
              <w:right w:val="single" w:sz="4" w:space="0" w:color="auto"/>
            </w:tcBorders>
          </w:tcPr>
          <w:p w14:paraId="7F85C6D8" w14:textId="77777777" w:rsidR="00722D8E" w:rsidRDefault="00722D8E">
            <w:pPr>
              <w:pStyle w:val="ConsPlusNormal"/>
            </w:pPr>
            <w:r>
              <w:t>На счете отражаются ценные бумаги, переданные в залог для обеспечения обязательств эмитента по облигациям.</w:t>
            </w:r>
            <w:r>
              <w:br/>
              <w:t>По дебету счета отражаются ценные бумаги, списываемые со счета "депо" залогодателя (соответствующего раздела счета "депо" залогодателя - в случае исполнения обязательства, обеспеченного залогом).</w:t>
            </w:r>
            <w:r>
              <w:br/>
              <w:t>По кредиту счета отражаются переданные в залог ценные бумаги, зачисляемые на соответствующий раздел счета "депо" залогодателя</w:t>
            </w:r>
          </w:p>
        </w:tc>
      </w:tr>
      <w:tr w:rsidR="00722D8E" w14:paraId="1813BFCB" w14:textId="77777777">
        <w:tc>
          <w:tcPr>
            <w:tcW w:w="1140" w:type="dxa"/>
            <w:tcBorders>
              <w:top w:val="single" w:sz="4" w:space="0" w:color="auto"/>
              <w:left w:val="single" w:sz="4" w:space="0" w:color="auto"/>
              <w:bottom w:val="single" w:sz="4" w:space="0" w:color="auto"/>
              <w:right w:val="single" w:sz="4" w:space="0" w:color="auto"/>
            </w:tcBorders>
          </w:tcPr>
          <w:p w14:paraId="55280482" w14:textId="77777777" w:rsidR="00722D8E" w:rsidRDefault="00722D8E">
            <w:pPr>
              <w:pStyle w:val="ConsPlusNormal"/>
              <w:jc w:val="center"/>
            </w:pPr>
            <w:r>
              <w:t>49</w:t>
            </w:r>
          </w:p>
        </w:tc>
        <w:tc>
          <w:tcPr>
            <w:tcW w:w="1740" w:type="dxa"/>
            <w:tcBorders>
              <w:top w:val="single" w:sz="4" w:space="0" w:color="auto"/>
              <w:left w:val="single" w:sz="4" w:space="0" w:color="auto"/>
              <w:bottom w:val="single" w:sz="4" w:space="0" w:color="auto"/>
              <w:right w:val="single" w:sz="4" w:space="0" w:color="auto"/>
            </w:tcBorders>
          </w:tcPr>
          <w:p w14:paraId="7B41C8B0" w14:textId="77777777" w:rsidR="00722D8E" w:rsidRDefault="00722D8E">
            <w:pPr>
              <w:pStyle w:val="ConsPlusNormal"/>
              <w:jc w:val="center"/>
            </w:pPr>
            <w:r>
              <w:t>803</w:t>
            </w:r>
          </w:p>
        </w:tc>
        <w:tc>
          <w:tcPr>
            <w:tcW w:w="3510" w:type="dxa"/>
            <w:tcBorders>
              <w:top w:val="single" w:sz="4" w:space="0" w:color="auto"/>
              <w:left w:val="single" w:sz="4" w:space="0" w:color="auto"/>
              <w:bottom w:val="single" w:sz="4" w:space="0" w:color="auto"/>
              <w:right w:val="single" w:sz="4" w:space="0" w:color="auto"/>
            </w:tcBorders>
          </w:tcPr>
          <w:p w14:paraId="25BD037F" w14:textId="77777777" w:rsidR="00722D8E" w:rsidRDefault="00722D8E">
            <w:pPr>
              <w:pStyle w:val="ConsPlusNormal"/>
            </w:pPr>
            <w:r>
              <w:t>Ценные бумаги в залоге у залогодателя,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5F3BE6D7" w14:textId="77777777" w:rsidR="00722D8E" w:rsidRDefault="00722D8E">
            <w:pPr>
              <w:pStyle w:val="ConsPlusNormal"/>
            </w:pPr>
            <w:r>
              <w:t>На счете отражаются акции, обремененные залоговыми обязательствами, оставленные в соответствии с законодательством или договором о залоге этих ценных бумаг у залогодателя, заблокированные на основании информации о предстоящей консолидации (предстоящем дроблении) акций.</w:t>
            </w:r>
            <w:r>
              <w:br/>
              <w:t>По дебету счета отражаются ценные бумаги, списываемые со счета "депо" залогодателя (с соответствующего раздела счета "депо" залогодателя - ценные бумаги, разблокированные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зачисляемые на соответствующий раздел счета "депо" залогодателя заблокированные ценные бумаги</w:t>
            </w:r>
          </w:p>
        </w:tc>
      </w:tr>
      <w:tr w:rsidR="00722D8E" w14:paraId="6B3DD347" w14:textId="77777777">
        <w:tc>
          <w:tcPr>
            <w:tcW w:w="1140" w:type="dxa"/>
            <w:tcBorders>
              <w:top w:val="single" w:sz="4" w:space="0" w:color="auto"/>
              <w:left w:val="single" w:sz="4" w:space="0" w:color="auto"/>
              <w:bottom w:val="single" w:sz="4" w:space="0" w:color="auto"/>
              <w:right w:val="single" w:sz="4" w:space="0" w:color="auto"/>
            </w:tcBorders>
          </w:tcPr>
          <w:p w14:paraId="48B1819F" w14:textId="77777777" w:rsidR="00722D8E" w:rsidRDefault="00722D8E">
            <w:pPr>
              <w:pStyle w:val="ConsPlusNormal"/>
              <w:jc w:val="center"/>
            </w:pPr>
            <w:r>
              <w:t>50</w:t>
            </w:r>
          </w:p>
        </w:tc>
        <w:tc>
          <w:tcPr>
            <w:tcW w:w="1740" w:type="dxa"/>
            <w:tcBorders>
              <w:top w:val="single" w:sz="4" w:space="0" w:color="auto"/>
              <w:left w:val="single" w:sz="4" w:space="0" w:color="auto"/>
              <w:bottom w:val="single" w:sz="4" w:space="0" w:color="auto"/>
              <w:right w:val="single" w:sz="4" w:space="0" w:color="auto"/>
            </w:tcBorders>
          </w:tcPr>
          <w:p w14:paraId="5CC69769" w14:textId="77777777" w:rsidR="00722D8E" w:rsidRDefault="00722D8E">
            <w:pPr>
              <w:pStyle w:val="ConsPlusNormal"/>
              <w:jc w:val="center"/>
            </w:pPr>
            <w:r>
              <w:t>804</w:t>
            </w:r>
          </w:p>
        </w:tc>
        <w:tc>
          <w:tcPr>
            <w:tcW w:w="3510" w:type="dxa"/>
            <w:tcBorders>
              <w:top w:val="single" w:sz="4" w:space="0" w:color="auto"/>
              <w:left w:val="single" w:sz="4" w:space="0" w:color="auto"/>
              <w:bottom w:val="single" w:sz="4" w:space="0" w:color="auto"/>
              <w:right w:val="single" w:sz="4" w:space="0" w:color="auto"/>
            </w:tcBorders>
          </w:tcPr>
          <w:p w14:paraId="49AB9181" w14:textId="77777777" w:rsidR="00722D8E" w:rsidRDefault="00722D8E">
            <w:pPr>
              <w:pStyle w:val="ConsPlusNormal"/>
            </w:pPr>
            <w:r>
              <w:t>Ценные бумаги, переданные в залог для обеспечения исполнения обязательств клиента по займу, предоставленному брокером для совершения маржинальных сделок, у залогодателя</w:t>
            </w:r>
          </w:p>
        </w:tc>
        <w:tc>
          <w:tcPr>
            <w:tcW w:w="3645" w:type="dxa"/>
            <w:tcBorders>
              <w:top w:val="single" w:sz="4" w:space="0" w:color="auto"/>
              <w:left w:val="single" w:sz="4" w:space="0" w:color="auto"/>
              <w:bottom w:val="single" w:sz="4" w:space="0" w:color="auto"/>
              <w:right w:val="single" w:sz="4" w:space="0" w:color="auto"/>
            </w:tcBorders>
          </w:tcPr>
          <w:p w14:paraId="55F9CD17" w14:textId="77777777" w:rsidR="00722D8E" w:rsidRDefault="00722D8E">
            <w:pPr>
              <w:pStyle w:val="ConsPlusNormal"/>
            </w:pPr>
            <w:r>
              <w:t>На счете отражаются ценные бумаги, переданные в залог для обеспечения исполнения обязательств клиента по займу, предоставленному брокером для совершения маржинальных сделок, оставленные в соответствии с законодательством или договором о залоге у залогодателя.</w:t>
            </w:r>
            <w:r>
              <w:br/>
              <w:t xml:space="preserve">По дебету счета отражаются ценные бумаги, списываемые с соответствующего раздела счета "депо" залогодателя этих ценных бумаг при расторжении договора </w:t>
            </w:r>
            <w:r>
              <w:lastRenderedPageBreak/>
              <w:t>залога (исполнении обязательства, обеспеченного залогом).</w:t>
            </w:r>
            <w:r>
              <w:br/>
              <w:t>По кредиту счета отражаются зачисляемые на соответствующий раздел счета "депо" залогодателя ценные бумаги, обремененные залоговыми обязательствами</w:t>
            </w:r>
          </w:p>
        </w:tc>
      </w:tr>
      <w:tr w:rsidR="00722D8E" w14:paraId="6E09FF2F" w14:textId="77777777">
        <w:tc>
          <w:tcPr>
            <w:tcW w:w="1140" w:type="dxa"/>
            <w:tcBorders>
              <w:top w:val="single" w:sz="4" w:space="0" w:color="auto"/>
              <w:left w:val="single" w:sz="4" w:space="0" w:color="auto"/>
              <w:bottom w:val="single" w:sz="4" w:space="0" w:color="auto"/>
              <w:right w:val="single" w:sz="4" w:space="0" w:color="auto"/>
            </w:tcBorders>
          </w:tcPr>
          <w:p w14:paraId="3DDF4886" w14:textId="77777777" w:rsidR="00722D8E" w:rsidRDefault="00722D8E">
            <w:pPr>
              <w:pStyle w:val="ConsPlusNormal"/>
              <w:jc w:val="center"/>
            </w:pPr>
            <w:r>
              <w:lastRenderedPageBreak/>
              <w:t>51</w:t>
            </w:r>
          </w:p>
        </w:tc>
        <w:tc>
          <w:tcPr>
            <w:tcW w:w="1740" w:type="dxa"/>
            <w:tcBorders>
              <w:top w:val="single" w:sz="4" w:space="0" w:color="auto"/>
              <w:left w:val="single" w:sz="4" w:space="0" w:color="auto"/>
              <w:bottom w:val="single" w:sz="4" w:space="0" w:color="auto"/>
              <w:right w:val="single" w:sz="4" w:space="0" w:color="auto"/>
            </w:tcBorders>
          </w:tcPr>
          <w:p w14:paraId="39EE0EBA" w14:textId="77777777" w:rsidR="00722D8E" w:rsidRDefault="00722D8E">
            <w:pPr>
              <w:pStyle w:val="ConsPlusNormal"/>
              <w:jc w:val="center"/>
            </w:pPr>
            <w:r>
              <w:t>805</w:t>
            </w:r>
          </w:p>
        </w:tc>
        <w:tc>
          <w:tcPr>
            <w:tcW w:w="3510" w:type="dxa"/>
            <w:tcBorders>
              <w:top w:val="single" w:sz="4" w:space="0" w:color="auto"/>
              <w:left w:val="single" w:sz="4" w:space="0" w:color="auto"/>
              <w:bottom w:val="single" w:sz="4" w:space="0" w:color="auto"/>
              <w:right w:val="single" w:sz="4" w:space="0" w:color="auto"/>
            </w:tcBorders>
          </w:tcPr>
          <w:p w14:paraId="7CB7CB6F" w14:textId="77777777" w:rsidR="00722D8E" w:rsidRDefault="00722D8E">
            <w:pPr>
              <w:pStyle w:val="ConsPlusNormal"/>
            </w:pPr>
            <w:r>
              <w:t>Ценные бумаги в залоге у залогодержателя</w:t>
            </w:r>
          </w:p>
        </w:tc>
        <w:tc>
          <w:tcPr>
            <w:tcW w:w="3645" w:type="dxa"/>
            <w:tcBorders>
              <w:top w:val="single" w:sz="4" w:space="0" w:color="auto"/>
              <w:left w:val="single" w:sz="4" w:space="0" w:color="auto"/>
              <w:bottom w:val="single" w:sz="4" w:space="0" w:color="auto"/>
              <w:right w:val="single" w:sz="4" w:space="0" w:color="auto"/>
            </w:tcBorders>
          </w:tcPr>
          <w:p w14:paraId="320467AC" w14:textId="77777777" w:rsidR="00722D8E" w:rsidRDefault="00722D8E">
            <w:pPr>
              <w:pStyle w:val="ConsPlusNormal"/>
            </w:pPr>
            <w:r>
              <w:t>На счете отражаются ценные бумаги, обремененные залоговыми обязательствами, переданные в соответствии с договором о залоге этих ценных бумаг залогодержателю.</w:t>
            </w:r>
            <w:r>
              <w:br/>
              <w:t>По дебету счета отражаются ценные бумаги, списываемые с соответствующего раздела счета "депо" залогодержателя в случае исполнения обязательства, обеспеченного залогом.</w:t>
            </w:r>
            <w:r>
              <w:br/>
              <w:t>По кредиту счета отражаются переданные в залог ценные бумаги, зачисляемые на соответствующий раздел счета "депо" залогодержателя</w:t>
            </w:r>
          </w:p>
        </w:tc>
      </w:tr>
      <w:tr w:rsidR="00722D8E" w14:paraId="11B2CDD2" w14:textId="77777777">
        <w:tc>
          <w:tcPr>
            <w:tcW w:w="1140" w:type="dxa"/>
            <w:tcBorders>
              <w:top w:val="single" w:sz="4" w:space="0" w:color="auto"/>
              <w:left w:val="single" w:sz="4" w:space="0" w:color="auto"/>
              <w:bottom w:val="single" w:sz="4" w:space="0" w:color="auto"/>
              <w:right w:val="single" w:sz="4" w:space="0" w:color="auto"/>
            </w:tcBorders>
          </w:tcPr>
          <w:p w14:paraId="108F95C7" w14:textId="77777777" w:rsidR="00722D8E" w:rsidRDefault="00722D8E">
            <w:pPr>
              <w:pStyle w:val="ConsPlusNormal"/>
              <w:jc w:val="center"/>
            </w:pPr>
            <w:r>
              <w:t>52</w:t>
            </w:r>
          </w:p>
        </w:tc>
        <w:tc>
          <w:tcPr>
            <w:tcW w:w="1740" w:type="dxa"/>
            <w:tcBorders>
              <w:top w:val="single" w:sz="4" w:space="0" w:color="auto"/>
              <w:left w:val="single" w:sz="4" w:space="0" w:color="auto"/>
              <w:bottom w:val="single" w:sz="4" w:space="0" w:color="auto"/>
              <w:right w:val="single" w:sz="4" w:space="0" w:color="auto"/>
            </w:tcBorders>
          </w:tcPr>
          <w:p w14:paraId="6F71B5C0" w14:textId="77777777" w:rsidR="00722D8E" w:rsidRDefault="00722D8E">
            <w:pPr>
              <w:pStyle w:val="ConsPlusNormal"/>
              <w:jc w:val="center"/>
            </w:pPr>
            <w:r>
              <w:t>806</w:t>
            </w:r>
          </w:p>
        </w:tc>
        <w:tc>
          <w:tcPr>
            <w:tcW w:w="3510" w:type="dxa"/>
            <w:tcBorders>
              <w:top w:val="single" w:sz="4" w:space="0" w:color="auto"/>
              <w:left w:val="single" w:sz="4" w:space="0" w:color="auto"/>
              <w:bottom w:val="single" w:sz="4" w:space="0" w:color="auto"/>
              <w:right w:val="single" w:sz="4" w:space="0" w:color="auto"/>
            </w:tcBorders>
          </w:tcPr>
          <w:p w14:paraId="78568B5F" w14:textId="77777777" w:rsidR="00722D8E" w:rsidRDefault="00722D8E">
            <w:pPr>
              <w:pStyle w:val="ConsPlusNormal"/>
            </w:pPr>
            <w:r>
              <w:t>Ценные бумаги, права на которые ограничены законодательными актами, в залоге у залогодержателя</w:t>
            </w:r>
          </w:p>
        </w:tc>
        <w:tc>
          <w:tcPr>
            <w:tcW w:w="3645" w:type="dxa"/>
            <w:tcBorders>
              <w:top w:val="single" w:sz="4" w:space="0" w:color="auto"/>
              <w:left w:val="single" w:sz="4" w:space="0" w:color="auto"/>
              <w:bottom w:val="single" w:sz="4" w:space="0" w:color="auto"/>
              <w:right w:val="single" w:sz="4" w:space="0" w:color="auto"/>
            </w:tcBorders>
          </w:tcPr>
          <w:p w14:paraId="2B2DA8D5" w14:textId="77777777" w:rsidR="00722D8E" w:rsidRDefault="00722D8E">
            <w:pPr>
              <w:pStyle w:val="ConsPlusNormal"/>
            </w:pPr>
            <w:r>
              <w:t>На счете отражаются ценные бумаги, права на которые ограничены законодательными актами, переданные в соответствии с договором о залоге этих ценных бумаг залогодержателю.</w:t>
            </w:r>
            <w:r>
              <w:br/>
              <w:t>По дебету счета отражаются ценные бумаги, списываемые с соответствующего раздела счета "депо" залогодержателя в случае исполнения обязательства, обеспеченного залогом.</w:t>
            </w:r>
            <w:r>
              <w:br/>
              <w:t>По кредиту счета отражаются обремененные залоговыми обязательствами ценные бумаги, зачисляемые на соответствующий раздел счета "депо" залогодержателя</w:t>
            </w:r>
          </w:p>
        </w:tc>
      </w:tr>
      <w:tr w:rsidR="00722D8E" w14:paraId="05DB291B" w14:textId="77777777">
        <w:tc>
          <w:tcPr>
            <w:tcW w:w="1140" w:type="dxa"/>
            <w:tcBorders>
              <w:top w:val="single" w:sz="4" w:space="0" w:color="auto"/>
              <w:left w:val="single" w:sz="4" w:space="0" w:color="auto"/>
              <w:bottom w:val="single" w:sz="4" w:space="0" w:color="auto"/>
              <w:right w:val="single" w:sz="4" w:space="0" w:color="auto"/>
            </w:tcBorders>
          </w:tcPr>
          <w:p w14:paraId="138EADFC" w14:textId="77777777" w:rsidR="00722D8E" w:rsidRDefault="00722D8E">
            <w:pPr>
              <w:pStyle w:val="ConsPlusNormal"/>
              <w:jc w:val="center"/>
            </w:pPr>
            <w:r>
              <w:t>53</w:t>
            </w:r>
          </w:p>
        </w:tc>
        <w:tc>
          <w:tcPr>
            <w:tcW w:w="1740" w:type="dxa"/>
            <w:tcBorders>
              <w:top w:val="single" w:sz="4" w:space="0" w:color="auto"/>
              <w:left w:val="single" w:sz="4" w:space="0" w:color="auto"/>
              <w:bottom w:val="single" w:sz="4" w:space="0" w:color="auto"/>
              <w:right w:val="single" w:sz="4" w:space="0" w:color="auto"/>
            </w:tcBorders>
          </w:tcPr>
          <w:p w14:paraId="63B554F7" w14:textId="77777777" w:rsidR="00722D8E" w:rsidRDefault="00722D8E">
            <w:pPr>
              <w:pStyle w:val="ConsPlusNormal"/>
              <w:jc w:val="center"/>
            </w:pPr>
            <w:r>
              <w:t>807</w:t>
            </w:r>
          </w:p>
        </w:tc>
        <w:tc>
          <w:tcPr>
            <w:tcW w:w="3510" w:type="dxa"/>
            <w:tcBorders>
              <w:top w:val="single" w:sz="4" w:space="0" w:color="auto"/>
              <w:left w:val="single" w:sz="4" w:space="0" w:color="auto"/>
              <w:bottom w:val="single" w:sz="4" w:space="0" w:color="auto"/>
              <w:right w:val="single" w:sz="4" w:space="0" w:color="auto"/>
            </w:tcBorders>
          </w:tcPr>
          <w:p w14:paraId="3E897F51" w14:textId="77777777" w:rsidR="00722D8E" w:rsidRDefault="00722D8E">
            <w:pPr>
              <w:pStyle w:val="ConsPlusNormal"/>
            </w:pPr>
            <w:r>
              <w:t>Ценные бумаги, переданные в залог в качестве обеспечения исполнения обязательств клиента по займу, предоставленному брокером для совершения маржинальных сделок, у залогодержателя</w:t>
            </w:r>
          </w:p>
        </w:tc>
        <w:tc>
          <w:tcPr>
            <w:tcW w:w="3645" w:type="dxa"/>
            <w:tcBorders>
              <w:top w:val="single" w:sz="4" w:space="0" w:color="auto"/>
              <w:left w:val="single" w:sz="4" w:space="0" w:color="auto"/>
              <w:bottom w:val="single" w:sz="4" w:space="0" w:color="auto"/>
              <w:right w:val="single" w:sz="4" w:space="0" w:color="auto"/>
            </w:tcBorders>
          </w:tcPr>
          <w:p w14:paraId="3BE61C5E" w14:textId="77777777" w:rsidR="00722D8E" w:rsidRDefault="00722D8E">
            <w:pPr>
              <w:pStyle w:val="ConsPlusNormal"/>
            </w:pPr>
            <w:r>
              <w:t>На счете отражаются ценные бумаги, переданные брокеру в залог в качестве обеспечения исполнения обязательств клиента по займу, предоставленному брокером для совершения маржинальных сделок, переданные в соответствии с договором залогодержателю (брокеру).</w:t>
            </w:r>
            <w:r>
              <w:br/>
              <w:t xml:space="preserve">По дебету счета отражаются ценные бумаги, списываемые с соответствующего раздела счета "депо" залогодержателя при расторжении договора залога </w:t>
            </w:r>
            <w:r>
              <w:lastRenderedPageBreak/>
              <w:t>(исполнении обязательства, обеспеченного залогом).</w:t>
            </w:r>
            <w:r>
              <w:br/>
              <w:t>По кредиту счета отражаются переданные в залог ценные бумаги, зачисляемые на соответствующий раздел счета "депо" залогодержателя</w:t>
            </w:r>
          </w:p>
        </w:tc>
      </w:tr>
      <w:tr w:rsidR="00722D8E" w14:paraId="72A066DA" w14:textId="77777777">
        <w:tc>
          <w:tcPr>
            <w:tcW w:w="1140" w:type="dxa"/>
            <w:tcBorders>
              <w:top w:val="single" w:sz="4" w:space="0" w:color="auto"/>
              <w:left w:val="single" w:sz="4" w:space="0" w:color="auto"/>
              <w:bottom w:val="single" w:sz="4" w:space="0" w:color="auto"/>
              <w:right w:val="single" w:sz="4" w:space="0" w:color="auto"/>
            </w:tcBorders>
          </w:tcPr>
          <w:p w14:paraId="43C493F3" w14:textId="77777777" w:rsidR="00722D8E" w:rsidRDefault="00722D8E">
            <w:pPr>
              <w:pStyle w:val="ConsPlusNormal"/>
              <w:jc w:val="center"/>
            </w:pPr>
            <w:r>
              <w:lastRenderedPageBreak/>
              <w:t>54</w:t>
            </w:r>
          </w:p>
        </w:tc>
        <w:tc>
          <w:tcPr>
            <w:tcW w:w="1740" w:type="dxa"/>
            <w:tcBorders>
              <w:top w:val="single" w:sz="4" w:space="0" w:color="auto"/>
              <w:left w:val="single" w:sz="4" w:space="0" w:color="auto"/>
              <w:bottom w:val="single" w:sz="4" w:space="0" w:color="auto"/>
              <w:right w:val="single" w:sz="4" w:space="0" w:color="auto"/>
            </w:tcBorders>
          </w:tcPr>
          <w:p w14:paraId="676CB262" w14:textId="77777777" w:rsidR="00722D8E" w:rsidRDefault="00722D8E">
            <w:pPr>
              <w:pStyle w:val="ConsPlusNormal"/>
              <w:jc w:val="center"/>
            </w:pPr>
            <w:r>
              <w:t>808</w:t>
            </w:r>
          </w:p>
        </w:tc>
        <w:tc>
          <w:tcPr>
            <w:tcW w:w="3510" w:type="dxa"/>
            <w:tcBorders>
              <w:top w:val="single" w:sz="4" w:space="0" w:color="auto"/>
              <w:left w:val="single" w:sz="4" w:space="0" w:color="auto"/>
              <w:bottom w:val="single" w:sz="4" w:space="0" w:color="auto"/>
              <w:right w:val="single" w:sz="4" w:space="0" w:color="auto"/>
            </w:tcBorders>
          </w:tcPr>
          <w:p w14:paraId="50044306" w14:textId="77777777" w:rsidR="00722D8E" w:rsidRDefault="00722D8E">
            <w:pPr>
              <w:pStyle w:val="ConsPlusNormal"/>
            </w:pPr>
            <w:r>
              <w:t>Ценные бумаги в залоге у залогодержателя,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4E8C2CD3" w14:textId="77777777" w:rsidR="00722D8E" w:rsidRDefault="00722D8E">
            <w:pPr>
              <w:pStyle w:val="ConsPlusNormal"/>
            </w:pPr>
            <w:r>
              <w:t>На счете отражаются ценные бумаги, заблокированные на счете "депо" залогодержателя на основании вынесенного регулирующим органом предписания о приостановлении торгов.</w:t>
            </w:r>
            <w:r>
              <w:br/>
              <w:t>По дебету счета отражаются списываемые со счета "депо" (соответствующего раздела счета "депо") залогодержателя,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(соответствующий раздел счета "депо") залогодержателя, заблокированные на основании предписания о приостановлении торгов</w:t>
            </w:r>
          </w:p>
        </w:tc>
      </w:tr>
      <w:tr w:rsidR="00722D8E" w14:paraId="0464C4B0" w14:textId="77777777">
        <w:tc>
          <w:tcPr>
            <w:tcW w:w="1140" w:type="dxa"/>
            <w:tcBorders>
              <w:top w:val="single" w:sz="4" w:space="0" w:color="auto"/>
              <w:left w:val="single" w:sz="4" w:space="0" w:color="auto"/>
              <w:bottom w:val="single" w:sz="4" w:space="0" w:color="auto"/>
              <w:right w:val="single" w:sz="4" w:space="0" w:color="auto"/>
            </w:tcBorders>
          </w:tcPr>
          <w:p w14:paraId="0E96AEFC" w14:textId="77777777" w:rsidR="00722D8E" w:rsidRDefault="00722D8E">
            <w:pPr>
              <w:pStyle w:val="ConsPlusNormal"/>
              <w:jc w:val="center"/>
            </w:pPr>
            <w:r>
              <w:t>55</w:t>
            </w:r>
          </w:p>
        </w:tc>
        <w:tc>
          <w:tcPr>
            <w:tcW w:w="1740" w:type="dxa"/>
            <w:tcBorders>
              <w:top w:val="single" w:sz="4" w:space="0" w:color="auto"/>
              <w:left w:val="single" w:sz="4" w:space="0" w:color="auto"/>
              <w:bottom w:val="single" w:sz="4" w:space="0" w:color="auto"/>
              <w:right w:val="single" w:sz="4" w:space="0" w:color="auto"/>
            </w:tcBorders>
          </w:tcPr>
          <w:p w14:paraId="45C3C1B4" w14:textId="77777777" w:rsidR="00722D8E" w:rsidRDefault="00722D8E">
            <w:pPr>
              <w:pStyle w:val="ConsPlusNormal"/>
              <w:jc w:val="center"/>
            </w:pPr>
            <w:r>
              <w:t>809</w:t>
            </w:r>
          </w:p>
        </w:tc>
        <w:tc>
          <w:tcPr>
            <w:tcW w:w="3510" w:type="dxa"/>
            <w:tcBorders>
              <w:top w:val="single" w:sz="4" w:space="0" w:color="auto"/>
              <w:left w:val="single" w:sz="4" w:space="0" w:color="auto"/>
              <w:bottom w:val="single" w:sz="4" w:space="0" w:color="auto"/>
              <w:right w:val="single" w:sz="4" w:space="0" w:color="auto"/>
            </w:tcBorders>
          </w:tcPr>
          <w:p w14:paraId="01EAED29" w14:textId="77777777" w:rsidR="00722D8E" w:rsidRDefault="00722D8E">
            <w:pPr>
              <w:pStyle w:val="ConsPlusNormal"/>
            </w:pPr>
            <w:r>
              <w:t>Ценные бумаги в залоге у залогодателя,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2C98FE69" w14:textId="77777777" w:rsidR="00722D8E" w:rsidRDefault="00722D8E">
            <w:pPr>
              <w:pStyle w:val="ConsPlusNormal"/>
            </w:pPr>
            <w:r>
              <w:t>На счете отражаются ценные бумаги, заблокированные на счете "депо" залогодателя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(соответствующего раздела счета "депо") залогодателя,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(соответствующий раздел счета "депо") залогодателя, заблокированные на основании предписания о приостановлении торгов</w:t>
            </w:r>
          </w:p>
        </w:tc>
      </w:tr>
      <w:tr w:rsidR="00722D8E" w14:paraId="0037ABAF" w14:textId="77777777">
        <w:tc>
          <w:tcPr>
            <w:tcW w:w="1140" w:type="dxa"/>
            <w:tcBorders>
              <w:top w:val="single" w:sz="4" w:space="0" w:color="auto"/>
              <w:left w:val="single" w:sz="4" w:space="0" w:color="auto"/>
              <w:bottom w:val="single" w:sz="4" w:space="0" w:color="auto"/>
              <w:right w:val="single" w:sz="4" w:space="0" w:color="auto"/>
            </w:tcBorders>
          </w:tcPr>
          <w:p w14:paraId="28DA4372" w14:textId="77777777" w:rsidR="00722D8E" w:rsidRDefault="00722D8E">
            <w:pPr>
              <w:pStyle w:val="ConsPlusNormal"/>
              <w:jc w:val="center"/>
            </w:pPr>
            <w:r>
              <w:t>56</w:t>
            </w:r>
          </w:p>
        </w:tc>
        <w:tc>
          <w:tcPr>
            <w:tcW w:w="1740" w:type="dxa"/>
            <w:tcBorders>
              <w:top w:val="single" w:sz="4" w:space="0" w:color="auto"/>
              <w:left w:val="single" w:sz="4" w:space="0" w:color="auto"/>
              <w:bottom w:val="single" w:sz="4" w:space="0" w:color="auto"/>
              <w:right w:val="single" w:sz="4" w:space="0" w:color="auto"/>
            </w:tcBorders>
          </w:tcPr>
          <w:p w14:paraId="585A2608" w14:textId="77777777" w:rsidR="00722D8E" w:rsidRDefault="00722D8E">
            <w:pPr>
              <w:pStyle w:val="ConsPlusNormal"/>
              <w:jc w:val="center"/>
            </w:pPr>
            <w:r>
              <w:t>810</w:t>
            </w:r>
          </w:p>
        </w:tc>
        <w:tc>
          <w:tcPr>
            <w:tcW w:w="3510" w:type="dxa"/>
            <w:tcBorders>
              <w:top w:val="single" w:sz="4" w:space="0" w:color="auto"/>
              <w:left w:val="single" w:sz="4" w:space="0" w:color="auto"/>
              <w:bottom w:val="single" w:sz="4" w:space="0" w:color="auto"/>
              <w:right w:val="single" w:sz="4" w:space="0" w:color="auto"/>
            </w:tcBorders>
          </w:tcPr>
          <w:p w14:paraId="1571F4E6" w14:textId="77777777" w:rsidR="00722D8E" w:rsidRDefault="00722D8E">
            <w:pPr>
              <w:pStyle w:val="ConsPlusNormal"/>
            </w:pPr>
            <w:r>
              <w:t>Ценные бумаги, заблокированные в связи со смертью владельца</w:t>
            </w:r>
          </w:p>
        </w:tc>
        <w:tc>
          <w:tcPr>
            <w:tcW w:w="3645" w:type="dxa"/>
            <w:tcBorders>
              <w:top w:val="single" w:sz="4" w:space="0" w:color="auto"/>
              <w:left w:val="single" w:sz="4" w:space="0" w:color="auto"/>
              <w:bottom w:val="single" w:sz="4" w:space="0" w:color="auto"/>
              <w:right w:val="single" w:sz="4" w:space="0" w:color="auto"/>
            </w:tcBorders>
          </w:tcPr>
          <w:p w14:paraId="4FCCD5EC" w14:textId="77777777" w:rsidR="00722D8E" w:rsidRDefault="00722D8E">
            <w:pPr>
              <w:pStyle w:val="ConsPlusNormal"/>
            </w:pPr>
            <w:r>
              <w:t>На счете отражаются ценные бумаги, заблокированные депозитарием в связи со смертью владельца этих ценных бумаг.</w:t>
            </w:r>
            <w:r>
              <w:br/>
              <w:t>По дебету счета отражаются ценные бумаги, списываемые с соответствующего раздела счета "депо" умершего лица.</w:t>
            </w:r>
            <w:r>
              <w:br/>
              <w:t xml:space="preserve">По кредиту счета отражаются </w:t>
            </w:r>
            <w:r>
              <w:lastRenderedPageBreak/>
              <w:t>ценные бумаги, зачисляемые на соответствующий раздел счета "депо" умершего лица</w:t>
            </w:r>
          </w:p>
        </w:tc>
      </w:tr>
      <w:tr w:rsidR="00722D8E" w14:paraId="3E76393F" w14:textId="77777777">
        <w:tc>
          <w:tcPr>
            <w:tcW w:w="1140" w:type="dxa"/>
            <w:tcBorders>
              <w:top w:val="single" w:sz="4" w:space="0" w:color="auto"/>
              <w:left w:val="single" w:sz="4" w:space="0" w:color="auto"/>
              <w:bottom w:val="single" w:sz="4" w:space="0" w:color="auto"/>
              <w:right w:val="single" w:sz="4" w:space="0" w:color="auto"/>
            </w:tcBorders>
          </w:tcPr>
          <w:p w14:paraId="72C21018" w14:textId="77777777" w:rsidR="00722D8E" w:rsidRDefault="00722D8E">
            <w:pPr>
              <w:pStyle w:val="ConsPlusNormal"/>
              <w:jc w:val="center"/>
            </w:pPr>
            <w:r>
              <w:lastRenderedPageBreak/>
              <w:t>57</w:t>
            </w:r>
          </w:p>
        </w:tc>
        <w:tc>
          <w:tcPr>
            <w:tcW w:w="1740" w:type="dxa"/>
            <w:tcBorders>
              <w:top w:val="single" w:sz="4" w:space="0" w:color="auto"/>
              <w:left w:val="single" w:sz="4" w:space="0" w:color="auto"/>
              <w:bottom w:val="single" w:sz="4" w:space="0" w:color="auto"/>
              <w:right w:val="single" w:sz="4" w:space="0" w:color="auto"/>
            </w:tcBorders>
          </w:tcPr>
          <w:p w14:paraId="19F0596A" w14:textId="77777777" w:rsidR="00722D8E" w:rsidRDefault="00722D8E">
            <w:pPr>
              <w:pStyle w:val="ConsPlusNormal"/>
              <w:jc w:val="center"/>
            </w:pPr>
            <w:r>
              <w:t>811</w:t>
            </w:r>
          </w:p>
        </w:tc>
        <w:tc>
          <w:tcPr>
            <w:tcW w:w="3510" w:type="dxa"/>
            <w:tcBorders>
              <w:top w:val="single" w:sz="4" w:space="0" w:color="auto"/>
              <w:left w:val="single" w:sz="4" w:space="0" w:color="auto"/>
              <w:bottom w:val="single" w:sz="4" w:space="0" w:color="auto"/>
              <w:right w:val="single" w:sz="4" w:space="0" w:color="auto"/>
            </w:tcBorders>
          </w:tcPr>
          <w:p w14:paraId="34A30090" w14:textId="77777777" w:rsidR="00722D8E" w:rsidRDefault="00722D8E">
            <w:pPr>
              <w:pStyle w:val="ConsPlusNormal"/>
            </w:pPr>
            <w:r>
              <w:t>Ценные бумаги, заблокированные в связи со смертью владельца,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6C5971F8" w14:textId="77777777" w:rsidR="00722D8E" w:rsidRDefault="00722D8E">
            <w:pPr>
              <w:pStyle w:val="ConsPlusNormal"/>
            </w:pPr>
            <w:r>
              <w:t>На счете отражаются ценные бумаги, заблокированные депозитарием в связи со смертью владельца этих ценных бумаг, заблокированные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(соответствующего раздела счета "депо") умершего лица,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соответствующий раздел счета "депо" умершего лица, заблокированные на основании предписания о приостановлении торгов</w:t>
            </w:r>
          </w:p>
        </w:tc>
      </w:tr>
      <w:tr w:rsidR="00722D8E" w14:paraId="4414994D" w14:textId="77777777">
        <w:tc>
          <w:tcPr>
            <w:tcW w:w="1140" w:type="dxa"/>
            <w:tcBorders>
              <w:top w:val="single" w:sz="4" w:space="0" w:color="auto"/>
              <w:left w:val="single" w:sz="4" w:space="0" w:color="auto"/>
              <w:bottom w:val="single" w:sz="4" w:space="0" w:color="auto"/>
              <w:right w:val="single" w:sz="4" w:space="0" w:color="auto"/>
            </w:tcBorders>
          </w:tcPr>
          <w:p w14:paraId="587EECFE" w14:textId="77777777" w:rsidR="00722D8E" w:rsidRDefault="00722D8E">
            <w:pPr>
              <w:pStyle w:val="ConsPlusNormal"/>
              <w:jc w:val="center"/>
            </w:pPr>
            <w:r>
              <w:t>58</w:t>
            </w:r>
          </w:p>
        </w:tc>
        <w:tc>
          <w:tcPr>
            <w:tcW w:w="1740" w:type="dxa"/>
            <w:tcBorders>
              <w:top w:val="single" w:sz="4" w:space="0" w:color="auto"/>
              <w:left w:val="single" w:sz="4" w:space="0" w:color="auto"/>
              <w:bottom w:val="single" w:sz="4" w:space="0" w:color="auto"/>
              <w:right w:val="single" w:sz="4" w:space="0" w:color="auto"/>
            </w:tcBorders>
          </w:tcPr>
          <w:p w14:paraId="1856B494" w14:textId="77777777" w:rsidR="00722D8E" w:rsidRDefault="00722D8E">
            <w:pPr>
              <w:pStyle w:val="ConsPlusNormal"/>
              <w:jc w:val="center"/>
            </w:pPr>
            <w:r>
              <w:t>812</w:t>
            </w:r>
          </w:p>
        </w:tc>
        <w:tc>
          <w:tcPr>
            <w:tcW w:w="3510" w:type="dxa"/>
            <w:tcBorders>
              <w:top w:val="single" w:sz="4" w:space="0" w:color="auto"/>
              <w:left w:val="single" w:sz="4" w:space="0" w:color="auto"/>
              <w:bottom w:val="single" w:sz="4" w:space="0" w:color="auto"/>
              <w:right w:val="single" w:sz="4" w:space="0" w:color="auto"/>
            </w:tcBorders>
          </w:tcPr>
          <w:p w14:paraId="515A3F3F" w14:textId="77777777" w:rsidR="00722D8E" w:rsidRDefault="00722D8E">
            <w:pPr>
              <w:pStyle w:val="ConsPlusNormal"/>
            </w:pPr>
            <w:r>
              <w:t>Ценные бумаги, права на которые ограничены законодательными актами, заблокированные в связи со смертью владельца</w:t>
            </w:r>
          </w:p>
        </w:tc>
        <w:tc>
          <w:tcPr>
            <w:tcW w:w="3645" w:type="dxa"/>
            <w:tcBorders>
              <w:top w:val="single" w:sz="4" w:space="0" w:color="auto"/>
              <w:left w:val="single" w:sz="4" w:space="0" w:color="auto"/>
              <w:bottom w:val="single" w:sz="4" w:space="0" w:color="auto"/>
              <w:right w:val="single" w:sz="4" w:space="0" w:color="auto"/>
            </w:tcBorders>
          </w:tcPr>
          <w:p w14:paraId="0E39378B" w14:textId="77777777" w:rsidR="00722D8E" w:rsidRDefault="00722D8E">
            <w:pPr>
              <w:pStyle w:val="ConsPlusNormal"/>
            </w:pPr>
            <w:r>
              <w:t>На счете отражаются ценные бумаги, права на которые ограничены законодательными актами, заблокированные депозитарием в связи со смертью владельца этих ценных бумаг.</w:t>
            </w:r>
            <w:r>
              <w:br/>
              <w:t>По дебету счета отражаются ценные бумаги, списываемые с соответствующего раздела счета "депо" умершего лица.</w:t>
            </w:r>
            <w:r>
              <w:br/>
              <w:t>По кредиту счета отражаются ценные бумаги, зачисляемые на соответствующий раздел счета "депо" умершего лица</w:t>
            </w:r>
          </w:p>
        </w:tc>
      </w:tr>
      <w:tr w:rsidR="00722D8E" w14:paraId="79CFF3A4" w14:textId="77777777">
        <w:tc>
          <w:tcPr>
            <w:tcW w:w="1140" w:type="dxa"/>
            <w:tcBorders>
              <w:top w:val="single" w:sz="4" w:space="0" w:color="auto"/>
              <w:left w:val="single" w:sz="4" w:space="0" w:color="auto"/>
              <w:bottom w:val="single" w:sz="4" w:space="0" w:color="auto"/>
              <w:right w:val="single" w:sz="4" w:space="0" w:color="auto"/>
            </w:tcBorders>
          </w:tcPr>
          <w:p w14:paraId="6549F596" w14:textId="77777777" w:rsidR="00722D8E" w:rsidRDefault="00722D8E">
            <w:pPr>
              <w:pStyle w:val="ConsPlusNormal"/>
              <w:jc w:val="center"/>
            </w:pPr>
            <w:r>
              <w:t>59</w:t>
            </w:r>
          </w:p>
        </w:tc>
        <w:tc>
          <w:tcPr>
            <w:tcW w:w="1740" w:type="dxa"/>
            <w:tcBorders>
              <w:top w:val="single" w:sz="4" w:space="0" w:color="auto"/>
              <w:left w:val="single" w:sz="4" w:space="0" w:color="auto"/>
              <w:bottom w:val="single" w:sz="4" w:space="0" w:color="auto"/>
              <w:right w:val="single" w:sz="4" w:space="0" w:color="auto"/>
            </w:tcBorders>
          </w:tcPr>
          <w:p w14:paraId="615F7ACB" w14:textId="77777777" w:rsidR="00722D8E" w:rsidRDefault="00722D8E">
            <w:pPr>
              <w:pStyle w:val="ConsPlusNormal"/>
              <w:jc w:val="center"/>
            </w:pPr>
            <w:r>
              <w:t>813</w:t>
            </w:r>
          </w:p>
        </w:tc>
        <w:tc>
          <w:tcPr>
            <w:tcW w:w="3510" w:type="dxa"/>
            <w:tcBorders>
              <w:top w:val="single" w:sz="4" w:space="0" w:color="auto"/>
              <w:left w:val="single" w:sz="4" w:space="0" w:color="auto"/>
              <w:bottom w:val="single" w:sz="4" w:space="0" w:color="auto"/>
              <w:right w:val="single" w:sz="4" w:space="0" w:color="auto"/>
            </w:tcBorders>
          </w:tcPr>
          <w:p w14:paraId="26F6AEE4" w14:textId="77777777" w:rsidR="00722D8E" w:rsidRDefault="00722D8E">
            <w:pPr>
              <w:pStyle w:val="ConsPlusNormal"/>
            </w:pPr>
            <w:r>
              <w:t>Ценные бумаги, заблокированные в связи со смертью владельца,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60A01EF1" w14:textId="77777777" w:rsidR="00722D8E" w:rsidRDefault="00722D8E">
            <w:pPr>
              <w:pStyle w:val="ConsPlusNormal"/>
            </w:pPr>
            <w:r>
              <w:t>На счете отражаются акции, заблокированные депозитарием в связи со смертью владельца этих ценных бумаг, заблокированные на основании информации о предстоящей консолидации (предстоящем дроблении) акций.</w:t>
            </w:r>
            <w:r>
              <w:br/>
              <w:t xml:space="preserve">По дебету счета отражаются списываемые со счета "депо" умершего лица заблокированные акции (с соответствующего раздела счета "депо" - разблокированные ценные бумаги на основании решения об отказе во внесении изменений в Государственный реестр ценных бумаг в связи с </w:t>
            </w:r>
            <w:r>
              <w:lastRenderedPageBreak/>
              <w:t>консолидацией либо дроблением акций).</w:t>
            </w:r>
            <w:r>
              <w:br/>
              <w:t>По кредиту счета отражаются заблокированные ценные бумаги, зачисляемые на счет "депо" (соответствующий раздел счета "депо") умершего лица</w:t>
            </w:r>
          </w:p>
        </w:tc>
      </w:tr>
      <w:tr w:rsidR="00722D8E" w14:paraId="29496101" w14:textId="77777777">
        <w:tc>
          <w:tcPr>
            <w:tcW w:w="1140" w:type="dxa"/>
            <w:tcBorders>
              <w:top w:val="single" w:sz="4" w:space="0" w:color="auto"/>
              <w:left w:val="single" w:sz="4" w:space="0" w:color="auto"/>
              <w:bottom w:val="single" w:sz="4" w:space="0" w:color="auto"/>
              <w:right w:val="single" w:sz="4" w:space="0" w:color="auto"/>
            </w:tcBorders>
          </w:tcPr>
          <w:p w14:paraId="39C2D097" w14:textId="77777777" w:rsidR="00722D8E" w:rsidRDefault="00722D8E">
            <w:pPr>
              <w:pStyle w:val="ConsPlusNormal"/>
              <w:jc w:val="center"/>
            </w:pPr>
            <w:r>
              <w:lastRenderedPageBreak/>
              <w:t>60</w:t>
            </w:r>
          </w:p>
        </w:tc>
        <w:tc>
          <w:tcPr>
            <w:tcW w:w="1740" w:type="dxa"/>
            <w:tcBorders>
              <w:top w:val="single" w:sz="4" w:space="0" w:color="auto"/>
              <w:left w:val="single" w:sz="4" w:space="0" w:color="auto"/>
              <w:bottom w:val="single" w:sz="4" w:space="0" w:color="auto"/>
              <w:right w:val="single" w:sz="4" w:space="0" w:color="auto"/>
            </w:tcBorders>
          </w:tcPr>
          <w:p w14:paraId="01C90DFF" w14:textId="77777777" w:rsidR="00722D8E" w:rsidRDefault="00722D8E">
            <w:pPr>
              <w:pStyle w:val="ConsPlusNormal"/>
              <w:jc w:val="center"/>
            </w:pPr>
            <w:r>
              <w:t>815</w:t>
            </w:r>
          </w:p>
        </w:tc>
        <w:tc>
          <w:tcPr>
            <w:tcW w:w="3510" w:type="dxa"/>
            <w:tcBorders>
              <w:top w:val="single" w:sz="4" w:space="0" w:color="auto"/>
              <w:left w:val="single" w:sz="4" w:space="0" w:color="auto"/>
              <w:bottom w:val="single" w:sz="4" w:space="0" w:color="auto"/>
              <w:right w:val="single" w:sz="4" w:space="0" w:color="auto"/>
            </w:tcBorders>
          </w:tcPr>
          <w:p w14:paraId="192A9AA6" w14:textId="77777777" w:rsidR="00722D8E" w:rsidRDefault="00722D8E">
            <w:pPr>
              <w:pStyle w:val="ConsPlusNormal"/>
            </w:pPr>
            <w:r>
              <w:t>Ценные бумаги, заблокированные по иным основаниям</w:t>
            </w:r>
          </w:p>
        </w:tc>
        <w:tc>
          <w:tcPr>
            <w:tcW w:w="3645" w:type="dxa"/>
            <w:tcBorders>
              <w:top w:val="single" w:sz="4" w:space="0" w:color="auto"/>
              <w:left w:val="single" w:sz="4" w:space="0" w:color="auto"/>
              <w:bottom w:val="single" w:sz="4" w:space="0" w:color="auto"/>
              <w:right w:val="single" w:sz="4" w:space="0" w:color="auto"/>
            </w:tcBorders>
          </w:tcPr>
          <w:p w14:paraId="127B8FD4" w14:textId="77777777" w:rsidR="00722D8E" w:rsidRDefault="00722D8E">
            <w:pPr>
              <w:pStyle w:val="ConsPlusNormal"/>
            </w:pPr>
            <w:r>
              <w:t>На счете отражаются ценные бумаги, на совершение сделок с которыми в порядке, установленном законодательством, наложены ограничения, а также ценные бумаги, заблокированные по поручению депонента.</w:t>
            </w:r>
            <w:r>
              <w:br/>
              <w:t>По дебету счета отражаются ценные бумаги, списываемые с соответствующего раздела счета "депо" депонента.</w:t>
            </w:r>
            <w:r>
              <w:br/>
              <w:t>По кредиту счета отражаются ценные бумаги, зачисляемые на соответствующий раздел счета "депо" депонента</w:t>
            </w:r>
          </w:p>
        </w:tc>
      </w:tr>
      <w:tr w:rsidR="00722D8E" w14:paraId="6542D3A4" w14:textId="77777777">
        <w:tc>
          <w:tcPr>
            <w:tcW w:w="1140" w:type="dxa"/>
            <w:tcBorders>
              <w:top w:val="single" w:sz="4" w:space="0" w:color="auto"/>
              <w:left w:val="single" w:sz="4" w:space="0" w:color="auto"/>
              <w:bottom w:val="single" w:sz="4" w:space="0" w:color="auto"/>
              <w:right w:val="single" w:sz="4" w:space="0" w:color="auto"/>
            </w:tcBorders>
          </w:tcPr>
          <w:p w14:paraId="7F1B248C" w14:textId="77777777" w:rsidR="00722D8E" w:rsidRDefault="00722D8E">
            <w:pPr>
              <w:pStyle w:val="ConsPlusNormal"/>
              <w:jc w:val="center"/>
            </w:pPr>
            <w:r>
              <w:t>61</w:t>
            </w:r>
          </w:p>
        </w:tc>
        <w:tc>
          <w:tcPr>
            <w:tcW w:w="1740" w:type="dxa"/>
            <w:tcBorders>
              <w:top w:val="single" w:sz="4" w:space="0" w:color="auto"/>
              <w:left w:val="single" w:sz="4" w:space="0" w:color="auto"/>
              <w:bottom w:val="single" w:sz="4" w:space="0" w:color="auto"/>
              <w:right w:val="single" w:sz="4" w:space="0" w:color="auto"/>
            </w:tcBorders>
          </w:tcPr>
          <w:p w14:paraId="4F56101C" w14:textId="77777777" w:rsidR="00722D8E" w:rsidRDefault="00722D8E">
            <w:pPr>
              <w:pStyle w:val="ConsPlusNormal"/>
              <w:jc w:val="center"/>
            </w:pPr>
            <w:r>
              <w:t>816</w:t>
            </w:r>
          </w:p>
        </w:tc>
        <w:tc>
          <w:tcPr>
            <w:tcW w:w="3510" w:type="dxa"/>
            <w:tcBorders>
              <w:top w:val="single" w:sz="4" w:space="0" w:color="auto"/>
              <w:left w:val="single" w:sz="4" w:space="0" w:color="auto"/>
              <w:bottom w:val="single" w:sz="4" w:space="0" w:color="auto"/>
              <w:right w:val="single" w:sz="4" w:space="0" w:color="auto"/>
            </w:tcBorders>
          </w:tcPr>
          <w:p w14:paraId="33B4E8C0" w14:textId="77777777" w:rsidR="00722D8E" w:rsidRDefault="00722D8E">
            <w:pPr>
              <w:pStyle w:val="ConsPlusNormal"/>
            </w:pPr>
            <w:r>
              <w:t>Ценные бумаги, заблокированные в связи с применением мер, связанных с замораживанием средств</w:t>
            </w:r>
          </w:p>
        </w:tc>
        <w:tc>
          <w:tcPr>
            <w:tcW w:w="3645" w:type="dxa"/>
            <w:tcBorders>
              <w:top w:val="single" w:sz="4" w:space="0" w:color="auto"/>
              <w:left w:val="single" w:sz="4" w:space="0" w:color="auto"/>
              <w:bottom w:val="single" w:sz="4" w:space="0" w:color="auto"/>
              <w:right w:val="single" w:sz="4" w:space="0" w:color="auto"/>
            </w:tcBorders>
          </w:tcPr>
          <w:p w14:paraId="3E51DAC7" w14:textId="77777777" w:rsidR="00722D8E" w:rsidRDefault="00722D8E">
            <w:pPr>
              <w:pStyle w:val="ConsPlusNormal"/>
            </w:pPr>
            <w:r>
              <w:t>На счете отражаются ценные бумаги, заблокированные в связи с применением мер, связанных с замораживанием средств.</w:t>
            </w:r>
            <w:r>
              <w:br/>
              <w:t>По дебету счета отражаются ценные бумаги, списываемые со счета "депо" (с соответствующего раздела счета "депо" - разблокированные ценные бумаги).</w:t>
            </w:r>
            <w:r>
              <w:br/>
              <w:t>По кредиту счета отражаются зачисляемые на счет "депо" (соответствующий раздел счета "депо") заблокированные ценные бумаги</w:t>
            </w:r>
          </w:p>
        </w:tc>
      </w:tr>
      <w:tr w:rsidR="00722D8E" w14:paraId="3C93FBA8" w14:textId="77777777">
        <w:tc>
          <w:tcPr>
            <w:tcW w:w="1140" w:type="dxa"/>
            <w:tcBorders>
              <w:top w:val="single" w:sz="4" w:space="0" w:color="auto"/>
              <w:left w:val="single" w:sz="4" w:space="0" w:color="auto"/>
              <w:bottom w:val="single" w:sz="4" w:space="0" w:color="auto"/>
              <w:right w:val="single" w:sz="4" w:space="0" w:color="auto"/>
            </w:tcBorders>
          </w:tcPr>
          <w:p w14:paraId="4FBE2221" w14:textId="77777777" w:rsidR="00722D8E" w:rsidRDefault="00722D8E">
            <w:pPr>
              <w:pStyle w:val="ConsPlusNormal"/>
              <w:jc w:val="center"/>
            </w:pPr>
            <w:r>
              <w:t>62</w:t>
            </w:r>
          </w:p>
        </w:tc>
        <w:tc>
          <w:tcPr>
            <w:tcW w:w="1740" w:type="dxa"/>
            <w:tcBorders>
              <w:top w:val="single" w:sz="4" w:space="0" w:color="auto"/>
              <w:left w:val="single" w:sz="4" w:space="0" w:color="auto"/>
              <w:bottom w:val="single" w:sz="4" w:space="0" w:color="auto"/>
              <w:right w:val="single" w:sz="4" w:space="0" w:color="auto"/>
            </w:tcBorders>
          </w:tcPr>
          <w:p w14:paraId="4C3026E0" w14:textId="77777777" w:rsidR="00722D8E" w:rsidRDefault="00722D8E">
            <w:pPr>
              <w:pStyle w:val="ConsPlusNormal"/>
              <w:jc w:val="center"/>
            </w:pPr>
            <w:r>
              <w:t>817</w:t>
            </w:r>
          </w:p>
        </w:tc>
        <w:tc>
          <w:tcPr>
            <w:tcW w:w="3510" w:type="dxa"/>
            <w:tcBorders>
              <w:top w:val="single" w:sz="4" w:space="0" w:color="auto"/>
              <w:left w:val="single" w:sz="4" w:space="0" w:color="auto"/>
              <w:bottom w:val="single" w:sz="4" w:space="0" w:color="auto"/>
              <w:right w:val="single" w:sz="4" w:space="0" w:color="auto"/>
            </w:tcBorders>
          </w:tcPr>
          <w:p w14:paraId="6E5045E0" w14:textId="77777777" w:rsidR="00722D8E" w:rsidRDefault="00722D8E">
            <w:pPr>
              <w:pStyle w:val="ConsPlusNormal"/>
            </w:pPr>
            <w:r>
              <w:t>Ценные бумаги, заблокированные в связи со смертью владельца, переданные в доверительное управление в связи с принятием мер по охране наследства и управлению им</w:t>
            </w:r>
          </w:p>
        </w:tc>
        <w:tc>
          <w:tcPr>
            <w:tcW w:w="3645" w:type="dxa"/>
            <w:tcBorders>
              <w:top w:val="single" w:sz="4" w:space="0" w:color="auto"/>
              <w:left w:val="single" w:sz="4" w:space="0" w:color="auto"/>
              <w:bottom w:val="single" w:sz="4" w:space="0" w:color="auto"/>
              <w:right w:val="single" w:sz="4" w:space="0" w:color="auto"/>
            </w:tcBorders>
          </w:tcPr>
          <w:p w14:paraId="18958ECD" w14:textId="77777777" w:rsidR="00722D8E" w:rsidRDefault="00722D8E">
            <w:pPr>
              <w:pStyle w:val="ConsPlusNormal"/>
            </w:pPr>
            <w:r>
              <w:t xml:space="preserve">На счете отражаются ценные бумаги, заблокированные депозитарием в связи со смертью владельца этих ценных бумаг, переданные в доверительное управление в рамках принятия мер по охране наследства и управлению им. </w:t>
            </w:r>
            <w:r>
              <w:br/>
              <w:t>По дебету счета отражаются ценные бумаги, списываемые с соответствующего раздела счета "депо" умершего лица.</w:t>
            </w:r>
            <w:r>
              <w:br/>
              <w:t>По кредиту счета отражаются ценные бумаги, зачисляемые на соответствующий раздел счета "депо" умершего лица при передаче в доверительное управление</w:t>
            </w:r>
          </w:p>
        </w:tc>
      </w:tr>
      <w:tr w:rsidR="00722D8E" w14:paraId="686C42D4" w14:textId="77777777">
        <w:tc>
          <w:tcPr>
            <w:tcW w:w="1140" w:type="dxa"/>
            <w:tcBorders>
              <w:top w:val="single" w:sz="4" w:space="0" w:color="auto"/>
              <w:left w:val="single" w:sz="4" w:space="0" w:color="auto"/>
              <w:bottom w:val="single" w:sz="4" w:space="0" w:color="auto"/>
              <w:right w:val="single" w:sz="4" w:space="0" w:color="auto"/>
            </w:tcBorders>
          </w:tcPr>
          <w:p w14:paraId="142A23D1" w14:textId="77777777" w:rsidR="00722D8E" w:rsidRDefault="00722D8E">
            <w:pPr>
              <w:pStyle w:val="ConsPlusNormal"/>
              <w:jc w:val="center"/>
            </w:pPr>
            <w:r>
              <w:t>63</w:t>
            </w:r>
          </w:p>
        </w:tc>
        <w:tc>
          <w:tcPr>
            <w:tcW w:w="1740" w:type="dxa"/>
            <w:tcBorders>
              <w:top w:val="single" w:sz="4" w:space="0" w:color="auto"/>
              <w:left w:val="single" w:sz="4" w:space="0" w:color="auto"/>
              <w:bottom w:val="single" w:sz="4" w:space="0" w:color="auto"/>
              <w:right w:val="single" w:sz="4" w:space="0" w:color="auto"/>
            </w:tcBorders>
          </w:tcPr>
          <w:p w14:paraId="2FACBCDA" w14:textId="77777777" w:rsidR="00722D8E" w:rsidRDefault="00722D8E">
            <w:pPr>
              <w:pStyle w:val="ConsPlusNormal"/>
              <w:jc w:val="center"/>
            </w:pPr>
            <w:r>
              <w:t>820</w:t>
            </w:r>
          </w:p>
        </w:tc>
        <w:tc>
          <w:tcPr>
            <w:tcW w:w="3510" w:type="dxa"/>
            <w:tcBorders>
              <w:top w:val="single" w:sz="4" w:space="0" w:color="auto"/>
              <w:left w:val="single" w:sz="4" w:space="0" w:color="auto"/>
              <w:bottom w:val="single" w:sz="4" w:space="0" w:color="auto"/>
              <w:right w:val="single" w:sz="4" w:space="0" w:color="auto"/>
            </w:tcBorders>
          </w:tcPr>
          <w:p w14:paraId="10D5CC51" w14:textId="77777777" w:rsidR="00722D8E" w:rsidRDefault="00722D8E">
            <w:pPr>
              <w:pStyle w:val="ConsPlusNormal"/>
            </w:pPr>
            <w:r>
              <w:t xml:space="preserve">Ценные бумаги, права на которые ограничены законодательными </w:t>
            </w:r>
            <w:r>
              <w:lastRenderedPageBreak/>
              <w:t>актами</w:t>
            </w:r>
          </w:p>
        </w:tc>
        <w:tc>
          <w:tcPr>
            <w:tcW w:w="3645" w:type="dxa"/>
            <w:tcBorders>
              <w:top w:val="single" w:sz="4" w:space="0" w:color="auto"/>
              <w:left w:val="single" w:sz="4" w:space="0" w:color="auto"/>
              <w:bottom w:val="single" w:sz="4" w:space="0" w:color="auto"/>
              <w:right w:val="single" w:sz="4" w:space="0" w:color="auto"/>
            </w:tcBorders>
          </w:tcPr>
          <w:p w14:paraId="750C0016" w14:textId="77777777" w:rsidR="00722D8E" w:rsidRDefault="00722D8E">
            <w:pPr>
              <w:pStyle w:val="ConsPlusNormal"/>
            </w:pPr>
            <w:r>
              <w:lastRenderedPageBreak/>
              <w:t xml:space="preserve">На счете отражаются ценные бумаги, права на которые </w:t>
            </w:r>
            <w:r>
              <w:lastRenderedPageBreak/>
              <w:t>ограничены законодательными актами.</w:t>
            </w:r>
            <w:r>
              <w:br/>
              <w:t>По дебету счета отражаются ценные бумаги, списываемые со счета "депо" депонента, права которого на данные ценные бумаги ограничены (были ограничены) законодательными актами.</w:t>
            </w:r>
            <w:r>
              <w:br/>
              <w:t>По кредиту счета отражаются ценные бумаги, зачисляемые на счет "депо" депонента, права которого на данные ценные бумаги ограничены законодательными актами</w:t>
            </w:r>
          </w:p>
        </w:tc>
      </w:tr>
      <w:tr w:rsidR="00722D8E" w14:paraId="40E23ABA" w14:textId="77777777">
        <w:tc>
          <w:tcPr>
            <w:tcW w:w="1140" w:type="dxa"/>
            <w:tcBorders>
              <w:top w:val="single" w:sz="4" w:space="0" w:color="auto"/>
              <w:left w:val="single" w:sz="4" w:space="0" w:color="auto"/>
              <w:bottom w:val="single" w:sz="4" w:space="0" w:color="auto"/>
              <w:right w:val="single" w:sz="4" w:space="0" w:color="auto"/>
            </w:tcBorders>
          </w:tcPr>
          <w:p w14:paraId="1C4C9C27" w14:textId="77777777" w:rsidR="00722D8E" w:rsidRDefault="00722D8E">
            <w:pPr>
              <w:pStyle w:val="ConsPlusNormal"/>
              <w:jc w:val="center"/>
            </w:pPr>
            <w:r>
              <w:lastRenderedPageBreak/>
              <w:t>64</w:t>
            </w:r>
          </w:p>
        </w:tc>
        <w:tc>
          <w:tcPr>
            <w:tcW w:w="1740" w:type="dxa"/>
            <w:tcBorders>
              <w:top w:val="single" w:sz="4" w:space="0" w:color="auto"/>
              <w:left w:val="single" w:sz="4" w:space="0" w:color="auto"/>
              <w:bottom w:val="single" w:sz="4" w:space="0" w:color="auto"/>
              <w:right w:val="single" w:sz="4" w:space="0" w:color="auto"/>
            </w:tcBorders>
          </w:tcPr>
          <w:p w14:paraId="420F558A" w14:textId="77777777" w:rsidR="00722D8E" w:rsidRDefault="00722D8E">
            <w:pPr>
              <w:pStyle w:val="ConsPlusNormal"/>
              <w:jc w:val="center"/>
            </w:pPr>
            <w:r>
              <w:t>821</w:t>
            </w:r>
          </w:p>
        </w:tc>
        <w:tc>
          <w:tcPr>
            <w:tcW w:w="3510" w:type="dxa"/>
            <w:tcBorders>
              <w:top w:val="single" w:sz="4" w:space="0" w:color="auto"/>
              <w:left w:val="single" w:sz="4" w:space="0" w:color="auto"/>
              <w:bottom w:val="single" w:sz="4" w:space="0" w:color="auto"/>
              <w:right w:val="single" w:sz="4" w:space="0" w:color="auto"/>
            </w:tcBorders>
          </w:tcPr>
          <w:p w14:paraId="61517303" w14:textId="77777777" w:rsidR="00722D8E" w:rsidRDefault="00722D8E">
            <w:pPr>
              <w:pStyle w:val="ConsPlusNormal"/>
            </w:pPr>
            <w:r>
              <w:t>Ценные бумаги, права на которые ограничены законодательными актами,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0CB618CD" w14:textId="77777777" w:rsidR="00722D8E" w:rsidRDefault="00722D8E">
            <w:pPr>
              <w:pStyle w:val="ConsPlusNormal"/>
            </w:pPr>
            <w:r>
              <w:t>На счете отражаются акции, права на которые ограничены законодательными актами, заблокированные на основании информации о предстоящей консолидации (предстоящем дроблении) акций.</w:t>
            </w:r>
            <w:r>
              <w:br/>
              <w:t>По дебету счета отражаются списываемые со счета "депо" заблокированные акции (с соответствующего раздела счета "депо" -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зачисляемые на счет "депо" (соответствующий раздел счета "депо") заблокированные акции</w:t>
            </w:r>
          </w:p>
        </w:tc>
      </w:tr>
      <w:tr w:rsidR="00722D8E" w14:paraId="1CB72488" w14:textId="77777777">
        <w:tc>
          <w:tcPr>
            <w:tcW w:w="1140" w:type="dxa"/>
            <w:tcBorders>
              <w:top w:val="single" w:sz="4" w:space="0" w:color="auto"/>
              <w:left w:val="single" w:sz="4" w:space="0" w:color="auto"/>
              <w:bottom w:val="single" w:sz="4" w:space="0" w:color="auto"/>
              <w:right w:val="single" w:sz="4" w:space="0" w:color="auto"/>
            </w:tcBorders>
          </w:tcPr>
          <w:p w14:paraId="41F3CBA2" w14:textId="77777777" w:rsidR="00722D8E" w:rsidRDefault="00722D8E">
            <w:pPr>
              <w:pStyle w:val="ConsPlusNormal"/>
              <w:jc w:val="center"/>
            </w:pPr>
            <w:r>
              <w:t>65</w:t>
            </w:r>
          </w:p>
        </w:tc>
        <w:tc>
          <w:tcPr>
            <w:tcW w:w="1740" w:type="dxa"/>
            <w:tcBorders>
              <w:top w:val="single" w:sz="4" w:space="0" w:color="auto"/>
              <w:left w:val="single" w:sz="4" w:space="0" w:color="auto"/>
              <w:bottom w:val="single" w:sz="4" w:space="0" w:color="auto"/>
              <w:right w:val="single" w:sz="4" w:space="0" w:color="auto"/>
            </w:tcBorders>
          </w:tcPr>
          <w:p w14:paraId="40D7EC6E" w14:textId="77777777" w:rsidR="00722D8E" w:rsidRDefault="00722D8E">
            <w:pPr>
              <w:pStyle w:val="ConsPlusNormal"/>
              <w:jc w:val="center"/>
            </w:pPr>
            <w:r>
              <w:t>825</w:t>
            </w:r>
          </w:p>
        </w:tc>
        <w:tc>
          <w:tcPr>
            <w:tcW w:w="3510" w:type="dxa"/>
            <w:tcBorders>
              <w:top w:val="single" w:sz="4" w:space="0" w:color="auto"/>
              <w:left w:val="single" w:sz="4" w:space="0" w:color="auto"/>
              <w:bottom w:val="single" w:sz="4" w:space="0" w:color="auto"/>
              <w:right w:val="single" w:sz="4" w:space="0" w:color="auto"/>
            </w:tcBorders>
          </w:tcPr>
          <w:p w14:paraId="369604FD" w14:textId="77777777" w:rsidR="00722D8E" w:rsidRDefault="00722D8E">
            <w:pPr>
              <w:pStyle w:val="ConsPlusNormal"/>
            </w:pPr>
            <w:r>
              <w:t>Ценные бумаги, права на которые ограничены законодательными актами, переданные в доверительное управление</w:t>
            </w:r>
          </w:p>
        </w:tc>
        <w:tc>
          <w:tcPr>
            <w:tcW w:w="3645" w:type="dxa"/>
            <w:tcBorders>
              <w:top w:val="single" w:sz="4" w:space="0" w:color="auto"/>
              <w:left w:val="single" w:sz="4" w:space="0" w:color="auto"/>
              <w:bottom w:val="single" w:sz="4" w:space="0" w:color="auto"/>
              <w:right w:val="single" w:sz="4" w:space="0" w:color="auto"/>
            </w:tcBorders>
          </w:tcPr>
          <w:p w14:paraId="344A2D43" w14:textId="77777777" w:rsidR="00722D8E" w:rsidRDefault="00722D8E">
            <w:pPr>
              <w:pStyle w:val="ConsPlusNormal"/>
            </w:pPr>
            <w:r>
              <w:t>На счете отражаются ценные бумаги, права на которые ограничены законодательными актами, переданные в доверительное управление доверительному управляющему.</w:t>
            </w:r>
            <w:r>
              <w:br/>
              <w:t>По дебету счета отражаются ценные бумаги, списываемые со счета "депо" доверительного управляющего.</w:t>
            </w:r>
            <w:r>
              <w:br/>
              <w:t>По кредиту счета отражаются ценные бумаги, зачисляемые на счет "депо" доверительного управляющего</w:t>
            </w:r>
          </w:p>
        </w:tc>
      </w:tr>
      <w:tr w:rsidR="00722D8E" w14:paraId="3BC8443E" w14:textId="77777777">
        <w:tc>
          <w:tcPr>
            <w:tcW w:w="1140" w:type="dxa"/>
            <w:tcBorders>
              <w:top w:val="single" w:sz="4" w:space="0" w:color="auto"/>
              <w:left w:val="single" w:sz="4" w:space="0" w:color="auto"/>
              <w:bottom w:val="single" w:sz="4" w:space="0" w:color="auto"/>
              <w:right w:val="single" w:sz="4" w:space="0" w:color="auto"/>
            </w:tcBorders>
          </w:tcPr>
          <w:p w14:paraId="390129EF" w14:textId="77777777" w:rsidR="00722D8E" w:rsidRDefault="00722D8E">
            <w:pPr>
              <w:pStyle w:val="ConsPlusNormal"/>
              <w:jc w:val="center"/>
            </w:pPr>
            <w:r>
              <w:t>66</w:t>
            </w:r>
          </w:p>
        </w:tc>
        <w:tc>
          <w:tcPr>
            <w:tcW w:w="1740" w:type="dxa"/>
            <w:tcBorders>
              <w:top w:val="single" w:sz="4" w:space="0" w:color="auto"/>
              <w:left w:val="single" w:sz="4" w:space="0" w:color="auto"/>
              <w:bottom w:val="single" w:sz="4" w:space="0" w:color="auto"/>
              <w:right w:val="single" w:sz="4" w:space="0" w:color="auto"/>
            </w:tcBorders>
          </w:tcPr>
          <w:p w14:paraId="7CB275F6" w14:textId="77777777" w:rsidR="00722D8E" w:rsidRDefault="00722D8E">
            <w:pPr>
              <w:pStyle w:val="ConsPlusNormal"/>
              <w:jc w:val="center"/>
            </w:pPr>
            <w:r>
              <w:t>828</w:t>
            </w:r>
          </w:p>
        </w:tc>
        <w:tc>
          <w:tcPr>
            <w:tcW w:w="3510" w:type="dxa"/>
            <w:tcBorders>
              <w:top w:val="single" w:sz="4" w:space="0" w:color="auto"/>
              <w:left w:val="single" w:sz="4" w:space="0" w:color="auto"/>
              <w:bottom w:val="single" w:sz="4" w:space="0" w:color="auto"/>
              <w:right w:val="single" w:sz="4" w:space="0" w:color="auto"/>
            </w:tcBorders>
          </w:tcPr>
          <w:p w14:paraId="65644AC9" w14:textId="77777777" w:rsidR="00722D8E" w:rsidRDefault="00722D8E">
            <w:pPr>
              <w:pStyle w:val="ConsPlusNormal"/>
            </w:pPr>
            <w:r>
              <w:t>Ценные бумаги, права на которые ограничены законодательными актами,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5395FAED" w14:textId="77777777" w:rsidR="00722D8E" w:rsidRDefault="00722D8E">
            <w:pPr>
              <w:pStyle w:val="ConsPlusNormal"/>
            </w:pPr>
            <w:r>
              <w:t xml:space="preserve">На счете отражаются ценные бумаги, права на которые ограничены законодательными актами, заблокированные на счете "депо" депонента, являющегося собственником этих ценных бумаг, для торгов в торговой системе организатора торговли ценными </w:t>
            </w:r>
            <w:r>
              <w:lastRenderedPageBreak/>
              <w:t>бумагами.</w:t>
            </w:r>
            <w:r>
              <w:br/>
              <w:t>По дебету счета отражаются проданные и разблокированные ценные бумаги.</w:t>
            </w:r>
            <w:r>
              <w:br/>
              <w:t>По кредиту счета отражаются ценные бумаги, заблокированные для торгов</w:t>
            </w:r>
          </w:p>
        </w:tc>
      </w:tr>
      <w:tr w:rsidR="00722D8E" w14:paraId="624569D6" w14:textId="77777777">
        <w:tc>
          <w:tcPr>
            <w:tcW w:w="1140" w:type="dxa"/>
            <w:tcBorders>
              <w:top w:val="single" w:sz="4" w:space="0" w:color="auto"/>
              <w:left w:val="single" w:sz="4" w:space="0" w:color="auto"/>
              <w:bottom w:val="single" w:sz="4" w:space="0" w:color="auto"/>
              <w:right w:val="single" w:sz="4" w:space="0" w:color="auto"/>
            </w:tcBorders>
          </w:tcPr>
          <w:p w14:paraId="0CEED8D1" w14:textId="77777777" w:rsidR="00722D8E" w:rsidRDefault="00722D8E">
            <w:pPr>
              <w:pStyle w:val="ConsPlusNormal"/>
              <w:jc w:val="center"/>
            </w:pPr>
            <w:r>
              <w:lastRenderedPageBreak/>
              <w:t>67</w:t>
            </w:r>
          </w:p>
        </w:tc>
        <w:tc>
          <w:tcPr>
            <w:tcW w:w="1740" w:type="dxa"/>
            <w:tcBorders>
              <w:top w:val="single" w:sz="4" w:space="0" w:color="auto"/>
              <w:left w:val="single" w:sz="4" w:space="0" w:color="auto"/>
              <w:bottom w:val="single" w:sz="4" w:space="0" w:color="auto"/>
              <w:right w:val="single" w:sz="4" w:space="0" w:color="auto"/>
            </w:tcBorders>
          </w:tcPr>
          <w:p w14:paraId="420078AE" w14:textId="77777777" w:rsidR="00722D8E" w:rsidRDefault="00722D8E">
            <w:pPr>
              <w:pStyle w:val="ConsPlusNormal"/>
              <w:jc w:val="center"/>
            </w:pPr>
            <w:r>
              <w:t>829</w:t>
            </w:r>
          </w:p>
        </w:tc>
        <w:tc>
          <w:tcPr>
            <w:tcW w:w="3510" w:type="dxa"/>
            <w:tcBorders>
              <w:top w:val="single" w:sz="4" w:space="0" w:color="auto"/>
              <w:left w:val="single" w:sz="4" w:space="0" w:color="auto"/>
              <w:bottom w:val="single" w:sz="4" w:space="0" w:color="auto"/>
              <w:right w:val="single" w:sz="4" w:space="0" w:color="auto"/>
            </w:tcBorders>
          </w:tcPr>
          <w:p w14:paraId="2722923D" w14:textId="77777777" w:rsidR="00722D8E" w:rsidRDefault="00722D8E">
            <w:pPr>
              <w:pStyle w:val="ConsPlusNormal"/>
            </w:pPr>
            <w:r>
              <w:t>Ценные бумаги, права на которые ограничены законодательными актами,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7450FEA1" w14:textId="77777777" w:rsidR="00722D8E" w:rsidRDefault="00722D8E">
            <w:pPr>
              <w:pStyle w:val="ConsPlusNormal"/>
            </w:pPr>
            <w:r>
              <w:t>На счете отражаются ценные бумаги, права на которые ограничены законодательными актами, заблокированные на счете "депо" депонента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(соответствующего раздела данного счета "депо"), а также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(соответствующий раздел счета "депо"), заблокированные на основании предписания о приостановлении торгов</w:t>
            </w:r>
          </w:p>
        </w:tc>
      </w:tr>
      <w:tr w:rsidR="00722D8E" w14:paraId="73BBD44E" w14:textId="77777777">
        <w:tc>
          <w:tcPr>
            <w:tcW w:w="1140" w:type="dxa"/>
            <w:tcBorders>
              <w:top w:val="single" w:sz="4" w:space="0" w:color="auto"/>
              <w:left w:val="single" w:sz="4" w:space="0" w:color="auto"/>
              <w:bottom w:val="single" w:sz="4" w:space="0" w:color="auto"/>
              <w:right w:val="single" w:sz="4" w:space="0" w:color="auto"/>
            </w:tcBorders>
          </w:tcPr>
          <w:p w14:paraId="1BFA209E" w14:textId="77777777" w:rsidR="00722D8E" w:rsidRDefault="00722D8E">
            <w:pPr>
              <w:pStyle w:val="ConsPlusNormal"/>
              <w:jc w:val="center"/>
            </w:pPr>
            <w:r>
              <w:t>68</w:t>
            </w:r>
          </w:p>
        </w:tc>
        <w:tc>
          <w:tcPr>
            <w:tcW w:w="1740" w:type="dxa"/>
            <w:tcBorders>
              <w:top w:val="single" w:sz="4" w:space="0" w:color="auto"/>
              <w:left w:val="single" w:sz="4" w:space="0" w:color="auto"/>
              <w:bottom w:val="single" w:sz="4" w:space="0" w:color="auto"/>
              <w:right w:val="single" w:sz="4" w:space="0" w:color="auto"/>
            </w:tcBorders>
          </w:tcPr>
          <w:p w14:paraId="65C21A1F" w14:textId="77777777" w:rsidR="00722D8E" w:rsidRDefault="00722D8E">
            <w:pPr>
              <w:pStyle w:val="ConsPlusNormal"/>
              <w:jc w:val="center"/>
            </w:pPr>
            <w:r>
              <w:t>830</w:t>
            </w:r>
          </w:p>
        </w:tc>
        <w:tc>
          <w:tcPr>
            <w:tcW w:w="3510" w:type="dxa"/>
            <w:tcBorders>
              <w:top w:val="single" w:sz="4" w:space="0" w:color="auto"/>
              <w:left w:val="single" w:sz="4" w:space="0" w:color="auto"/>
              <w:bottom w:val="single" w:sz="4" w:space="0" w:color="auto"/>
              <w:right w:val="single" w:sz="4" w:space="0" w:color="auto"/>
            </w:tcBorders>
          </w:tcPr>
          <w:p w14:paraId="62711776" w14:textId="77777777" w:rsidR="00722D8E" w:rsidRDefault="00722D8E">
            <w:pPr>
              <w:pStyle w:val="ConsPlusNormal"/>
            </w:pPr>
            <w:r>
              <w:t>Арестованные ценные бумаги</w:t>
            </w:r>
          </w:p>
        </w:tc>
        <w:tc>
          <w:tcPr>
            <w:tcW w:w="3645" w:type="dxa"/>
            <w:tcBorders>
              <w:top w:val="single" w:sz="4" w:space="0" w:color="auto"/>
              <w:left w:val="single" w:sz="4" w:space="0" w:color="auto"/>
              <w:bottom w:val="single" w:sz="4" w:space="0" w:color="auto"/>
              <w:right w:val="single" w:sz="4" w:space="0" w:color="auto"/>
            </w:tcBorders>
          </w:tcPr>
          <w:p w14:paraId="279E01E7" w14:textId="77777777" w:rsidR="00722D8E" w:rsidRDefault="00722D8E">
            <w:pPr>
              <w:pStyle w:val="ConsPlusNormal"/>
            </w:pPr>
            <w:r>
              <w:t>На счете отражаются ценные бумаги, на которые в порядке, установленном законодательством, наложен арест.</w:t>
            </w:r>
            <w:r>
              <w:br/>
              <w:t>По дебету счета отражаются ценные бумаги, списываемые со счета "депо" (соответствующего раздела счета "депо") депонента.</w:t>
            </w:r>
            <w:r>
              <w:br/>
              <w:t>По кредиту счета отражаются арестованные ценные бумаги, зачисляемые на счет "депо" (соответствующий раздел счета "депо") депонента</w:t>
            </w:r>
          </w:p>
        </w:tc>
      </w:tr>
      <w:tr w:rsidR="00722D8E" w14:paraId="1DF4D32C" w14:textId="77777777">
        <w:tc>
          <w:tcPr>
            <w:tcW w:w="1140" w:type="dxa"/>
            <w:tcBorders>
              <w:top w:val="single" w:sz="4" w:space="0" w:color="auto"/>
              <w:left w:val="single" w:sz="4" w:space="0" w:color="auto"/>
              <w:bottom w:val="single" w:sz="4" w:space="0" w:color="auto"/>
              <w:right w:val="single" w:sz="4" w:space="0" w:color="auto"/>
            </w:tcBorders>
          </w:tcPr>
          <w:p w14:paraId="07CCA8EE" w14:textId="77777777" w:rsidR="00722D8E" w:rsidRDefault="00722D8E">
            <w:pPr>
              <w:pStyle w:val="ConsPlusNormal"/>
              <w:jc w:val="center"/>
            </w:pPr>
            <w:r>
              <w:t>69</w:t>
            </w:r>
          </w:p>
        </w:tc>
        <w:tc>
          <w:tcPr>
            <w:tcW w:w="1740" w:type="dxa"/>
            <w:tcBorders>
              <w:top w:val="single" w:sz="4" w:space="0" w:color="auto"/>
              <w:left w:val="single" w:sz="4" w:space="0" w:color="auto"/>
              <w:bottom w:val="single" w:sz="4" w:space="0" w:color="auto"/>
              <w:right w:val="single" w:sz="4" w:space="0" w:color="auto"/>
            </w:tcBorders>
          </w:tcPr>
          <w:p w14:paraId="517957D9" w14:textId="77777777" w:rsidR="00722D8E" w:rsidRDefault="00722D8E">
            <w:pPr>
              <w:pStyle w:val="ConsPlusNormal"/>
              <w:jc w:val="center"/>
            </w:pPr>
            <w:r>
              <w:t>832</w:t>
            </w:r>
          </w:p>
        </w:tc>
        <w:tc>
          <w:tcPr>
            <w:tcW w:w="3510" w:type="dxa"/>
            <w:tcBorders>
              <w:top w:val="single" w:sz="4" w:space="0" w:color="auto"/>
              <w:left w:val="single" w:sz="4" w:space="0" w:color="auto"/>
              <w:bottom w:val="single" w:sz="4" w:space="0" w:color="auto"/>
              <w:right w:val="single" w:sz="4" w:space="0" w:color="auto"/>
            </w:tcBorders>
          </w:tcPr>
          <w:p w14:paraId="372C122C" w14:textId="77777777" w:rsidR="00722D8E" w:rsidRDefault="00722D8E">
            <w:pPr>
              <w:pStyle w:val="ConsPlusNormal"/>
            </w:pPr>
            <w:r>
              <w:t>Арестованные ценные бумаги,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30C202DE" w14:textId="77777777" w:rsidR="00722D8E" w:rsidRDefault="00722D8E">
            <w:pPr>
              <w:pStyle w:val="ConsPlusNormal"/>
            </w:pPr>
            <w:r>
              <w:t>На счете отражаются акции, на которые в порядке, установленном законодательством, наложен арест, заблокированные на счете "депо" на основании информации о предстоящей консолидации (предстоящем дроблении) акций.</w:t>
            </w:r>
            <w:r>
              <w:br/>
              <w:t xml:space="preserve">По дебету счета отражаются списываемые в случаях, установленных законодательством о ценных бумагах, со счета "депо" заблокированные арестованные акции (с соответствующего раздела счета "депо" - арестованные акции, разблокированные на основании </w:t>
            </w:r>
            <w:r>
              <w:lastRenderedPageBreak/>
              <w:t>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зачисляемые на счет "депо" (на соответствующий раздел счета "депо") заблокированные арестованные ценные бумаги</w:t>
            </w:r>
          </w:p>
        </w:tc>
      </w:tr>
      <w:tr w:rsidR="00722D8E" w14:paraId="35A07E3E" w14:textId="77777777">
        <w:tc>
          <w:tcPr>
            <w:tcW w:w="1140" w:type="dxa"/>
            <w:tcBorders>
              <w:top w:val="single" w:sz="4" w:space="0" w:color="auto"/>
              <w:left w:val="single" w:sz="4" w:space="0" w:color="auto"/>
              <w:bottom w:val="single" w:sz="4" w:space="0" w:color="auto"/>
              <w:right w:val="single" w:sz="4" w:space="0" w:color="auto"/>
            </w:tcBorders>
          </w:tcPr>
          <w:p w14:paraId="5455EE43" w14:textId="77777777" w:rsidR="00722D8E" w:rsidRDefault="00722D8E">
            <w:pPr>
              <w:pStyle w:val="ConsPlusNormal"/>
              <w:jc w:val="center"/>
            </w:pPr>
            <w:r>
              <w:lastRenderedPageBreak/>
              <w:t>70</w:t>
            </w:r>
          </w:p>
        </w:tc>
        <w:tc>
          <w:tcPr>
            <w:tcW w:w="1740" w:type="dxa"/>
            <w:tcBorders>
              <w:top w:val="single" w:sz="4" w:space="0" w:color="auto"/>
              <w:left w:val="single" w:sz="4" w:space="0" w:color="auto"/>
              <w:bottom w:val="single" w:sz="4" w:space="0" w:color="auto"/>
              <w:right w:val="single" w:sz="4" w:space="0" w:color="auto"/>
            </w:tcBorders>
          </w:tcPr>
          <w:p w14:paraId="7FA271C7" w14:textId="77777777" w:rsidR="00722D8E" w:rsidRDefault="00722D8E">
            <w:pPr>
              <w:pStyle w:val="ConsPlusNormal"/>
              <w:jc w:val="center"/>
            </w:pPr>
            <w:r>
              <w:t>833</w:t>
            </w:r>
          </w:p>
        </w:tc>
        <w:tc>
          <w:tcPr>
            <w:tcW w:w="3510" w:type="dxa"/>
            <w:tcBorders>
              <w:top w:val="single" w:sz="4" w:space="0" w:color="auto"/>
              <w:left w:val="single" w:sz="4" w:space="0" w:color="auto"/>
              <w:bottom w:val="single" w:sz="4" w:space="0" w:color="auto"/>
              <w:right w:val="single" w:sz="4" w:space="0" w:color="auto"/>
            </w:tcBorders>
          </w:tcPr>
          <w:p w14:paraId="15F3DFA6" w14:textId="77777777" w:rsidR="00722D8E" w:rsidRDefault="00722D8E">
            <w:pPr>
              <w:pStyle w:val="ConsPlusNormal"/>
            </w:pPr>
            <w:r>
              <w:t>Арестованные ценные бумаги, права на которые ограничены законодательными актами</w:t>
            </w:r>
          </w:p>
        </w:tc>
        <w:tc>
          <w:tcPr>
            <w:tcW w:w="3645" w:type="dxa"/>
            <w:tcBorders>
              <w:top w:val="single" w:sz="4" w:space="0" w:color="auto"/>
              <w:left w:val="single" w:sz="4" w:space="0" w:color="auto"/>
              <w:bottom w:val="single" w:sz="4" w:space="0" w:color="auto"/>
              <w:right w:val="single" w:sz="4" w:space="0" w:color="auto"/>
            </w:tcBorders>
          </w:tcPr>
          <w:p w14:paraId="47D79CA0" w14:textId="77777777" w:rsidR="00722D8E" w:rsidRDefault="00722D8E">
            <w:pPr>
              <w:pStyle w:val="ConsPlusNormal"/>
            </w:pPr>
            <w:r>
              <w:t>На счете отражаются ценные бумаги, права на которые ограничены законодательными актами и на которые в порядке, установленном законодательством, наложен арест.</w:t>
            </w:r>
            <w:r>
              <w:br/>
              <w:t>По дебету счета отражаются заблокированные ценные бумаги, списываемые в случаях, установленных законодательством, со счета "депо" депонента (соответствующего раздела счета "депо" - ценные бумаги, разблокированные в связи с отменой ареста).</w:t>
            </w:r>
            <w:r>
              <w:br/>
              <w:t>По кредиту счета отражаются арестованные ценные бумаги, зачисляемые на счет "депо" (соответствующий раздел счета "депо") депонента</w:t>
            </w:r>
          </w:p>
        </w:tc>
      </w:tr>
      <w:tr w:rsidR="00722D8E" w14:paraId="109DCDD4" w14:textId="77777777">
        <w:tc>
          <w:tcPr>
            <w:tcW w:w="1140" w:type="dxa"/>
            <w:tcBorders>
              <w:top w:val="single" w:sz="4" w:space="0" w:color="auto"/>
              <w:left w:val="single" w:sz="4" w:space="0" w:color="auto"/>
              <w:bottom w:val="single" w:sz="4" w:space="0" w:color="auto"/>
              <w:right w:val="single" w:sz="4" w:space="0" w:color="auto"/>
            </w:tcBorders>
          </w:tcPr>
          <w:p w14:paraId="6917DB60" w14:textId="77777777" w:rsidR="00722D8E" w:rsidRDefault="00722D8E">
            <w:pPr>
              <w:pStyle w:val="ConsPlusNormal"/>
              <w:jc w:val="center"/>
            </w:pPr>
            <w:r>
              <w:t>71</w:t>
            </w:r>
          </w:p>
        </w:tc>
        <w:tc>
          <w:tcPr>
            <w:tcW w:w="1740" w:type="dxa"/>
            <w:tcBorders>
              <w:top w:val="single" w:sz="4" w:space="0" w:color="auto"/>
              <w:left w:val="single" w:sz="4" w:space="0" w:color="auto"/>
              <w:bottom w:val="single" w:sz="4" w:space="0" w:color="auto"/>
              <w:right w:val="single" w:sz="4" w:space="0" w:color="auto"/>
            </w:tcBorders>
          </w:tcPr>
          <w:p w14:paraId="5347DD52" w14:textId="77777777" w:rsidR="00722D8E" w:rsidRDefault="00722D8E">
            <w:pPr>
              <w:pStyle w:val="ConsPlusNormal"/>
              <w:jc w:val="center"/>
            </w:pPr>
            <w:r>
              <w:t>835</w:t>
            </w:r>
          </w:p>
        </w:tc>
        <w:tc>
          <w:tcPr>
            <w:tcW w:w="3510" w:type="dxa"/>
            <w:tcBorders>
              <w:top w:val="single" w:sz="4" w:space="0" w:color="auto"/>
              <w:left w:val="single" w:sz="4" w:space="0" w:color="auto"/>
              <w:bottom w:val="single" w:sz="4" w:space="0" w:color="auto"/>
              <w:right w:val="single" w:sz="4" w:space="0" w:color="auto"/>
            </w:tcBorders>
          </w:tcPr>
          <w:p w14:paraId="07027EC4" w14:textId="77777777" w:rsidR="00722D8E" w:rsidRDefault="00722D8E">
            <w:pPr>
              <w:pStyle w:val="ConsPlusNormal"/>
            </w:pPr>
            <w:r>
              <w:t>Арестованные ценные бумаги, переданные в доверительное управление</w:t>
            </w:r>
          </w:p>
        </w:tc>
        <w:tc>
          <w:tcPr>
            <w:tcW w:w="3645" w:type="dxa"/>
            <w:tcBorders>
              <w:top w:val="single" w:sz="4" w:space="0" w:color="auto"/>
              <w:left w:val="single" w:sz="4" w:space="0" w:color="auto"/>
              <w:bottom w:val="single" w:sz="4" w:space="0" w:color="auto"/>
              <w:right w:val="single" w:sz="4" w:space="0" w:color="auto"/>
            </w:tcBorders>
          </w:tcPr>
          <w:p w14:paraId="05C5CEDE" w14:textId="77777777" w:rsidR="00722D8E" w:rsidRDefault="00722D8E">
            <w:pPr>
              <w:pStyle w:val="ConsPlusNormal"/>
            </w:pPr>
            <w:r>
              <w:t>На счете отражаются ценные бумаги, переданные в доверительное управление, на которые в порядке, установленном законодательством, наложен арест.</w:t>
            </w:r>
            <w:r>
              <w:br/>
              <w:t>По дебету счета отражаются ценные бумаги, списываемые в случаях, установленных законодательством, со счета "депо" (соответствующего раздела счета "депо") доверительного управляющего.</w:t>
            </w:r>
            <w:r>
              <w:br/>
              <w:t>По кредиту счета отражаются арестованные ценные бумаги, зачисляемые на счет "депо" (соответствующий раздел счета "депо") доверительного управляющего</w:t>
            </w:r>
          </w:p>
        </w:tc>
      </w:tr>
      <w:tr w:rsidR="00722D8E" w14:paraId="3AFA3D01" w14:textId="77777777">
        <w:tc>
          <w:tcPr>
            <w:tcW w:w="1140" w:type="dxa"/>
            <w:tcBorders>
              <w:top w:val="single" w:sz="4" w:space="0" w:color="auto"/>
              <w:left w:val="single" w:sz="4" w:space="0" w:color="auto"/>
              <w:bottom w:val="single" w:sz="4" w:space="0" w:color="auto"/>
              <w:right w:val="single" w:sz="4" w:space="0" w:color="auto"/>
            </w:tcBorders>
          </w:tcPr>
          <w:p w14:paraId="10EDF3D1" w14:textId="77777777" w:rsidR="00722D8E" w:rsidRDefault="00722D8E">
            <w:pPr>
              <w:pStyle w:val="ConsPlusNormal"/>
              <w:jc w:val="center"/>
            </w:pPr>
            <w:r>
              <w:t>72</w:t>
            </w:r>
          </w:p>
        </w:tc>
        <w:tc>
          <w:tcPr>
            <w:tcW w:w="1740" w:type="dxa"/>
            <w:tcBorders>
              <w:top w:val="single" w:sz="4" w:space="0" w:color="auto"/>
              <w:left w:val="single" w:sz="4" w:space="0" w:color="auto"/>
              <w:bottom w:val="single" w:sz="4" w:space="0" w:color="auto"/>
              <w:right w:val="single" w:sz="4" w:space="0" w:color="auto"/>
            </w:tcBorders>
          </w:tcPr>
          <w:p w14:paraId="13AF5C70" w14:textId="77777777" w:rsidR="00722D8E" w:rsidRDefault="00722D8E">
            <w:pPr>
              <w:pStyle w:val="ConsPlusNormal"/>
              <w:jc w:val="center"/>
            </w:pPr>
            <w:r>
              <w:t>840</w:t>
            </w:r>
          </w:p>
        </w:tc>
        <w:tc>
          <w:tcPr>
            <w:tcW w:w="3510" w:type="dxa"/>
            <w:tcBorders>
              <w:top w:val="single" w:sz="4" w:space="0" w:color="auto"/>
              <w:left w:val="single" w:sz="4" w:space="0" w:color="auto"/>
              <w:bottom w:val="single" w:sz="4" w:space="0" w:color="auto"/>
              <w:right w:val="single" w:sz="4" w:space="0" w:color="auto"/>
            </w:tcBorders>
          </w:tcPr>
          <w:p w14:paraId="497A016A" w14:textId="77777777" w:rsidR="00722D8E" w:rsidRDefault="00722D8E">
            <w:pPr>
              <w:pStyle w:val="ConsPlusNormal"/>
            </w:pPr>
            <w:r>
              <w:t>Арестованные ценные бумаги, изъятые у собственника для реализации</w:t>
            </w:r>
          </w:p>
        </w:tc>
        <w:tc>
          <w:tcPr>
            <w:tcW w:w="3645" w:type="dxa"/>
            <w:tcBorders>
              <w:top w:val="single" w:sz="4" w:space="0" w:color="auto"/>
              <w:left w:val="single" w:sz="4" w:space="0" w:color="auto"/>
              <w:bottom w:val="single" w:sz="4" w:space="0" w:color="auto"/>
              <w:right w:val="single" w:sz="4" w:space="0" w:color="auto"/>
            </w:tcBorders>
          </w:tcPr>
          <w:p w14:paraId="68951958" w14:textId="77777777" w:rsidR="00722D8E" w:rsidRDefault="00722D8E">
            <w:pPr>
              <w:pStyle w:val="ConsPlusNormal"/>
            </w:pPr>
            <w:r>
              <w:t>На счете отражаются ценные бумаги, изъятые у собственника при обращении взыскания на его имущество и переданные депоненту для реализации.</w:t>
            </w:r>
            <w:r>
              <w:br/>
              <w:t>По дебету счета отражаются ценные бумаги, списываемые со счета "депо" депонента в связи с их реализацией либо погашением.</w:t>
            </w:r>
            <w:r>
              <w:br/>
            </w:r>
            <w:r>
              <w:lastRenderedPageBreak/>
              <w:t>По кредиту счета отражаются арестованные ценные бумаги, зачисляемые на счет "депо" депонента для их последующей реализации</w:t>
            </w:r>
          </w:p>
        </w:tc>
      </w:tr>
      <w:tr w:rsidR="00722D8E" w14:paraId="1E3AB1CF" w14:textId="77777777">
        <w:tc>
          <w:tcPr>
            <w:tcW w:w="1140" w:type="dxa"/>
            <w:tcBorders>
              <w:top w:val="single" w:sz="4" w:space="0" w:color="auto"/>
              <w:left w:val="single" w:sz="4" w:space="0" w:color="auto"/>
              <w:bottom w:val="single" w:sz="4" w:space="0" w:color="auto"/>
              <w:right w:val="single" w:sz="4" w:space="0" w:color="auto"/>
            </w:tcBorders>
          </w:tcPr>
          <w:p w14:paraId="2D0328C1" w14:textId="77777777" w:rsidR="00722D8E" w:rsidRDefault="00722D8E">
            <w:pPr>
              <w:pStyle w:val="ConsPlusNormal"/>
              <w:jc w:val="center"/>
            </w:pPr>
            <w:r>
              <w:lastRenderedPageBreak/>
              <w:t>73</w:t>
            </w:r>
          </w:p>
        </w:tc>
        <w:tc>
          <w:tcPr>
            <w:tcW w:w="1740" w:type="dxa"/>
            <w:tcBorders>
              <w:top w:val="single" w:sz="4" w:space="0" w:color="auto"/>
              <w:left w:val="single" w:sz="4" w:space="0" w:color="auto"/>
              <w:bottom w:val="single" w:sz="4" w:space="0" w:color="auto"/>
              <w:right w:val="single" w:sz="4" w:space="0" w:color="auto"/>
            </w:tcBorders>
          </w:tcPr>
          <w:p w14:paraId="6D3F4256" w14:textId="77777777" w:rsidR="00722D8E" w:rsidRDefault="00722D8E">
            <w:pPr>
              <w:pStyle w:val="ConsPlusNormal"/>
              <w:jc w:val="center"/>
            </w:pPr>
            <w:r>
              <w:t>841</w:t>
            </w:r>
          </w:p>
        </w:tc>
        <w:tc>
          <w:tcPr>
            <w:tcW w:w="3510" w:type="dxa"/>
            <w:tcBorders>
              <w:top w:val="single" w:sz="4" w:space="0" w:color="auto"/>
              <w:left w:val="single" w:sz="4" w:space="0" w:color="auto"/>
              <w:bottom w:val="single" w:sz="4" w:space="0" w:color="auto"/>
              <w:right w:val="single" w:sz="4" w:space="0" w:color="auto"/>
            </w:tcBorders>
          </w:tcPr>
          <w:p w14:paraId="2EE0CF5C" w14:textId="77777777" w:rsidR="00722D8E" w:rsidRDefault="00722D8E">
            <w:pPr>
              <w:pStyle w:val="ConsPlusNormal"/>
            </w:pPr>
            <w:r>
              <w:t>Арестованные ценные бумаги, изъятые у собственника для реализации,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017FC87A" w14:textId="77777777" w:rsidR="00722D8E" w:rsidRDefault="00722D8E">
            <w:pPr>
              <w:pStyle w:val="ConsPlusNormal"/>
            </w:pPr>
            <w:r>
              <w:t>На счете отражаются арестованные ценные бумаги, изъятые у собственника при обращении взыскания на его имущество, переданные депоненту для реализации, заблокированные для торгов в торговой системе организатора торговли ценными бумагами.</w:t>
            </w:r>
            <w:r>
              <w:br/>
              <w:t>По дебету счета отражаются списываемые со счета "депо" (соответствующего раздела данного счета "депо") депонента проданные или разблокированные ценные бумаги.</w:t>
            </w:r>
            <w:r>
              <w:br/>
              <w:t>По кредиту счета отражаются арестованные ценные бумаги, зачисляемые на соответствующий раздел данного счета "депо" при осуществлении их блокировки для торгов</w:t>
            </w:r>
          </w:p>
        </w:tc>
      </w:tr>
      <w:tr w:rsidR="00722D8E" w14:paraId="70692A8C" w14:textId="77777777">
        <w:tc>
          <w:tcPr>
            <w:tcW w:w="1140" w:type="dxa"/>
            <w:tcBorders>
              <w:top w:val="single" w:sz="4" w:space="0" w:color="auto"/>
              <w:left w:val="single" w:sz="4" w:space="0" w:color="auto"/>
              <w:bottom w:val="single" w:sz="4" w:space="0" w:color="auto"/>
              <w:right w:val="single" w:sz="4" w:space="0" w:color="auto"/>
            </w:tcBorders>
          </w:tcPr>
          <w:p w14:paraId="4CC42299" w14:textId="77777777" w:rsidR="00722D8E" w:rsidRDefault="00722D8E">
            <w:pPr>
              <w:pStyle w:val="ConsPlusNormal"/>
              <w:jc w:val="center"/>
            </w:pPr>
            <w:r>
              <w:t>74</w:t>
            </w:r>
          </w:p>
        </w:tc>
        <w:tc>
          <w:tcPr>
            <w:tcW w:w="1740" w:type="dxa"/>
            <w:tcBorders>
              <w:top w:val="single" w:sz="4" w:space="0" w:color="auto"/>
              <w:left w:val="single" w:sz="4" w:space="0" w:color="auto"/>
              <w:bottom w:val="single" w:sz="4" w:space="0" w:color="auto"/>
              <w:right w:val="single" w:sz="4" w:space="0" w:color="auto"/>
            </w:tcBorders>
          </w:tcPr>
          <w:p w14:paraId="1B70291B" w14:textId="77777777" w:rsidR="00722D8E" w:rsidRDefault="00722D8E">
            <w:pPr>
              <w:pStyle w:val="ConsPlusNormal"/>
              <w:jc w:val="center"/>
            </w:pPr>
            <w:r>
              <w:t>842</w:t>
            </w:r>
          </w:p>
        </w:tc>
        <w:tc>
          <w:tcPr>
            <w:tcW w:w="3510" w:type="dxa"/>
            <w:tcBorders>
              <w:top w:val="single" w:sz="4" w:space="0" w:color="auto"/>
              <w:left w:val="single" w:sz="4" w:space="0" w:color="auto"/>
              <w:bottom w:val="single" w:sz="4" w:space="0" w:color="auto"/>
              <w:right w:val="single" w:sz="4" w:space="0" w:color="auto"/>
            </w:tcBorders>
          </w:tcPr>
          <w:p w14:paraId="38E5A09D" w14:textId="77777777" w:rsidR="00722D8E" w:rsidRDefault="00722D8E">
            <w:pPr>
              <w:pStyle w:val="ConsPlusNormal"/>
            </w:pPr>
            <w:r>
              <w:t>Арестованные ценные бумаги, изъятые у собственника для реализации,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5C4F7C87" w14:textId="77777777" w:rsidR="00722D8E" w:rsidRDefault="00722D8E">
            <w:pPr>
              <w:pStyle w:val="ConsPlusNormal"/>
            </w:pPr>
            <w:r>
              <w:t>На счете отражаются ценные бумаги, изъятые у собственника при обращении взыскания на его имущество и переданные депоненту для реализации, заблокированные на основании вынесенного регулирующим органом предписания о приостановлении размещения и (или) обращения ценных бумаг либо предписания о наложении ограничений по распоряжению ценными бумагами.</w:t>
            </w:r>
            <w:r>
              <w:br/>
              <w:t>По дебету счета отражаются ценные бумаги, списываемые в случаях, установленных законодательством о ценных бумагах, со счета "депо" (соответствующего раздела счета "депо" -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(соответствующий раздел счета "депо") депонента,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5D45655D" w14:textId="77777777">
        <w:tc>
          <w:tcPr>
            <w:tcW w:w="1140" w:type="dxa"/>
            <w:tcBorders>
              <w:top w:val="single" w:sz="4" w:space="0" w:color="auto"/>
              <w:left w:val="single" w:sz="4" w:space="0" w:color="auto"/>
              <w:bottom w:val="single" w:sz="4" w:space="0" w:color="auto"/>
              <w:right w:val="single" w:sz="4" w:space="0" w:color="auto"/>
            </w:tcBorders>
          </w:tcPr>
          <w:p w14:paraId="0D921F18" w14:textId="77777777" w:rsidR="00722D8E" w:rsidRDefault="00722D8E">
            <w:pPr>
              <w:pStyle w:val="ConsPlusNormal"/>
              <w:jc w:val="center"/>
            </w:pPr>
            <w:r>
              <w:lastRenderedPageBreak/>
              <w:t>75</w:t>
            </w:r>
          </w:p>
        </w:tc>
        <w:tc>
          <w:tcPr>
            <w:tcW w:w="1740" w:type="dxa"/>
            <w:tcBorders>
              <w:top w:val="single" w:sz="4" w:space="0" w:color="auto"/>
              <w:left w:val="single" w:sz="4" w:space="0" w:color="auto"/>
              <w:bottom w:val="single" w:sz="4" w:space="0" w:color="auto"/>
              <w:right w:val="single" w:sz="4" w:space="0" w:color="auto"/>
            </w:tcBorders>
          </w:tcPr>
          <w:p w14:paraId="39BF944A" w14:textId="77777777" w:rsidR="00722D8E" w:rsidRDefault="00722D8E">
            <w:pPr>
              <w:pStyle w:val="ConsPlusNormal"/>
              <w:jc w:val="center"/>
            </w:pPr>
            <w:r>
              <w:t>843</w:t>
            </w:r>
          </w:p>
        </w:tc>
        <w:tc>
          <w:tcPr>
            <w:tcW w:w="3510" w:type="dxa"/>
            <w:tcBorders>
              <w:top w:val="single" w:sz="4" w:space="0" w:color="auto"/>
              <w:left w:val="single" w:sz="4" w:space="0" w:color="auto"/>
              <w:bottom w:val="single" w:sz="4" w:space="0" w:color="auto"/>
              <w:right w:val="single" w:sz="4" w:space="0" w:color="auto"/>
            </w:tcBorders>
          </w:tcPr>
          <w:p w14:paraId="05A8BA0C" w14:textId="77777777" w:rsidR="00722D8E" w:rsidRDefault="00722D8E">
            <w:pPr>
              <w:pStyle w:val="ConsPlusNormal"/>
            </w:pPr>
            <w:r>
              <w:t>Арестованные ценные бумаги, изъятые у собственника для реализации, заблокированные в связи с предстоящей консолидацией (предстоящим дроблением) акций</w:t>
            </w:r>
          </w:p>
        </w:tc>
        <w:tc>
          <w:tcPr>
            <w:tcW w:w="3645" w:type="dxa"/>
            <w:tcBorders>
              <w:top w:val="single" w:sz="4" w:space="0" w:color="auto"/>
              <w:left w:val="single" w:sz="4" w:space="0" w:color="auto"/>
              <w:bottom w:val="single" w:sz="4" w:space="0" w:color="auto"/>
              <w:right w:val="single" w:sz="4" w:space="0" w:color="auto"/>
            </w:tcBorders>
          </w:tcPr>
          <w:p w14:paraId="34F605B3" w14:textId="77777777" w:rsidR="00722D8E" w:rsidRDefault="00722D8E">
            <w:pPr>
              <w:pStyle w:val="ConsPlusNormal"/>
            </w:pPr>
            <w:r>
              <w:t>На счете отражаются ценные бумаги, изъятые у собственника при обращении взыскания на его имущество и переданные депоненту для реализации, заблокированные на основании информации о предстоящей консолидации (предстоящем дроблении) акций.</w:t>
            </w:r>
            <w:r>
              <w:br/>
              <w:t>По дебету счета отражаются ценные бумаги, списываемые со счета "депо" заблокированные арестованные акции (с соответствующего раздела счета "депо" - арестованные акции, разблокированные на основании решения об отказе во внесении изменений в Государственный реестр ценных бумаг в связи с консолидацией либо дроблением акций).</w:t>
            </w:r>
            <w:r>
              <w:br/>
              <w:t>По кредиту счета отражаются зачисляемые на счет "депо" (соответствующий раздел счета "депо") депонента заблокированные арестованные ценные бумаги</w:t>
            </w:r>
          </w:p>
        </w:tc>
      </w:tr>
      <w:tr w:rsidR="00722D8E" w14:paraId="2F650D20" w14:textId="77777777">
        <w:tc>
          <w:tcPr>
            <w:tcW w:w="1140" w:type="dxa"/>
            <w:tcBorders>
              <w:top w:val="single" w:sz="4" w:space="0" w:color="auto"/>
              <w:left w:val="single" w:sz="4" w:space="0" w:color="auto"/>
              <w:bottom w:val="single" w:sz="4" w:space="0" w:color="auto"/>
              <w:right w:val="single" w:sz="4" w:space="0" w:color="auto"/>
            </w:tcBorders>
          </w:tcPr>
          <w:p w14:paraId="4A4E899C" w14:textId="77777777" w:rsidR="00722D8E" w:rsidRDefault="00722D8E">
            <w:pPr>
              <w:pStyle w:val="ConsPlusNormal"/>
              <w:jc w:val="center"/>
            </w:pPr>
            <w:r>
              <w:t>76</w:t>
            </w:r>
          </w:p>
        </w:tc>
        <w:tc>
          <w:tcPr>
            <w:tcW w:w="1740" w:type="dxa"/>
            <w:tcBorders>
              <w:top w:val="single" w:sz="4" w:space="0" w:color="auto"/>
              <w:left w:val="single" w:sz="4" w:space="0" w:color="auto"/>
              <w:bottom w:val="single" w:sz="4" w:space="0" w:color="auto"/>
              <w:right w:val="single" w:sz="4" w:space="0" w:color="auto"/>
            </w:tcBorders>
          </w:tcPr>
          <w:p w14:paraId="420203EF" w14:textId="77777777" w:rsidR="00722D8E" w:rsidRDefault="00722D8E">
            <w:pPr>
              <w:pStyle w:val="ConsPlusNormal"/>
              <w:jc w:val="center"/>
            </w:pPr>
            <w:r>
              <w:t>845</w:t>
            </w:r>
          </w:p>
        </w:tc>
        <w:tc>
          <w:tcPr>
            <w:tcW w:w="3510" w:type="dxa"/>
            <w:tcBorders>
              <w:top w:val="single" w:sz="4" w:space="0" w:color="auto"/>
              <w:left w:val="single" w:sz="4" w:space="0" w:color="auto"/>
              <w:bottom w:val="single" w:sz="4" w:space="0" w:color="auto"/>
              <w:right w:val="single" w:sz="4" w:space="0" w:color="auto"/>
            </w:tcBorders>
          </w:tcPr>
          <w:p w14:paraId="625DAEA1" w14:textId="77777777" w:rsidR="00722D8E" w:rsidRDefault="00722D8E">
            <w:pPr>
              <w:pStyle w:val="ConsPlusNormal"/>
            </w:pPr>
            <w:r>
              <w:t>Арестованные ценные бумаги, права на которые ограничены законодательными актами, изъятые у собственника для реализации</w:t>
            </w:r>
          </w:p>
        </w:tc>
        <w:tc>
          <w:tcPr>
            <w:tcW w:w="3645" w:type="dxa"/>
            <w:tcBorders>
              <w:top w:val="single" w:sz="4" w:space="0" w:color="auto"/>
              <w:left w:val="single" w:sz="4" w:space="0" w:color="auto"/>
              <w:bottom w:val="single" w:sz="4" w:space="0" w:color="auto"/>
              <w:right w:val="single" w:sz="4" w:space="0" w:color="auto"/>
            </w:tcBorders>
          </w:tcPr>
          <w:p w14:paraId="3F014947" w14:textId="77777777" w:rsidR="00722D8E" w:rsidRDefault="00722D8E">
            <w:pPr>
              <w:pStyle w:val="ConsPlusNormal"/>
            </w:pPr>
            <w:r>
              <w:t>На счете отражаются ценные бумаги, права на которые ограничены законодательными актами, изъятые у собственника в процессе обращения взыскания на его имущество и переданные депоненту для реализации.</w:t>
            </w:r>
            <w:r>
              <w:br/>
              <w:t>По дебету счета отражаются арестованные ценные бумаги, списываемые в случаях, установленных законодательством, со счета "депо" (с соответствующего раздела счета "депо") депонента.</w:t>
            </w:r>
            <w:r>
              <w:br/>
              <w:t>По кредиту счета отражаются арестованные ценные бумаги, зачисляемые на счет "депо" (соответствующий раздел счета "депо") депонента</w:t>
            </w:r>
          </w:p>
        </w:tc>
      </w:tr>
      <w:tr w:rsidR="00722D8E" w14:paraId="6FD6F3E1" w14:textId="77777777">
        <w:tc>
          <w:tcPr>
            <w:tcW w:w="1140" w:type="dxa"/>
            <w:tcBorders>
              <w:top w:val="single" w:sz="4" w:space="0" w:color="auto"/>
              <w:left w:val="single" w:sz="4" w:space="0" w:color="auto"/>
              <w:bottom w:val="single" w:sz="4" w:space="0" w:color="auto"/>
              <w:right w:val="single" w:sz="4" w:space="0" w:color="auto"/>
            </w:tcBorders>
          </w:tcPr>
          <w:p w14:paraId="52B5406B" w14:textId="77777777" w:rsidR="00722D8E" w:rsidRDefault="00722D8E">
            <w:pPr>
              <w:pStyle w:val="ConsPlusNormal"/>
              <w:jc w:val="center"/>
            </w:pPr>
            <w:r>
              <w:t>77</w:t>
            </w:r>
          </w:p>
        </w:tc>
        <w:tc>
          <w:tcPr>
            <w:tcW w:w="1740" w:type="dxa"/>
            <w:tcBorders>
              <w:top w:val="single" w:sz="4" w:space="0" w:color="auto"/>
              <w:left w:val="single" w:sz="4" w:space="0" w:color="auto"/>
              <w:bottom w:val="single" w:sz="4" w:space="0" w:color="auto"/>
              <w:right w:val="single" w:sz="4" w:space="0" w:color="auto"/>
            </w:tcBorders>
          </w:tcPr>
          <w:p w14:paraId="0E7520C4" w14:textId="77777777" w:rsidR="00722D8E" w:rsidRDefault="00722D8E">
            <w:pPr>
              <w:pStyle w:val="ConsPlusNormal"/>
              <w:jc w:val="center"/>
            </w:pPr>
            <w:r>
              <w:t>846</w:t>
            </w:r>
          </w:p>
        </w:tc>
        <w:tc>
          <w:tcPr>
            <w:tcW w:w="3510" w:type="dxa"/>
            <w:tcBorders>
              <w:top w:val="single" w:sz="4" w:space="0" w:color="auto"/>
              <w:left w:val="single" w:sz="4" w:space="0" w:color="auto"/>
              <w:bottom w:val="single" w:sz="4" w:space="0" w:color="auto"/>
              <w:right w:val="single" w:sz="4" w:space="0" w:color="auto"/>
            </w:tcBorders>
          </w:tcPr>
          <w:p w14:paraId="3E76B527" w14:textId="77777777" w:rsidR="00722D8E" w:rsidRDefault="00722D8E">
            <w:pPr>
              <w:pStyle w:val="ConsPlusNormal"/>
            </w:pPr>
            <w:r>
              <w:t>Арестованные ценные бумаги, права на которые ограничены законодательными актами, изъятые у собственника для реализации,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6B106A9D" w14:textId="77777777" w:rsidR="00722D8E" w:rsidRDefault="00722D8E">
            <w:pPr>
              <w:pStyle w:val="ConsPlusNormal"/>
            </w:pPr>
            <w:r>
              <w:t>На счете отражаются ценные бумаги, права на которые ограничены законодательными актами, изъятые у собственника в процессе обращения взыскания на его имущество, переданные депоненту для реализации и заблокированные для торгов в торговой системе организатора торговли ценными бумагами.</w:t>
            </w:r>
            <w:r>
              <w:br/>
              <w:t xml:space="preserve">По дебету счета отражаются списываемые со счета "депо" (соответствующего раздела счета "депо") депонента проданные или </w:t>
            </w:r>
            <w:r>
              <w:lastRenderedPageBreak/>
              <w:t>разблокированные ценные бумаги.</w:t>
            </w:r>
            <w:r>
              <w:br/>
              <w:t>По кредиту счета отражаются арестованные ценные бумаги, заблокированные для торгов</w:t>
            </w:r>
          </w:p>
        </w:tc>
      </w:tr>
      <w:tr w:rsidR="00722D8E" w14:paraId="0D63D116" w14:textId="77777777">
        <w:tc>
          <w:tcPr>
            <w:tcW w:w="1140" w:type="dxa"/>
            <w:tcBorders>
              <w:top w:val="single" w:sz="4" w:space="0" w:color="auto"/>
              <w:left w:val="single" w:sz="4" w:space="0" w:color="auto"/>
              <w:bottom w:val="single" w:sz="4" w:space="0" w:color="auto"/>
              <w:right w:val="single" w:sz="4" w:space="0" w:color="auto"/>
            </w:tcBorders>
          </w:tcPr>
          <w:p w14:paraId="2456FFD7" w14:textId="77777777" w:rsidR="00722D8E" w:rsidRDefault="00722D8E">
            <w:pPr>
              <w:pStyle w:val="ConsPlusNormal"/>
              <w:jc w:val="center"/>
            </w:pPr>
            <w:r>
              <w:lastRenderedPageBreak/>
              <w:t>78</w:t>
            </w:r>
          </w:p>
        </w:tc>
        <w:tc>
          <w:tcPr>
            <w:tcW w:w="1740" w:type="dxa"/>
            <w:tcBorders>
              <w:top w:val="single" w:sz="4" w:space="0" w:color="auto"/>
              <w:left w:val="single" w:sz="4" w:space="0" w:color="auto"/>
              <w:bottom w:val="single" w:sz="4" w:space="0" w:color="auto"/>
              <w:right w:val="single" w:sz="4" w:space="0" w:color="auto"/>
            </w:tcBorders>
          </w:tcPr>
          <w:p w14:paraId="38A1B3BF" w14:textId="77777777" w:rsidR="00722D8E" w:rsidRDefault="00722D8E">
            <w:pPr>
              <w:pStyle w:val="ConsPlusNormal"/>
              <w:jc w:val="center"/>
            </w:pPr>
            <w:r>
              <w:t>847</w:t>
            </w:r>
          </w:p>
        </w:tc>
        <w:tc>
          <w:tcPr>
            <w:tcW w:w="3510" w:type="dxa"/>
            <w:tcBorders>
              <w:top w:val="single" w:sz="4" w:space="0" w:color="auto"/>
              <w:left w:val="single" w:sz="4" w:space="0" w:color="auto"/>
              <w:bottom w:val="single" w:sz="4" w:space="0" w:color="auto"/>
              <w:right w:val="single" w:sz="4" w:space="0" w:color="auto"/>
            </w:tcBorders>
          </w:tcPr>
          <w:p w14:paraId="2E797BA8" w14:textId="77777777" w:rsidR="00722D8E" w:rsidRDefault="00722D8E">
            <w:pPr>
              <w:pStyle w:val="ConsPlusNormal"/>
            </w:pPr>
            <w:r>
              <w:t>Ценные бумаги, конфискованные или обращенные в доход государства иным способом</w:t>
            </w:r>
          </w:p>
        </w:tc>
        <w:tc>
          <w:tcPr>
            <w:tcW w:w="3645" w:type="dxa"/>
            <w:tcBorders>
              <w:top w:val="single" w:sz="4" w:space="0" w:color="auto"/>
              <w:left w:val="single" w:sz="4" w:space="0" w:color="auto"/>
              <w:bottom w:val="single" w:sz="4" w:space="0" w:color="auto"/>
              <w:right w:val="single" w:sz="4" w:space="0" w:color="auto"/>
            </w:tcBorders>
          </w:tcPr>
          <w:p w14:paraId="0589AAA3" w14:textId="77777777" w:rsidR="00722D8E" w:rsidRDefault="00722D8E">
            <w:pPr>
              <w:pStyle w:val="ConsPlusNormal"/>
            </w:pPr>
            <w:r>
              <w:t>На счете отражаются ценные бумаги, конфискованные или обращенные в доход государства иным способом.</w:t>
            </w:r>
            <w:r>
              <w:br/>
              <w:t>По дебету счета отражаются списываемые со счета "депо" ценные бумаги.</w:t>
            </w:r>
            <w:r>
              <w:br/>
              <w:t>По кредиту счета отражаются ценные бумаги, конфискованные или обращенные в доход государства иным способом, зачисляемые на счет "депо" соответствующего государственного органа (его уполномоченного структурного подразделения)</w:t>
            </w:r>
          </w:p>
        </w:tc>
      </w:tr>
      <w:tr w:rsidR="00722D8E" w14:paraId="2CC043BA" w14:textId="77777777">
        <w:tc>
          <w:tcPr>
            <w:tcW w:w="1140" w:type="dxa"/>
            <w:tcBorders>
              <w:top w:val="single" w:sz="4" w:space="0" w:color="auto"/>
              <w:left w:val="single" w:sz="4" w:space="0" w:color="auto"/>
              <w:bottom w:val="single" w:sz="4" w:space="0" w:color="auto"/>
              <w:right w:val="single" w:sz="4" w:space="0" w:color="auto"/>
            </w:tcBorders>
          </w:tcPr>
          <w:p w14:paraId="4958F05D" w14:textId="77777777" w:rsidR="00722D8E" w:rsidRDefault="00722D8E">
            <w:pPr>
              <w:pStyle w:val="ConsPlusNormal"/>
              <w:jc w:val="center"/>
            </w:pPr>
            <w:r>
              <w:t>79</w:t>
            </w:r>
          </w:p>
        </w:tc>
        <w:tc>
          <w:tcPr>
            <w:tcW w:w="1740" w:type="dxa"/>
            <w:tcBorders>
              <w:top w:val="single" w:sz="4" w:space="0" w:color="auto"/>
              <w:left w:val="single" w:sz="4" w:space="0" w:color="auto"/>
              <w:bottom w:val="single" w:sz="4" w:space="0" w:color="auto"/>
              <w:right w:val="single" w:sz="4" w:space="0" w:color="auto"/>
            </w:tcBorders>
          </w:tcPr>
          <w:p w14:paraId="740A028A" w14:textId="77777777" w:rsidR="00722D8E" w:rsidRDefault="00722D8E">
            <w:pPr>
              <w:pStyle w:val="ConsPlusNormal"/>
              <w:jc w:val="center"/>
            </w:pPr>
            <w:r>
              <w:t>848</w:t>
            </w:r>
          </w:p>
        </w:tc>
        <w:tc>
          <w:tcPr>
            <w:tcW w:w="3510" w:type="dxa"/>
            <w:tcBorders>
              <w:top w:val="single" w:sz="4" w:space="0" w:color="auto"/>
              <w:left w:val="single" w:sz="4" w:space="0" w:color="auto"/>
              <w:bottom w:val="single" w:sz="4" w:space="0" w:color="auto"/>
              <w:right w:val="single" w:sz="4" w:space="0" w:color="auto"/>
            </w:tcBorders>
          </w:tcPr>
          <w:p w14:paraId="3F105168" w14:textId="77777777" w:rsidR="00722D8E" w:rsidRDefault="00722D8E">
            <w:pPr>
              <w:pStyle w:val="ConsPlusNormal"/>
            </w:pPr>
            <w:r>
              <w:t>Ценные бумаги, конфискованные или обращенные в доход государства иным способом, заблокированные для торгов</w:t>
            </w:r>
          </w:p>
        </w:tc>
        <w:tc>
          <w:tcPr>
            <w:tcW w:w="3645" w:type="dxa"/>
            <w:tcBorders>
              <w:top w:val="single" w:sz="4" w:space="0" w:color="auto"/>
              <w:left w:val="single" w:sz="4" w:space="0" w:color="auto"/>
              <w:bottom w:val="single" w:sz="4" w:space="0" w:color="auto"/>
              <w:right w:val="single" w:sz="4" w:space="0" w:color="auto"/>
            </w:tcBorders>
          </w:tcPr>
          <w:p w14:paraId="700FE48F" w14:textId="77777777" w:rsidR="00722D8E" w:rsidRDefault="00722D8E">
            <w:pPr>
              <w:pStyle w:val="ConsPlusNormal"/>
            </w:pPr>
            <w:r>
              <w:t>На счете отражаются ценные бумаги, конфискованные или обращенные в доход государства иным способом, заблокированные для торгов в торговой системе организатора торговли ценными бумагами.</w:t>
            </w:r>
            <w:r>
              <w:br/>
              <w:t>По дебету счета отражаются списываемые со счета "депо" (соответствующего раздела счета "депо") проданные или разблокированные ценные бумаги.</w:t>
            </w:r>
            <w:r>
              <w:br/>
              <w:t>По кредиту счета отражаются ценные бумаги, заблокированные для торгов</w:t>
            </w:r>
          </w:p>
        </w:tc>
      </w:tr>
      <w:tr w:rsidR="00722D8E" w14:paraId="49D35425" w14:textId="77777777">
        <w:tc>
          <w:tcPr>
            <w:tcW w:w="1140" w:type="dxa"/>
            <w:tcBorders>
              <w:top w:val="single" w:sz="4" w:space="0" w:color="auto"/>
              <w:left w:val="single" w:sz="4" w:space="0" w:color="auto"/>
              <w:bottom w:val="single" w:sz="4" w:space="0" w:color="auto"/>
              <w:right w:val="single" w:sz="4" w:space="0" w:color="auto"/>
            </w:tcBorders>
          </w:tcPr>
          <w:p w14:paraId="66F3011F" w14:textId="77777777" w:rsidR="00722D8E" w:rsidRDefault="00722D8E">
            <w:pPr>
              <w:pStyle w:val="ConsPlusNormal"/>
              <w:jc w:val="center"/>
            </w:pPr>
            <w:r>
              <w:t>80</w:t>
            </w:r>
          </w:p>
        </w:tc>
        <w:tc>
          <w:tcPr>
            <w:tcW w:w="1740" w:type="dxa"/>
            <w:tcBorders>
              <w:top w:val="single" w:sz="4" w:space="0" w:color="auto"/>
              <w:left w:val="single" w:sz="4" w:space="0" w:color="auto"/>
              <w:bottom w:val="single" w:sz="4" w:space="0" w:color="auto"/>
              <w:right w:val="single" w:sz="4" w:space="0" w:color="auto"/>
            </w:tcBorders>
          </w:tcPr>
          <w:p w14:paraId="137EF834" w14:textId="77777777" w:rsidR="00722D8E" w:rsidRDefault="00722D8E">
            <w:pPr>
              <w:pStyle w:val="ConsPlusNormal"/>
              <w:jc w:val="center"/>
            </w:pPr>
            <w:r>
              <w:t>849</w:t>
            </w:r>
          </w:p>
        </w:tc>
        <w:tc>
          <w:tcPr>
            <w:tcW w:w="3510" w:type="dxa"/>
            <w:tcBorders>
              <w:top w:val="single" w:sz="4" w:space="0" w:color="auto"/>
              <w:left w:val="single" w:sz="4" w:space="0" w:color="auto"/>
              <w:bottom w:val="single" w:sz="4" w:space="0" w:color="auto"/>
              <w:right w:val="single" w:sz="4" w:space="0" w:color="auto"/>
            </w:tcBorders>
          </w:tcPr>
          <w:p w14:paraId="090492A0" w14:textId="77777777" w:rsidR="00722D8E" w:rsidRDefault="00722D8E">
            <w:pPr>
              <w:pStyle w:val="ConsPlusNormal"/>
            </w:pPr>
            <w:r>
              <w:t>Ценные бумаги, конфискованные или обращенные в доход государства иным способом, заблокированные в связи с предстоящей консолидацией (предстоящим дроблением)</w:t>
            </w:r>
          </w:p>
        </w:tc>
        <w:tc>
          <w:tcPr>
            <w:tcW w:w="3645" w:type="dxa"/>
            <w:tcBorders>
              <w:top w:val="single" w:sz="4" w:space="0" w:color="auto"/>
              <w:left w:val="single" w:sz="4" w:space="0" w:color="auto"/>
              <w:bottom w:val="single" w:sz="4" w:space="0" w:color="auto"/>
              <w:right w:val="single" w:sz="4" w:space="0" w:color="auto"/>
            </w:tcBorders>
          </w:tcPr>
          <w:p w14:paraId="0F79AC4A" w14:textId="77777777" w:rsidR="00722D8E" w:rsidRDefault="00722D8E">
            <w:pPr>
              <w:pStyle w:val="ConsPlusNormal"/>
            </w:pPr>
            <w:r>
              <w:t>На счете отражаются ценные бумаги, конфискованные или обращенные в доход государства иным способом, заблокированные на счете "депо" депонента на основании информации о предстоящей консолидации (предстоящем дроблении) акций.</w:t>
            </w:r>
            <w:r>
              <w:br/>
              <w:t>По дебету счета отражаются списываемые со счета "депо" (соответствующего раздела счета "депо"), а также разблокированные ценные бумаги на основании решения об отказе во внесении изменений в Государственный реестр ценных бумаг в связи с консолидацией либо дроблением акций.</w:t>
            </w:r>
            <w:r>
              <w:br/>
              <w:t xml:space="preserve">По кредиту счета отражаются ценные бумаги, зачисляемые на счет "депо" (соответствующий раздел счета "депо"), заблокированные </w:t>
            </w:r>
            <w:r>
              <w:lastRenderedPageBreak/>
              <w:t>ценные бумаги</w:t>
            </w:r>
          </w:p>
        </w:tc>
      </w:tr>
      <w:tr w:rsidR="00722D8E" w14:paraId="15A7BEF8" w14:textId="77777777">
        <w:tc>
          <w:tcPr>
            <w:tcW w:w="1140" w:type="dxa"/>
            <w:tcBorders>
              <w:top w:val="single" w:sz="4" w:space="0" w:color="auto"/>
              <w:left w:val="single" w:sz="4" w:space="0" w:color="auto"/>
              <w:bottom w:val="single" w:sz="4" w:space="0" w:color="auto"/>
              <w:right w:val="single" w:sz="4" w:space="0" w:color="auto"/>
            </w:tcBorders>
          </w:tcPr>
          <w:p w14:paraId="4B4FF14C" w14:textId="77777777" w:rsidR="00722D8E" w:rsidRDefault="00722D8E">
            <w:pPr>
              <w:pStyle w:val="ConsPlusNormal"/>
              <w:jc w:val="center"/>
            </w:pPr>
            <w:r>
              <w:lastRenderedPageBreak/>
              <w:t>81</w:t>
            </w:r>
          </w:p>
        </w:tc>
        <w:tc>
          <w:tcPr>
            <w:tcW w:w="1740" w:type="dxa"/>
            <w:tcBorders>
              <w:top w:val="single" w:sz="4" w:space="0" w:color="auto"/>
              <w:left w:val="single" w:sz="4" w:space="0" w:color="auto"/>
              <w:bottom w:val="single" w:sz="4" w:space="0" w:color="auto"/>
              <w:right w:val="single" w:sz="4" w:space="0" w:color="auto"/>
            </w:tcBorders>
          </w:tcPr>
          <w:p w14:paraId="54E8D2FD" w14:textId="77777777" w:rsidR="00722D8E" w:rsidRDefault="00722D8E">
            <w:pPr>
              <w:pStyle w:val="ConsPlusNormal"/>
              <w:jc w:val="center"/>
            </w:pPr>
            <w:r>
              <w:t>850</w:t>
            </w:r>
          </w:p>
        </w:tc>
        <w:tc>
          <w:tcPr>
            <w:tcW w:w="3510" w:type="dxa"/>
            <w:tcBorders>
              <w:top w:val="single" w:sz="4" w:space="0" w:color="auto"/>
              <w:left w:val="single" w:sz="4" w:space="0" w:color="auto"/>
              <w:bottom w:val="single" w:sz="4" w:space="0" w:color="auto"/>
              <w:right w:val="single" w:sz="4" w:space="0" w:color="auto"/>
            </w:tcBorders>
          </w:tcPr>
          <w:p w14:paraId="02F320B6" w14:textId="77777777" w:rsidR="00722D8E" w:rsidRDefault="00722D8E">
            <w:pPr>
              <w:pStyle w:val="ConsPlusNormal"/>
            </w:pPr>
            <w:r>
              <w:t>Ценные бумаги владельцев,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43A8FB4" w14:textId="77777777" w:rsidR="00722D8E" w:rsidRDefault="00722D8E">
            <w:pPr>
              <w:pStyle w:val="ConsPlusNormal"/>
            </w:pPr>
            <w:r>
              <w:t>На счете отражаются ценные бумаги, принадлежащие депоненту на праве собственности или ином вещном праве,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в случаях, установленных законодательством, со счета "депо" депонента (с соответствующего раздела счета "депо" депонента - ценные бумаги, разблокированные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депонента (на соответствующий раздел данного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5A8479CC" w14:textId="77777777">
        <w:tc>
          <w:tcPr>
            <w:tcW w:w="1140" w:type="dxa"/>
            <w:tcBorders>
              <w:top w:val="single" w:sz="4" w:space="0" w:color="auto"/>
              <w:left w:val="single" w:sz="4" w:space="0" w:color="auto"/>
              <w:bottom w:val="single" w:sz="4" w:space="0" w:color="auto"/>
              <w:right w:val="single" w:sz="4" w:space="0" w:color="auto"/>
            </w:tcBorders>
          </w:tcPr>
          <w:p w14:paraId="5F55DAA7" w14:textId="77777777" w:rsidR="00722D8E" w:rsidRDefault="00722D8E">
            <w:pPr>
              <w:pStyle w:val="ConsPlusNormal"/>
              <w:jc w:val="center"/>
            </w:pPr>
            <w:r>
              <w:t>82</w:t>
            </w:r>
          </w:p>
        </w:tc>
        <w:tc>
          <w:tcPr>
            <w:tcW w:w="1740" w:type="dxa"/>
            <w:tcBorders>
              <w:top w:val="single" w:sz="4" w:space="0" w:color="auto"/>
              <w:left w:val="single" w:sz="4" w:space="0" w:color="auto"/>
              <w:bottom w:val="single" w:sz="4" w:space="0" w:color="auto"/>
              <w:right w:val="single" w:sz="4" w:space="0" w:color="auto"/>
            </w:tcBorders>
          </w:tcPr>
          <w:p w14:paraId="7BB21919" w14:textId="77777777" w:rsidR="00722D8E" w:rsidRDefault="00722D8E">
            <w:pPr>
              <w:pStyle w:val="ConsPlusNormal"/>
              <w:jc w:val="center"/>
            </w:pPr>
            <w:r>
              <w:t>851</w:t>
            </w:r>
          </w:p>
        </w:tc>
        <w:tc>
          <w:tcPr>
            <w:tcW w:w="3510" w:type="dxa"/>
            <w:tcBorders>
              <w:top w:val="single" w:sz="4" w:space="0" w:color="auto"/>
              <w:left w:val="single" w:sz="4" w:space="0" w:color="auto"/>
              <w:bottom w:val="single" w:sz="4" w:space="0" w:color="auto"/>
              <w:right w:val="single" w:sz="4" w:space="0" w:color="auto"/>
            </w:tcBorders>
          </w:tcPr>
          <w:p w14:paraId="7A79CB84" w14:textId="77777777" w:rsidR="00722D8E" w:rsidRDefault="00722D8E">
            <w:pPr>
              <w:pStyle w:val="ConsPlusNormal"/>
            </w:pPr>
            <w:r>
              <w:t>Ценные бумаги, приобретенные эмитентом,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2D817579" w14:textId="77777777" w:rsidR="00722D8E" w:rsidRDefault="00722D8E">
            <w:pPr>
              <w:pStyle w:val="ConsPlusNormal"/>
            </w:pPr>
            <w:r>
              <w:t>На счете отражаются ценные бумаги собственной эмиссии, приобретенные эмитентом в порядке и на условиях, предусмотренных законодательством о ценных бумагах, проспектом эмиссии, а также полученные эмитентом по иным основаниям с возможностью их последующей продажи,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 xml:space="preserve">По дебету счета отражаются заблокированные ценные бумаги, списываемые со счета "депо" депонента, являющегося эмитентом </w:t>
            </w:r>
            <w:r>
              <w:lastRenderedPageBreak/>
              <w:t>(с соответствующего раздела счета "депо" этого депонента), а также ценные бумаги, разблокированные на основании предписания о снятии ограничений по распоряжению ценными бумагами.</w:t>
            </w:r>
            <w:r>
              <w:br/>
              <w:t>По кредиту счета отражаются ценные бумаги, эмитированные депонентом, зачисляемые на счет "депо" (на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4456D99B" w14:textId="77777777">
        <w:tc>
          <w:tcPr>
            <w:tcW w:w="1140" w:type="dxa"/>
            <w:tcBorders>
              <w:top w:val="single" w:sz="4" w:space="0" w:color="auto"/>
              <w:left w:val="single" w:sz="4" w:space="0" w:color="auto"/>
              <w:bottom w:val="single" w:sz="4" w:space="0" w:color="auto"/>
              <w:right w:val="single" w:sz="4" w:space="0" w:color="auto"/>
            </w:tcBorders>
          </w:tcPr>
          <w:p w14:paraId="274174F5" w14:textId="77777777" w:rsidR="00722D8E" w:rsidRDefault="00722D8E">
            <w:pPr>
              <w:pStyle w:val="ConsPlusNormal"/>
              <w:jc w:val="center"/>
            </w:pPr>
            <w:r>
              <w:lastRenderedPageBreak/>
              <w:t>83</w:t>
            </w:r>
          </w:p>
        </w:tc>
        <w:tc>
          <w:tcPr>
            <w:tcW w:w="1740" w:type="dxa"/>
            <w:tcBorders>
              <w:top w:val="single" w:sz="4" w:space="0" w:color="auto"/>
              <w:left w:val="single" w:sz="4" w:space="0" w:color="auto"/>
              <w:bottom w:val="single" w:sz="4" w:space="0" w:color="auto"/>
              <w:right w:val="single" w:sz="4" w:space="0" w:color="auto"/>
            </w:tcBorders>
          </w:tcPr>
          <w:p w14:paraId="1530996C" w14:textId="77777777" w:rsidR="00722D8E" w:rsidRDefault="00722D8E">
            <w:pPr>
              <w:pStyle w:val="ConsPlusNormal"/>
              <w:jc w:val="center"/>
            </w:pPr>
            <w:r>
              <w:t>852</w:t>
            </w:r>
          </w:p>
        </w:tc>
        <w:tc>
          <w:tcPr>
            <w:tcW w:w="3510" w:type="dxa"/>
            <w:tcBorders>
              <w:top w:val="single" w:sz="4" w:space="0" w:color="auto"/>
              <w:left w:val="single" w:sz="4" w:space="0" w:color="auto"/>
              <w:bottom w:val="single" w:sz="4" w:space="0" w:color="auto"/>
              <w:right w:val="single" w:sz="4" w:space="0" w:color="auto"/>
            </w:tcBorders>
          </w:tcPr>
          <w:p w14:paraId="047A837A" w14:textId="77777777" w:rsidR="00722D8E" w:rsidRDefault="00722D8E">
            <w:pPr>
              <w:pStyle w:val="ConsPlusNormal"/>
            </w:pPr>
            <w:r>
              <w:t>Ценные бумаги, принадлежащие депозитарию,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6B129E7C" w14:textId="77777777" w:rsidR="00722D8E" w:rsidRDefault="00722D8E">
            <w:pPr>
              <w:pStyle w:val="ConsPlusNormal"/>
            </w:pPr>
            <w:r>
              <w:t>На счете отражаются ценные бумаги, принадлежащие депозитарию на праве собственности или ином вещном праве,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со счета "депо" депозитария (с соответствующего раздела счета "депо"),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(соответствующий раздел счета "депо") депозитария,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19CBF078" w14:textId="77777777">
        <w:tc>
          <w:tcPr>
            <w:tcW w:w="1140" w:type="dxa"/>
            <w:tcBorders>
              <w:top w:val="single" w:sz="4" w:space="0" w:color="auto"/>
              <w:left w:val="single" w:sz="4" w:space="0" w:color="auto"/>
              <w:bottom w:val="single" w:sz="4" w:space="0" w:color="auto"/>
              <w:right w:val="single" w:sz="4" w:space="0" w:color="auto"/>
            </w:tcBorders>
          </w:tcPr>
          <w:p w14:paraId="52E6F223" w14:textId="77777777" w:rsidR="00722D8E" w:rsidRDefault="00722D8E">
            <w:pPr>
              <w:pStyle w:val="ConsPlusNormal"/>
              <w:jc w:val="center"/>
            </w:pPr>
            <w:r>
              <w:t>84</w:t>
            </w:r>
          </w:p>
        </w:tc>
        <w:tc>
          <w:tcPr>
            <w:tcW w:w="1740" w:type="dxa"/>
            <w:tcBorders>
              <w:top w:val="single" w:sz="4" w:space="0" w:color="auto"/>
              <w:left w:val="single" w:sz="4" w:space="0" w:color="auto"/>
              <w:bottom w:val="single" w:sz="4" w:space="0" w:color="auto"/>
              <w:right w:val="single" w:sz="4" w:space="0" w:color="auto"/>
            </w:tcBorders>
          </w:tcPr>
          <w:p w14:paraId="00E418F6" w14:textId="77777777" w:rsidR="00722D8E" w:rsidRDefault="00722D8E">
            <w:pPr>
              <w:pStyle w:val="ConsPlusNormal"/>
              <w:jc w:val="center"/>
            </w:pPr>
            <w:r>
              <w:t>854</w:t>
            </w:r>
          </w:p>
        </w:tc>
        <w:tc>
          <w:tcPr>
            <w:tcW w:w="3510" w:type="dxa"/>
            <w:tcBorders>
              <w:top w:val="single" w:sz="4" w:space="0" w:color="auto"/>
              <w:left w:val="single" w:sz="4" w:space="0" w:color="auto"/>
              <w:bottom w:val="single" w:sz="4" w:space="0" w:color="auto"/>
              <w:right w:val="single" w:sz="4" w:space="0" w:color="auto"/>
            </w:tcBorders>
          </w:tcPr>
          <w:p w14:paraId="499E4C97" w14:textId="77777777" w:rsidR="00722D8E" w:rsidRDefault="00722D8E">
            <w:pPr>
              <w:pStyle w:val="ConsPlusNormal"/>
            </w:pPr>
            <w:r>
              <w:t>Ценные бумаги в доверительном управлении,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58ED11AD" w14:textId="77777777" w:rsidR="00722D8E" w:rsidRDefault="00722D8E">
            <w:pPr>
              <w:pStyle w:val="ConsPlusNormal"/>
            </w:pPr>
            <w:r>
              <w:t xml:space="preserve">На счете отражаются ценные бумаги, находящиеся у доверительного управляющего, заблокированные на основании вынесенного регулирующим органом предписания о приостановлении размещения и (или) обращения ценных бумаг либо выданного </w:t>
            </w:r>
            <w:r>
              <w:lastRenderedPageBreak/>
              <w:t>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со счета "депо" (соответствующего раздела счета "депо") доверительного управляющего,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(соответствующий раздел счета "депо") доверительного управляющего,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2E9491F7" w14:textId="77777777">
        <w:tc>
          <w:tcPr>
            <w:tcW w:w="1140" w:type="dxa"/>
            <w:tcBorders>
              <w:top w:val="single" w:sz="4" w:space="0" w:color="auto"/>
              <w:left w:val="single" w:sz="4" w:space="0" w:color="auto"/>
              <w:bottom w:val="single" w:sz="4" w:space="0" w:color="auto"/>
              <w:right w:val="single" w:sz="4" w:space="0" w:color="auto"/>
            </w:tcBorders>
          </w:tcPr>
          <w:p w14:paraId="3FD4DE2C" w14:textId="77777777" w:rsidR="00722D8E" w:rsidRDefault="00722D8E">
            <w:pPr>
              <w:pStyle w:val="ConsPlusNormal"/>
              <w:jc w:val="center"/>
            </w:pPr>
            <w:r>
              <w:lastRenderedPageBreak/>
              <w:t>85</w:t>
            </w:r>
          </w:p>
        </w:tc>
        <w:tc>
          <w:tcPr>
            <w:tcW w:w="1740" w:type="dxa"/>
            <w:tcBorders>
              <w:top w:val="single" w:sz="4" w:space="0" w:color="auto"/>
              <w:left w:val="single" w:sz="4" w:space="0" w:color="auto"/>
              <w:bottom w:val="single" w:sz="4" w:space="0" w:color="auto"/>
              <w:right w:val="single" w:sz="4" w:space="0" w:color="auto"/>
            </w:tcBorders>
          </w:tcPr>
          <w:p w14:paraId="645C08C3" w14:textId="77777777" w:rsidR="00722D8E" w:rsidRDefault="00722D8E">
            <w:pPr>
              <w:pStyle w:val="ConsPlusNormal"/>
              <w:jc w:val="center"/>
            </w:pPr>
            <w:r>
              <w:t>855</w:t>
            </w:r>
          </w:p>
        </w:tc>
        <w:tc>
          <w:tcPr>
            <w:tcW w:w="3510" w:type="dxa"/>
            <w:tcBorders>
              <w:top w:val="single" w:sz="4" w:space="0" w:color="auto"/>
              <w:left w:val="single" w:sz="4" w:space="0" w:color="auto"/>
              <w:bottom w:val="single" w:sz="4" w:space="0" w:color="auto"/>
              <w:right w:val="single" w:sz="4" w:space="0" w:color="auto"/>
            </w:tcBorders>
          </w:tcPr>
          <w:p w14:paraId="39C90552" w14:textId="77777777" w:rsidR="00722D8E" w:rsidRDefault="00722D8E">
            <w:pPr>
              <w:pStyle w:val="ConsPlusNormal"/>
            </w:pPr>
            <w:r>
              <w:t>Ценные бумаги, приобретенные эмитентом,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6FDDE484" w14:textId="77777777" w:rsidR="00722D8E" w:rsidRDefault="00722D8E">
            <w:pPr>
              <w:pStyle w:val="ConsPlusNormal"/>
            </w:pPr>
            <w:r>
              <w:t>На счете отражаются ценные бумаги собственной эмиссии, приобретенные эмитентом в порядке и на условиях, предусмотренных законодательством о ценных бумагах, проспектом эмиссии, а также полученные эмитентом по иным основаниям с возможностью их последующей продажи, заблокированные на основании вынесенного регулирующим органом предписания о приостановлении торгов.</w:t>
            </w:r>
            <w:r>
              <w:br/>
              <w:t>По дебету счета отражаются заблокированные ценные бумаги, списываемые со счета "депо" депонента, являющегося эмитентом (с соответствующего раздела счета "депо" этого депонента), а также ценные бумаги, разблокированные на основании решения о возобновлении торгов ценными бумагами.</w:t>
            </w:r>
            <w:r>
              <w:br/>
              <w:t>По кредиту счета отражаются ценные бумаги, эмитированные депонентом, зачисляемые на счет "депо" (на соответствующий раздел счета "депо"), заблокированные на основании предписания о приостановлении торгов</w:t>
            </w:r>
          </w:p>
        </w:tc>
      </w:tr>
      <w:tr w:rsidR="00722D8E" w14:paraId="7B1B3220" w14:textId="77777777">
        <w:tc>
          <w:tcPr>
            <w:tcW w:w="1140" w:type="dxa"/>
            <w:tcBorders>
              <w:top w:val="single" w:sz="4" w:space="0" w:color="auto"/>
              <w:left w:val="single" w:sz="4" w:space="0" w:color="auto"/>
              <w:bottom w:val="single" w:sz="4" w:space="0" w:color="auto"/>
              <w:right w:val="single" w:sz="4" w:space="0" w:color="auto"/>
            </w:tcBorders>
          </w:tcPr>
          <w:p w14:paraId="14B08DDF" w14:textId="77777777" w:rsidR="00722D8E" w:rsidRDefault="00722D8E">
            <w:pPr>
              <w:pStyle w:val="ConsPlusNormal"/>
              <w:jc w:val="center"/>
            </w:pPr>
            <w:r>
              <w:t>86</w:t>
            </w:r>
          </w:p>
        </w:tc>
        <w:tc>
          <w:tcPr>
            <w:tcW w:w="1740" w:type="dxa"/>
            <w:tcBorders>
              <w:top w:val="single" w:sz="4" w:space="0" w:color="auto"/>
              <w:left w:val="single" w:sz="4" w:space="0" w:color="auto"/>
              <w:bottom w:val="single" w:sz="4" w:space="0" w:color="auto"/>
              <w:right w:val="single" w:sz="4" w:space="0" w:color="auto"/>
            </w:tcBorders>
          </w:tcPr>
          <w:p w14:paraId="543F4F05" w14:textId="77777777" w:rsidR="00722D8E" w:rsidRDefault="00722D8E">
            <w:pPr>
              <w:pStyle w:val="ConsPlusNormal"/>
              <w:jc w:val="center"/>
            </w:pPr>
            <w:r>
              <w:t>856</w:t>
            </w:r>
          </w:p>
        </w:tc>
        <w:tc>
          <w:tcPr>
            <w:tcW w:w="3510" w:type="dxa"/>
            <w:tcBorders>
              <w:top w:val="single" w:sz="4" w:space="0" w:color="auto"/>
              <w:left w:val="single" w:sz="4" w:space="0" w:color="auto"/>
              <w:bottom w:val="single" w:sz="4" w:space="0" w:color="auto"/>
              <w:right w:val="single" w:sz="4" w:space="0" w:color="auto"/>
            </w:tcBorders>
          </w:tcPr>
          <w:p w14:paraId="1BC756B3" w14:textId="77777777" w:rsidR="00722D8E" w:rsidRDefault="00722D8E">
            <w:pPr>
              <w:pStyle w:val="ConsPlusNormal"/>
            </w:pPr>
            <w:r>
              <w:t xml:space="preserve">Ценные бумаги, права на которые ограничены законодательными </w:t>
            </w:r>
            <w:r>
              <w:lastRenderedPageBreak/>
              <w:t>актами,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955C960" w14:textId="77777777" w:rsidR="00722D8E" w:rsidRDefault="00722D8E">
            <w:pPr>
              <w:pStyle w:val="ConsPlusNormal"/>
            </w:pPr>
            <w:r>
              <w:lastRenderedPageBreak/>
              <w:t xml:space="preserve">На счете отражаются ценные бумаги, права на которые </w:t>
            </w:r>
            <w:r>
              <w:lastRenderedPageBreak/>
              <w:t>ограничены законодательными актами, заблокированные на счете "депо" депонента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ценные бумаги, списываемые со счета "депо" (соответствующего раздела данного счета "депо"),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2EBE734A" w14:textId="77777777">
        <w:tc>
          <w:tcPr>
            <w:tcW w:w="1140" w:type="dxa"/>
            <w:tcBorders>
              <w:top w:val="single" w:sz="4" w:space="0" w:color="auto"/>
              <w:left w:val="single" w:sz="4" w:space="0" w:color="auto"/>
              <w:bottom w:val="single" w:sz="4" w:space="0" w:color="auto"/>
              <w:right w:val="single" w:sz="4" w:space="0" w:color="auto"/>
            </w:tcBorders>
          </w:tcPr>
          <w:p w14:paraId="5D5EF60D" w14:textId="77777777" w:rsidR="00722D8E" w:rsidRDefault="00722D8E">
            <w:pPr>
              <w:pStyle w:val="ConsPlusNormal"/>
              <w:jc w:val="center"/>
            </w:pPr>
            <w:r>
              <w:lastRenderedPageBreak/>
              <w:t>87</w:t>
            </w:r>
          </w:p>
        </w:tc>
        <w:tc>
          <w:tcPr>
            <w:tcW w:w="1740" w:type="dxa"/>
            <w:tcBorders>
              <w:top w:val="single" w:sz="4" w:space="0" w:color="auto"/>
              <w:left w:val="single" w:sz="4" w:space="0" w:color="auto"/>
              <w:bottom w:val="single" w:sz="4" w:space="0" w:color="auto"/>
              <w:right w:val="single" w:sz="4" w:space="0" w:color="auto"/>
            </w:tcBorders>
          </w:tcPr>
          <w:p w14:paraId="1F123774" w14:textId="77777777" w:rsidR="00722D8E" w:rsidRDefault="00722D8E">
            <w:pPr>
              <w:pStyle w:val="ConsPlusNormal"/>
              <w:jc w:val="center"/>
            </w:pPr>
            <w:r>
              <w:t>857</w:t>
            </w:r>
          </w:p>
        </w:tc>
        <w:tc>
          <w:tcPr>
            <w:tcW w:w="3510" w:type="dxa"/>
            <w:tcBorders>
              <w:top w:val="single" w:sz="4" w:space="0" w:color="auto"/>
              <w:left w:val="single" w:sz="4" w:space="0" w:color="auto"/>
              <w:bottom w:val="single" w:sz="4" w:space="0" w:color="auto"/>
              <w:right w:val="single" w:sz="4" w:space="0" w:color="auto"/>
            </w:tcBorders>
          </w:tcPr>
          <w:p w14:paraId="18E611BE" w14:textId="77777777" w:rsidR="00722D8E" w:rsidRDefault="00722D8E">
            <w:pPr>
              <w:pStyle w:val="ConsPlusNormal"/>
            </w:pPr>
            <w:r>
              <w:t>Ценные бумаги эмитента к размещению,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D436D21" w14:textId="77777777" w:rsidR="00722D8E" w:rsidRDefault="00722D8E">
            <w:pPr>
              <w:pStyle w:val="ConsPlusNormal"/>
            </w:pPr>
            <w:r>
              <w:t>На счете отражаются ценные бумаги эмитента, переданные на централизованное хранение и подлежащие зачислению на счета "депо" их владельцев,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со счета "депо" эмитента (с соответствующего раздела счета "депо" - ценные бумаги, разблокированные на основании предписания о снятии ограничений по распоряжению ценными бумагами).</w:t>
            </w:r>
            <w:r>
              <w:br/>
              <w:t xml:space="preserve">По кредиту счета отражаются зачисляемые на счет "депо" эмитента (соответствующий раздел счета "депо") заблокированные ценные бумаги на основании предписания о приостановлении </w:t>
            </w:r>
            <w:r>
              <w:lastRenderedPageBreak/>
              <w:t>размещения и (или) обращения ценных бумаг либо предписания о наложении ограничений по распоряжению ценными бумагами</w:t>
            </w:r>
          </w:p>
        </w:tc>
      </w:tr>
      <w:tr w:rsidR="00722D8E" w14:paraId="66DB6E36" w14:textId="77777777">
        <w:tc>
          <w:tcPr>
            <w:tcW w:w="1140" w:type="dxa"/>
            <w:tcBorders>
              <w:top w:val="single" w:sz="4" w:space="0" w:color="auto"/>
              <w:left w:val="single" w:sz="4" w:space="0" w:color="auto"/>
              <w:bottom w:val="single" w:sz="4" w:space="0" w:color="auto"/>
              <w:right w:val="single" w:sz="4" w:space="0" w:color="auto"/>
            </w:tcBorders>
          </w:tcPr>
          <w:p w14:paraId="5B59B1BA" w14:textId="77777777" w:rsidR="00722D8E" w:rsidRDefault="00722D8E">
            <w:pPr>
              <w:pStyle w:val="ConsPlusNormal"/>
              <w:jc w:val="center"/>
            </w:pPr>
            <w:r>
              <w:lastRenderedPageBreak/>
              <w:t>88</w:t>
            </w:r>
          </w:p>
        </w:tc>
        <w:tc>
          <w:tcPr>
            <w:tcW w:w="1740" w:type="dxa"/>
            <w:tcBorders>
              <w:top w:val="single" w:sz="4" w:space="0" w:color="auto"/>
              <w:left w:val="single" w:sz="4" w:space="0" w:color="auto"/>
              <w:bottom w:val="single" w:sz="4" w:space="0" w:color="auto"/>
              <w:right w:val="single" w:sz="4" w:space="0" w:color="auto"/>
            </w:tcBorders>
          </w:tcPr>
          <w:p w14:paraId="1B04103A" w14:textId="77777777" w:rsidR="00722D8E" w:rsidRDefault="00722D8E">
            <w:pPr>
              <w:pStyle w:val="ConsPlusNormal"/>
              <w:jc w:val="center"/>
            </w:pPr>
            <w:r>
              <w:t>858</w:t>
            </w:r>
          </w:p>
        </w:tc>
        <w:tc>
          <w:tcPr>
            <w:tcW w:w="3510" w:type="dxa"/>
            <w:tcBorders>
              <w:top w:val="single" w:sz="4" w:space="0" w:color="auto"/>
              <w:left w:val="single" w:sz="4" w:space="0" w:color="auto"/>
              <w:bottom w:val="single" w:sz="4" w:space="0" w:color="auto"/>
              <w:right w:val="single" w:sz="4" w:space="0" w:color="auto"/>
            </w:tcBorders>
          </w:tcPr>
          <w:p w14:paraId="05EF4AE1" w14:textId="77777777" w:rsidR="00722D8E" w:rsidRDefault="00722D8E">
            <w:pPr>
              <w:pStyle w:val="ConsPlusNormal"/>
            </w:pPr>
            <w:r>
              <w:t>Ценные бумаги в залоге для обеспечения обязательств эмитента по облигациям,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481849FE" w14:textId="77777777" w:rsidR="00722D8E" w:rsidRDefault="00722D8E">
            <w:pPr>
              <w:pStyle w:val="ConsPlusNormal"/>
            </w:pPr>
            <w:r>
              <w:t>На счете отражаются ценные бумаги, переданные в залог для обеспечения обязательств эмитента по облигациям, заблокированные на основании вынесенного регулирующим органом предписания о приостановлении торгов.</w:t>
            </w:r>
            <w:r>
              <w:br/>
              <w:t>По дебету счета отражаются заблокированные ценные бумаги, списываемые со счета "депо" залогодателя (с соответствующего раздела счета "депо" - ценные бумаги, разблокированные на основании решения о возобновлении торгов ценными бумагами).</w:t>
            </w:r>
            <w:r>
              <w:br/>
              <w:t>По кредиту счета отражаются ценные бумаги, зачисляемые на счет "депо" залогодателя (соответствующий раздел счета "депо"), заблокированные на основании предписания о приостановлении торгов</w:t>
            </w:r>
          </w:p>
        </w:tc>
      </w:tr>
      <w:tr w:rsidR="00722D8E" w14:paraId="3A05FBFA" w14:textId="77777777">
        <w:tc>
          <w:tcPr>
            <w:tcW w:w="1140" w:type="dxa"/>
            <w:tcBorders>
              <w:top w:val="single" w:sz="4" w:space="0" w:color="auto"/>
              <w:left w:val="single" w:sz="4" w:space="0" w:color="auto"/>
              <w:bottom w:val="single" w:sz="4" w:space="0" w:color="auto"/>
              <w:right w:val="single" w:sz="4" w:space="0" w:color="auto"/>
            </w:tcBorders>
          </w:tcPr>
          <w:p w14:paraId="0B1FFEC3" w14:textId="77777777" w:rsidR="00722D8E" w:rsidRDefault="00722D8E">
            <w:pPr>
              <w:pStyle w:val="ConsPlusNormal"/>
              <w:jc w:val="center"/>
            </w:pPr>
            <w:r>
              <w:t>89</w:t>
            </w:r>
          </w:p>
        </w:tc>
        <w:tc>
          <w:tcPr>
            <w:tcW w:w="1740" w:type="dxa"/>
            <w:tcBorders>
              <w:top w:val="single" w:sz="4" w:space="0" w:color="auto"/>
              <w:left w:val="single" w:sz="4" w:space="0" w:color="auto"/>
              <w:bottom w:val="single" w:sz="4" w:space="0" w:color="auto"/>
              <w:right w:val="single" w:sz="4" w:space="0" w:color="auto"/>
            </w:tcBorders>
          </w:tcPr>
          <w:p w14:paraId="657D3CF4" w14:textId="77777777" w:rsidR="00722D8E" w:rsidRDefault="00722D8E">
            <w:pPr>
              <w:pStyle w:val="ConsPlusNormal"/>
              <w:jc w:val="center"/>
            </w:pPr>
            <w:r>
              <w:t>859</w:t>
            </w:r>
          </w:p>
        </w:tc>
        <w:tc>
          <w:tcPr>
            <w:tcW w:w="3510" w:type="dxa"/>
            <w:tcBorders>
              <w:top w:val="single" w:sz="4" w:space="0" w:color="auto"/>
              <w:left w:val="single" w:sz="4" w:space="0" w:color="auto"/>
              <w:bottom w:val="single" w:sz="4" w:space="0" w:color="auto"/>
              <w:right w:val="single" w:sz="4" w:space="0" w:color="auto"/>
            </w:tcBorders>
          </w:tcPr>
          <w:p w14:paraId="10984CBD" w14:textId="77777777" w:rsidR="00722D8E" w:rsidRDefault="00722D8E">
            <w:pPr>
              <w:pStyle w:val="ConsPlusNormal"/>
            </w:pPr>
            <w:r>
              <w:t>Ценные бумаги в залоге (у залогодателя),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3DC497F2" w14:textId="77777777" w:rsidR="00722D8E" w:rsidRDefault="00722D8E">
            <w:pPr>
              <w:pStyle w:val="ConsPlusNormal"/>
            </w:pPr>
            <w:r>
              <w:t>На счете отражаются заложенные ценные бумаги, оставленные в соответствии с законодательством или договором о залоге этих ценных бумаг у залогодателя,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в случаях, установленных законодательством, со счета "депо" залогодателя (с соответствующего раздела счета "депо" - ценные бумаги, разблокированные на основании предписания о снятии ограничений по распоряжению ценными бумагами).</w:t>
            </w:r>
            <w:r>
              <w:br/>
              <w:t xml:space="preserve">По кредиту счета отражаются ценные бумаги, зачисляемые на счет "депо" залогодателя (соответствующий раздел счета "депо"), заблокированные на основании предписания о </w:t>
            </w:r>
            <w:r>
              <w:lastRenderedPageBreak/>
              <w:t>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34EC38A9" w14:textId="77777777">
        <w:tc>
          <w:tcPr>
            <w:tcW w:w="1140" w:type="dxa"/>
            <w:tcBorders>
              <w:top w:val="single" w:sz="4" w:space="0" w:color="auto"/>
              <w:left w:val="single" w:sz="4" w:space="0" w:color="auto"/>
              <w:bottom w:val="single" w:sz="4" w:space="0" w:color="auto"/>
              <w:right w:val="single" w:sz="4" w:space="0" w:color="auto"/>
            </w:tcBorders>
          </w:tcPr>
          <w:p w14:paraId="12A0703A" w14:textId="77777777" w:rsidR="00722D8E" w:rsidRDefault="00722D8E">
            <w:pPr>
              <w:pStyle w:val="ConsPlusNormal"/>
              <w:jc w:val="center"/>
            </w:pPr>
            <w:r>
              <w:lastRenderedPageBreak/>
              <w:t>90</w:t>
            </w:r>
          </w:p>
        </w:tc>
        <w:tc>
          <w:tcPr>
            <w:tcW w:w="1740" w:type="dxa"/>
            <w:tcBorders>
              <w:top w:val="single" w:sz="4" w:space="0" w:color="auto"/>
              <w:left w:val="single" w:sz="4" w:space="0" w:color="auto"/>
              <w:bottom w:val="single" w:sz="4" w:space="0" w:color="auto"/>
              <w:right w:val="single" w:sz="4" w:space="0" w:color="auto"/>
            </w:tcBorders>
          </w:tcPr>
          <w:p w14:paraId="2FFE22B5" w14:textId="77777777" w:rsidR="00722D8E" w:rsidRDefault="00722D8E">
            <w:pPr>
              <w:pStyle w:val="ConsPlusNormal"/>
              <w:jc w:val="center"/>
            </w:pPr>
            <w:r>
              <w:t>860</w:t>
            </w:r>
          </w:p>
        </w:tc>
        <w:tc>
          <w:tcPr>
            <w:tcW w:w="3510" w:type="dxa"/>
            <w:tcBorders>
              <w:top w:val="single" w:sz="4" w:space="0" w:color="auto"/>
              <w:left w:val="single" w:sz="4" w:space="0" w:color="auto"/>
              <w:bottom w:val="single" w:sz="4" w:space="0" w:color="auto"/>
              <w:right w:val="single" w:sz="4" w:space="0" w:color="auto"/>
            </w:tcBorders>
          </w:tcPr>
          <w:p w14:paraId="43865817" w14:textId="77777777" w:rsidR="00722D8E" w:rsidRDefault="00722D8E">
            <w:pPr>
              <w:pStyle w:val="ConsPlusNormal"/>
            </w:pPr>
            <w:r>
              <w:t>Ценные бумаги в залоге для обеспечения обязательств эмитента по облигациям,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13EE3822" w14:textId="77777777" w:rsidR="00722D8E" w:rsidRDefault="00722D8E">
            <w:pPr>
              <w:pStyle w:val="ConsPlusNormal"/>
            </w:pPr>
            <w:r>
              <w:t>На счете отражаются ценные бумаги, переданные в залог для обеспечения обязательств эмитента по облигациям,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со счета "депо" залогодателя (с соответствующего раздела счета "депо" - ценные бумаги, разблокированные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залогодателя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136D7844" w14:textId="77777777">
        <w:tc>
          <w:tcPr>
            <w:tcW w:w="1140" w:type="dxa"/>
            <w:tcBorders>
              <w:top w:val="single" w:sz="4" w:space="0" w:color="auto"/>
              <w:left w:val="single" w:sz="4" w:space="0" w:color="auto"/>
              <w:bottom w:val="single" w:sz="4" w:space="0" w:color="auto"/>
              <w:right w:val="single" w:sz="4" w:space="0" w:color="auto"/>
            </w:tcBorders>
          </w:tcPr>
          <w:p w14:paraId="654669BC" w14:textId="77777777" w:rsidR="00722D8E" w:rsidRDefault="00722D8E">
            <w:pPr>
              <w:pStyle w:val="ConsPlusNormal"/>
              <w:jc w:val="center"/>
            </w:pPr>
            <w:r>
              <w:t>91</w:t>
            </w:r>
          </w:p>
        </w:tc>
        <w:tc>
          <w:tcPr>
            <w:tcW w:w="1740" w:type="dxa"/>
            <w:tcBorders>
              <w:top w:val="single" w:sz="4" w:space="0" w:color="auto"/>
              <w:left w:val="single" w:sz="4" w:space="0" w:color="auto"/>
              <w:bottom w:val="single" w:sz="4" w:space="0" w:color="auto"/>
              <w:right w:val="single" w:sz="4" w:space="0" w:color="auto"/>
            </w:tcBorders>
          </w:tcPr>
          <w:p w14:paraId="59532FEE" w14:textId="77777777" w:rsidR="00722D8E" w:rsidRDefault="00722D8E">
            <w:pPr>
              <w:pStyle w:val="ConsPlusNormal"/>
              <w:jc w:val="center"/>
            </w:pPr>
            <w:r>
              <w:t>861</w:t>
            </w:r>
          </w:p>
        </w:tc>
        <w:tc>
          <w:tcPr>
            <w:tcW w:w="3510" w:type="dxa"/>
            <w:tcBorders>
              <w:top w:val="single" w:sz="4" w:space="0" w:color="auto"/>
              <w:left w:val="single" w:sz="4" w:space="0" w:color="auto"/>
              <w:bottom w:val="single" w:sz="4" w:space="0" w:color="auto"/>
              <w:right w:val="single" w:sz="4" w:space="0" w:color="auto"/>
            </w:tcBorders>
          </w:tcPr>
          <w:p w14:paraId="6762A71C" w14:textId="77777777" w:rsidR="00722D8E" w:rsidRDefault="00722D8E">
            <w:pPr>
              <w:pStyle w:val="ConsPlusNormal"/>
            </w:pPr>
            <w:r>
              <w:t>Ценные бумаги в залоге (у залогодержателя),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EB1BB5B" w14:textId="77777777" w:rsidR="00722D8E" w:rsidRDefault="00722D8E">
            <w:pPr>
              <w:pStyle w:val="ConsPlusNormal"/>
            </w:pPr>
            <w:r>
              <w:t>На счете отражаются заложенные ценные бумаги, переданные в соответствии с договором о залоге этих ценных бумаг залогодержателю,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 xml:space="preserve">По дебету счета отражаются заблокированные ценные бумаги, списываемые со счета "депо" залогодержателя (с соответствующего раздела счета "депо" - ценные бумаги, разблокированные на основании </w:t>
            </w:r>
            <w:r>
              <w:lastRenderedPageBreak/>
              <w:t>предписания о снятии ограничений по распоряжению ценными бумагами).</w:t>
            </w:r>
            <w:r>
              <w:br/>
              <w:t>По кредиту счета отражаются ценные бумаги, зачисляемые на счет "депо" залогодержателя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1B25C05F" w14:textId="77777777">
        <w:tc>
          <w:tcPr>
            <w:tcW w:w="1140" w:type="dxa"/>
            <w:tcBorders>
              <w:top w:val="single" w:sz="4" w:space="0" w:color="auto"/>
              <w:left w:val="single" w:sz="4" w:space="0" w:color="auto"/>
              <w:bottom w:val="single" w:sz="4" w:space="0" w:color="auto"/>
              <w:right w:val="single" w:sz="4" w:space="0" w:color="auto"/>
            </w:tcBorders>
          </w:tcPr>
          <w:p w14:paraId="69AB72E3" w14:textId="77777777" w:rsidR="00722D8E" w:rsidRDefault="00722D8E">
            <w:pPr>
              <w:pStyle w:val="ConsPlusNormal"/>
              <w:jc w:val="center"/>
            </w:pPr>
            <w:r>
              <w:lastRenderedPageBreak/>
              <w:t>92</w:t>
            </w:r>
          </w:p>
        </w:tc>
        <w:tc>
          <w:tcPr>
            <w:tcW w:w="1740" w:type="dxa"/>
            <w:tcBorders>
              <w:top w:val="single" w:sz="4" w:space="0" w:color="auto"/>
              <w:left w:val="single" w:sz="4" w:space="0" w:color="auto"/>
              <w:bottom w:val="single" w:sz="4" w:space="0" w:color="auto"/>
              <w:right w:val="single" w:sz="4" w:space="0" w:color="auto"/>
            </w:tcBorders>
          </w:tcPr>
          <w:p w14:paraId="7163526B" w14:textId="77777777" w:rsidR="00722D8E" w:rsidRDefault="00722D8E">
            <w:pPr>
              <w:pStyle w:val="ConsPlusNormal"/>
              <w:jc w:val="center"/>
            </w:pPr>
            <w:r>
              <w:t>862</w:t>
            </w:r>
          </w:p>
        </w:tc>
        <w:tc>
          <w:tcPr>
            <w:tcW w:w="3510" w:type="dxa"/>
            <w:tcBorders>
              <w:top w:val="single" w:sz="4" w:space="0" w:color="auto"/>
              <w:left w:val="single" w:sz="4" w:space="0" w:color="auto"/>
              <w:bottom w:val="single" w:sz="4" w:space="0" w:color="auto"/>
              <w:right w:val="single" w:sz="4" w:space="0" w:color="auto"/>
            </w:tcBorders>
          </w:tcPr>
          <w:p w14:paraId="0A5DB88D" w14:textId="77777777" w:rsidR="00722D8E" w:rsidRDefault="00722D8E">
            <w:pPr>
              <w:pStyle w:val="ConsPlusNormal"/>
            </w:pPr>
            <w:r>
              <w:t>Ценные бумаги, заблокированные в связи со смертью владельца,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87DBF6E" w14:textId="77777777" w:rsidR="00722D8E" w:rsidRDefault="00722D8E">
            <w:pPr>
              <w:pStyle w:val="ConsPlusNormal"/>
            </w:pPr>
            <w:r>
              <w:t>На счете отражаются ценные бумаги, заблокированные депозитарием в связи со смертью владельца этих ценных бумаг, заблокированные на основании вынесенного регулирующим органом предписания о приостановлении размещения и (или)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ценные бумаги, списываемые со счета "депо" умершего лица (с соответствующего раздела счета "депо" - ценные бумаги, разблокированные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умершего лица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6BACFC57" w14:textId="77777777">
        <w:tc>
          <w:tcPr>
            <w:tcW w:w="1140" w:type="dxa"/>
            <w:tcBorders>
              <w:top w:val="single" w:sz="4" w:space="0" w:color="auto"/>
              <w:left w:val="single" w:sz="4" w:space="0" w:color="auto"/>
              <w:bottom w:val="single" w:sz="4" w:space="0" w:color="auto"/>
              <w:right w:val="single" w:sz="4" w:space="0" w:color="auto"/>
            </w:tcBorders>
          </w:tcPr>
          <w:p w14:paraId="1251B516" w14:textId="77777777" w:rsidR="00722D8E" w:rsidRDefault="00722D8E">
            <w:pPr>
              <w:pStyle w:val="ConsPlusNormal"/>
              <w:jc w:val="center"/>
            </w:pPr>
            <w:r>
              <w:t>93</w:t>
            </w:r>
          </w:p>
        </w:tc>
        <w:tc>
          <w:tcPr>
            <w:tcW w:w="1740" w:type="dxa"/>
            <w:tcBorders>
              <w:top w:val="single" w:sz="4" w:space="0" w:color="auto"/>
              <w:left w:val="single" w:sz="4" w:space="0" w:color="auto"/>
              <w:bottom w:val="single" w:sz="4" w:space="0" w:color="auto"/>
              <w:right w:val="single" w:sz="4" w:space="0" w:color="auto"/>
            </w:tcBorders>
          </w:tcPr>
          <w:p w14:paraId="639CC5C9" w14:textId="77777777" w:rsidR="00722D8E" w:rsidRDefault="00722D8E">
            <w:pPr>
              <w:pStyle w:val="ConsPlusNormal"/>
              <w:jc w:val="center"/>
            </w:pPr>
            <w:r>
              <w:t>863</w:t>
            </w:r>
          </w:p>
        </w:tc>
        <w:tc>
          <w:tcPr>
            <w:tcW w:w="3510" w:type="dxa"/>
            <w:tcBorders>
              <w:top w:val="single" w:sz="4" w:space="0" w:color="auto"/>
              <w:left w:val="single" w:sz="4" w:space="0" w:color="auto"/>
              <w:bottom w:val="single" w:sz="4" w:space="0" w:color="auto"/>
              <w:right w:val="single" w:sz="4" w:space="0" w:color="auto"/>
            </w:tcBorders>
          </w:tcPr>
          <w:p w14:paraId="105CA416" w14:textId="77777777" w:rsidR="00722D8E" w:rsidRDefault="00722D8E">
            <w:pPr>
              <w:pStyle w:val="ConsPlusNormal"/>
            </w:pPr>
            <w:r>
              <w:t xml:space="preserve">Ценные бумаги у эмитента иностранных депозитарных расписок, размещенные (проданные) с использованием иностранных депозитарных расписок, заблокированные на основании предписания о приостановлении размещения и (или) обращения ценных бумаг либо предписания о наложении </w:t>
            </w:r>
            <w:r>
              <w:lastRenderedPageBreak/>
              <w:t>ограничений по распоряжению ценными бумагами</w:t>
            </w:r>
          </w:p>
        </w:tc>
        <w:tc>
          <w:tcPr>
            <w:tcW w:w="3645" w:type="dxa"/>
            <w:tcBorders>
              <w:top w:val="single" w:sz="4" w:space="0" w:color="auto"/>
              <w:left w:val="single" w:sz="4" w:space="0" w:color="auto"/>
              <w:bottom w:val="single" w:sz="4" w:space="0" w:color="auto"/>
              <w:right w:val="single" w:sz="4" w:space="0" w:color="auto"/>
            </w:tcBorders>
          </w:tcPr>
          <w:p w14:paraId="4D0FA154" w14:textId="77777777" w:rsidR="00722D8E" w:rsidRDefault="00722D8E">
            <w:pPr>
              <w:pStyle w:val="ConsPlusNormal"/>
            </w:pPr>
            <w:r>
              <w:lastRenderedPageBreak/>
              <w:t xml:space="preserve">На счете отражаются акции эмитента-резидента, размещенные (проданные) эмитентом иностранных депозитарных расписок с использованием этих иностранных депозитарных расписок, заблокированные на счете "депо" на основании вынесенного регулирующим органом предписания о приостановлении размещения и </w:t>
            </w:r>
            <w:r>
              <w:lastRenderedPageBreak/>
              <w:t>(или) обращения ценных бумаг либо выданного Министерством финансов предписания о наложении ограничений по распоряжению ценными бумагами.</w:t>
            </w:r>
            <w:r>
              <w:br/>
              <w:t>По дебету счета отражаются заблокированные акции, списываемые со счета "депо" эмитента иностранных депозитарных расписок (с соответствующего раздела счета "депо" - акции, разблокированные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эмитента иностранных депозитарных расписок (соответствующий раздел счета "депо"), заблокированные на основании предписания о приостановлении размещения и (или) обращения ценных бумаг либо предписания о наложении ограничений по распоряжению ценными бумагами</w:t>
            </w:r>
          </w:p>
        </w:tc>
      </w:tr>
      <w:tr w:rsidR="00722D8E" w14:paraId="10196BF3" w14:textId="77777777">
        <w:tc>
          <w:tcPr>
            <w:tcW w:w="1140" w:type="dxa"/>
            <w:tcBorders>
              <w:top w:val="single" w:sz="4" w:space="0" w:color="auto"/>
              <w:left w:val="single" w:sz="4" w:space="0" w:color="auto"/>
              <w:bottom w:val="single" w:sz="4" w:space="0" w:color="auto"/>
              <w:right w:val="single" w:sz="4" w:space="0" w:color="auto"/>
            </w:tcBorders>
          </w:tcPr>
          <w:p w14:paraId="665973DD" w14:textId="77777777" w:rsidR="00722D8E" w:rsidRDefault="00722D8E">
            <w:pPr>
              <w:pStyle w:val="ConsPlusNormal"/>
              <w:jc w:val="center"/>
            </w:pPr>
            <w:r>
              <w:lastRenderedPageBreak/>
              <w:t>94</w:t>
            </w:r>
          </w:p>
        </w:tc>
        <w:tc>
          <w:tcPr>
            <w:tcW w:w="1740" w:type="dxa"/>
            <w:tcBorders>
              <w:top w:val="single" w:sz="4" w:space="0" w:color="auto"/>
              <w:left w:val="single" w:sz="4" w:space="0" w:color="auto"/>
              <w:bottom w:val="single" w:sz="4" w:space="0" w:color="auto"/>
              <w:right w:val="single" w:sz="4" w:space="0" w:color="auto"/>
            </w:tcBorders>
          </w:tcPr>
          <w:p w14:paraId="10BED29C" w14:textId="77777777" w:rsidR="00722D8E" w:rsidRDefault="00722D8E">
            <w:pPr>
              <w:pStyle w:val="ConsPlusNormal"/>
              <w:jc w:val="center"/>
            </w:pPr>
            <w:r>
              <w:t>864</w:t>
            </w:r>
          </w:p>
        </w:tc>
        <w:tc>
          <w:tcPr>
            <w:tcW w:w="3510" w:type="dxa"/>
            <w:tcBorders>
              <w:top w:val="single" w:sz="4" w:space="0" w:color="auto"/>
              <w:left w:val="single" w:sz="4" w:space="0" w:color="auto"/>
              <w:bottom w:val="single" w:sz="4" w:space="0" w:color="auto"/>
              <w:right w:val="single" w:sz="4" w:space="0" w:color="auto"/>
            </w:tcBorders>
          </w:tcPr>
          <w:p w14:paraId="03A25EAD" w14:textId="77777777" w:rsidR="00722D8E" w:rsidRDefault="00722D8E">
            <w:pPr>
              <w:pStyle w:val="ConsPlusNormal"/>
            </w:pPr>
            <w:r>
              <w:t>Арестованные ценные бумаги, изъятые у собственника для реализации, заблокированные на основании предписания о приостановлении торгов</w:t>
            </w:r>
          </w:p>
        </w:tc>
        <w:tc>
          <w:tcPr>
            <w:tcW w:w="3645" w:type="dxa"/>
            <w:tcBorders>
              <w:top w:val="single" w:sz="4" w:space="0" w:color="auto"/>
              <w:left w:val="single" w:sz="4" w:space="0" w:color="auto"/>
              <w:bottom w:val="single" w:sz="4" w:space="0" w:color="auto"/>
              <w:right w:val="single" w:sz="4" w:space="0" w:color="auto"/>
            </w:tcBorders>
          </w:tcPr>
          <w:p w14:paraId="0716C893" w14:textId="77777777" w:rsidR="00722D8E" w:rsidRDefault="00722D8E">
            <w:pPr>
              <w:pStyle w:val="ConsPlusNormal"/>
            </w:pPr>
            <w:r>
              <w:t>На счете отражаются ценные бумаги, изъятые у собственника при обращении взыскания на его имущество и переданные депоненту для реализации, заблокированные на основании вынесенного регулирующим органом предписания о приостановлении торгов.</w:t>
            </w:r>
            <w:r>
              <w:br/>
              <w:t>По дебету счета отражаются ценные бумаги, списываемые со счета "депо" (соответствующего раздела счета "депо" - разблокированные ценные бумаги на основании решения о возобновлении торгов ценными бумагами).</w:t>
            </w:r>
            <w:r>
              <w:br/>
              <w:t>По кредиту счета отражаются ценные бумаги, зачисляемые на счет "депо" (соответствующий раздел счета "депо") депонента, заблокированные на основании предписания о приостановлении торгов</w:t>
            </w:r>
          </w:p>
        </w:tc>
      </w:tr>
      <w:tr w:rsidR="00722D8E" w14:paraId="77BD71FC" w14:textId="77777777">
        <w:tc>
          <w:tcPr>
            <w:tcW w:w="1140" w:type="dxa"/>
            <w:tcBorders>
              <w:top w:val="single" w:sz="4" w:space="0" w:color="auto"/>
              <w:left w:val="single" w:sz="4" w:space="0" w:color="auto"/>
              <w:bottom w:val="single" w:sz="4" w:space="0" w:color="auto"/>
              <w:right w:val="single" w:sz="4" w:space="0" w:color="auto"/>
            </w:tcBorders>
          </w:tcPr>
          <w:p w14:paraId="3A4EF3C3" w14:textId="77777777" w:rsidR="00722D8E" w:rsidRDefault="00722D8E">
            <w:pPr>
              <w:pStyle w:val="ConsPlusNormal"/>
              <w:jc w:val="center"/>
            </w:pPr>
            <w:r>
              <w:t>95</w:t>
            </w:r>
          </w:p>
        </w:tc>
        <w:tc>
          <w:tcPr>
            <w:tcW w:w="1740" w:type="dxa"/>
            <w:tcBorders>
              <w:top w:val="single" w:sz="4" w:space="0" w:color="auto"/>
              <w:left w:val="single" w:sz="4" w:space="0" w:color="auto"/>
              <w:bottom w:val="single" w:sz="4" w:space="0" w:color="auto"/>
              <w:right w:val="single" w:sz="4" w:space="0" w:color="auto"/>
            </w:tcBorders>
          </w:tcPr>
          <w:p w14:paraId="01EA594F" w14:textId="77777777" w:rsidR="00722D8E" w:rsidRDefault="00722D8E">
            <w:pPr>
              <w:pStyle w:val="ConsPlusNormal"/>
              <w:jc w:val="center"/>
            </w:pPr>
            <w:r>
              <w:t>865</w:t>
            </w:r>
          </w:p>
        </w:tc>
        <w:tc>
          <w:tcPr>
            <w:tcW w:w="3510" w:type="dxa"/>
            <w:tcBorders>
              <w:top w:val="single" w:sz="4" w:space="0" w:color="auto"/>
              <w:left w:val="single" w:sz="4" w:space="0" w:color="auto"/>
              <w:bottom w:val="single" w:sz="4" w:space="0" w:color="auto"/>
              <w:right w:val="single" w:sz="4" w:space="0" w:color="auto"/>
            </w:tcBorders>
          </w:tcPr>
          <w:p w14:paraId="1670DA88" w14:textId="77777777" w:rsidR="00722D8E" w:rsidRDefault="00722D8E">
            <w:pPr>
              <w:pStyle w:val="ConsPlusNormal"/>
            </w:pPr>
            <w:r>
              <w:t>Ценные бумаги эмитента, заблокированные в связи с предстоящей процедурой стрипования</w:t>
            </w:r>
          </w:p>
        </w:tc>
        <w:tc>
          <w:tcPr>
            <w:tcW w:w="3645" w:type="dxa"/>
            <w:tcBorders>
              <w:top w:val="single" w:sz="4" w:space="0" w:color="auto"/>
              <w:left w:val="single" w:sz="4" w:space="0" w:color="auto"/>
              <w:bottom w:val="single" w:sz="4" w:space="0" w:color="auto"/>
              <w:right w:val="single" w:sz="4" w:space="0" w:color="auto"/>
            </w:tcBorders>
          </w:tcPr>
          <w:p w14:paraId="027C5B0B" w14:textId="77777777" w:rsidR="00722D8E" w:rsidRDefault="00722D8E">
            <w:pPr>
              <w:pStyle w:val="ConsPlusNormal"/>
            </w:pPr>
            <w:r>
              <w:t>На счете отражаются стрип-облигации эмитента, переданные на централизованный учет и подлежащие зачислению на счета "депо" их первых владельцев при размещении, заблокированные в связи с предстоящей процедурой стрипования.</w:t>
            </w:r>
            <w:r>
              <w:br/>
            </w:r>
            <w:r>
              <w:lastRenderedPageBreak/>
              <w:t>По дебету счета отражаются стрип-облигации, списываемые со счета "депо" эмитента в случае аннулирования выпуска стрип-облигаций (с соответствующего раздела счета "депо" - разблокированные стрип-облигации в случае не проведения процедуры стрипования).</w:t>
            </w:r>
            <w:r>
              <w:br/>
              <w:t>По кредиту счета отражаются зачисляемые на соответствующий раздел счета "депо" эмитента заблокированные стрип-облигации</w:t>
            </w:r>
          </w:p>
        </w:tc>
      </w:tr>
      <w:tr w:rsidR="00722D8E" w14:paraId="6AEBE864" w14:textId="77777777">
        <w:tc>
          <w:tcPr>
            <w:tcW w:w="1140" w:type="dxa"/>
            <w:tcBorders>
              <w:top w:val="single" w:sz="4" w:space="0" w:color="auto"/>
              <w:left w:val="single" w:sz="4" w:space="0" w:color="auto"/>
              <w:bottom w:val="single" w:sz="4" w:space="0" w:color="auto"/>
              <w:right w:val="single" w:sz="4" w:space="0" w:color="auto"/>
            </w:tcBorders>
          </w:tcPr>
          <w:p w14:paraId="39CACB35" w14:textId="77777777" w:rsidR="00722D8E" w:rsidRDefault="00722D8E">
            <w:pPr>
              <w:pStyle w:val="ConsPlusNormal"/>
              <w:jc w:val="center"/>
            </w:pPr>
            <w:r>
              <w:lastRenderedPageBreak/>
              <w:t>96</w:t>
            </w:r>
          </w:p>
        </w:tc>
        <w:tc>
          <w:tcPr>
            <w:tcW w:w="1740" w:type="dxa"/>
            <w:tcBorders>
              <w:top w:val="single" w:sz="4" w:space="0" w:color="auto"/>
              <w:left w:val="single" w:sz="4" w:space="0" w:color="auto"/>
              <w:bottom w:val="single" w:sz="4" w:space="0" w:color="auto"/>
              <w:right w:val="single" w:sz="4" w:space="0" w:color="auto"/>
            </w:tcBorders>
          </w:tcPr>
          <w:p w14:paraId="33E287FF" w14:textId="77777777" w:rsidR="00722D8E" w:rsidRDefault="00722D8E">
            <w:pPr>
              <w:pStyle w:val="ConsPlusNormal"/>
              <w:jc w:val="center"/>
            </w:pPr>
            <w:r>
              <w:t>866</w:t>
            </w:r>
          </w:p>
        </w:tc>
        <w:tc>
          <w:tcPr>
            <w:tcW w:w="3510" w:type="dxa"/>
            <w:tcBorders>
              <w:top w:val="single" w:sz="4" w:space="0" w:color="auto"/>
              <w:left w:val="single" w:sz="4" w:space="0" w:color="auto"/>
              <w:bottom w:val="single" w:sz="4" w:space="0" w:color="auto"/>
              <w:right w:val="single" w:sz="4" w:space="0" w:color="auto"/>
            </w:tcBorders>
          </w:tcPr>
          <w:p w14:paraId="14881004" w14:textId="77777777" w:rsidR="00722D8E" w:rsidRDefault="00722D8E">
            <w:pPr>
              <w:pStyle w:val="ConsPlusNormal"/>
            </w:pPr>
            <w:r>
              <w:t>Ценные бумаги владельца, заблокированные в связи с предстоящей процедурой стрипования</w:t>
            </w:r>
          </w:p>
        </w:tc>
        <w:tc>
          <w:tcPr>
            <w:tcW w:w="3645" w:type="dxa"/>
            <w:tcBorders>
              <w:top w:val="single" w:sz="4" w:space="0" w:color="auto"/>
              <w:left w:val="single" w:sz="4" w:space="0" w:color="auto"/>
              <w:bottom w:val="single" w:sz="4" w:space="0" w:color="auto"/>
              <w:right w:val="single" w:sz="4" w:space="0" w:color="auto"/>
            </w:tcBorders>
          </w:tcPr>
          <w:p w14:paraId="42DB1CC7" w14:textId="77777777" w:rsidR="00722D8E" w:rsidRDefault="00722D8E">
            <w:pPr>
              <w:pStyle w:val="ConsPlusNormal"/>
            </w:pPr>
            <w:r>
              <w:t>На счете отражаются стрип-облигации, заблокированные в связи с предстоящей процедурой стрипования по инициативе владельца (инициатора процедуры стрипования).</w:t>
            </w:r>
            <w:r>
              <w:br/>
              <w:t>По дебету счета отражаются стрип-облигации, списываемые со счета "депо" депонента в случае аннулирования выпуска стрип-облигаций (с соответствующего раздела счета "депо" депонента - разблокированные стрип-облигации в случае не проведения процедуры стрипования).</w:t>
            </w:r>
            <w:r>
              <w:br/>
              <w:t>По кредиту счета отражаются зачисляемые на соответствующий раздел счета "депо" заблокированные стрип-облигации</w:t>
            </w:r>
          </w:p>
        </w:tc>
      </w:tr>
      <w:tr w:rsidR="00722D8E" w14:paraId="65C97545" w14:textId="77777777">
        <w:tc>
          <w:tcPr>
            <w:tcW w:w="1140" w:type="dxa"/>
            <w:tcBorders>
              <w:top w:val="single" w:sz="4" w:space="0" w:color="auto"/>
              <w:left w:val="single" w:sz="4" w:space="0" w:color="auto"/>
              <w:bottom w:val="single" w:sz="4" w:space="0" w:color="auto"/>
              <w:right w:val="single" w:sz="4" w:space="0" w:color="auto"/>
            </w:tcBorders>
          </w:tcPr>
          <w:p w14:paraId="773F25F5" w14:textId="77777777" w:rsidR="00722D8E" w:rsidRDefault="00722D8E">
            <w:pPr>
              <w:pStyle w:val="ConsPlusNormal"/>
              <w:jc w:val="center"/>
            </w:pPr>
            <w:r>
              <w:t>97</w:t>
            </w:r>
          </w:p>
        </w:tc>
        <w:tc>
          <w:tcPr>
            <w:tcW w:w="1740" w:type="dxa"/>
            <w:tcBorders>
              <w:top w:val="single" w:sz="4" w:space="0" w:color="auto"/>
              <w:left w:val="single" w:sz="4" w:space="0" w:color="auto"/>
              <w:bottom w:val="single" w:sz="4" w:space="0" w:color="auto"/>
              <w:right w:val="single" w:sz="4" w:space="0" w:color="auto"/>
            </w:tcBorders>
          </w:tcPr>
          <w:p w14:paraId="4CA01BEB" w14:textId="77777777" w:rsidR="00722D8E" w:rsidRDefault="00722D8E">
            <w:pPr>
              <w:pStyle w:val="ConsPlusNormal"/>
              <w:jc w:val="center"/>
            </w:pPr>
            <w:r>
              <w:t>867</w:t>
            </w:r>
          </w:p>
        </w:tc>
        <w:tc>
          <w:tcPr>
            <w:tcW w:w="3510" w:type="dxa"/>
            <w:tcBorders>
              <w:top w:val="single" w:sz="4" w:space="0" w:color="auto"/>
              <w:left w:val="single" w:sz="4" w:space="0" w:color="auto"/>
              <w:bottom w:val="single" w:sz="4" w:space="0" w:color="auto"/>
              <w:right w:val="single" w:sz="4" w:space="0" w:color="auto"/>
            </w:tcBorders>
          </w:tcPr>
          <w:p w14:paraId="355BE036" w14:textId="77777777" w:rsidR="00722D8E" w:rsidRDefault="00722D8E">
            <w:pPr>
              <w:pStyle w:val="ConsPlusNormal"/>
            </w:pPr>
            <w:r>
              <w:t>Ценные бумаги, принадлежащие депозитарию,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c>
          <w:tcPr>
            <w:tcW w:w="3645" w:type="dxa"/>
            <w:tcBorders>
              <w:top w:val="single" w:sz="4" w:space="0" w:color="auto"/>
              <w:left w:val="single" w:sz="4" w:space="0" w:color="auto"/>
              <w:bottom w:val="single" w:sz="4" w:space="0" w:color="auto"/>
              <w:right w:val="single" w:sz="4" w:space="0" w:color="auto"/>
            </w:tcBorders>
          </w:tcPr>
          <w:p w14:paraId="20B5494B" w14:textId="77777777" w:rsidR="00722D8E" w:rsidRDefault="00722D8E">
            <w:pPr>
              <w:pStyle w:val="ConsPlusNormal"/>
            </w:pPr>
            <w:r>
              <w:t>На счете отражаются ценные бумаги, принадлежащие депозитарию на праве собственности или ином вещном праве, заблокированные на основании вынесенного регулирующим органом предписания об отстранении от участия в торгах ценными бумагами или от участия в размещении и (или) обращении ценных бумаг.</w:t>
            </w:r>
            <w:r>
              <w:br/>
              <w:t>По дебету счета отражаются заблокированные ценные бумаги, списываемые со счета "депо" депозитария (с соответствующего раздела счета "депо"), а также разблокированные ценные бумаги на основании предписания о снятии ограничений по распоряжению ценными бумагами.</w:t>
            </w:r>
            <w:r>
              <w:br/>
              <w:t xml:space="preserve">По кредиту счета отражаются ценные бумаги, зачисляемые на счет "депо" (соответствующий раздел </w:t>
            </w:r>
            <w:r>
              <w:lastRenderedPageBreak/>
              <w:t>счета "депо") депозитария,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r>
      <w:tr w:rsidR="00722D8E" w14:paraId="43F0A5BA" w14:textId="77777777">
        <w:tc>
          <w:tcPr>
            <w:tcW w:w="1140" w:type="dxa"/>
            <w:tcBorders>
              <w:top w:val="single" w:sz="4" w:space="0" w:color="auto"/>
              <w:left w:val="single" w:sz="4" w:space="0" w:color="auto"/>
              <w:bottom w:val="single" w:sz="4" w:space="0" w:color="auto"/>
              <w:right w:val="single" w:sz="4" w:space="0" w:color="auto"/>
            </w:tcBorders>
          </w:tcPr>
          <w:p w14:paraId="7CA4CCA7" w14:textId="77777777" w:rsidR="00722D8E" w:rsidRDefault="00722D8E">
            <w:pPr>
              <w:pStyle w:val="ConsPlusNormal"/>
              <w:jc w:val="center"/>
            </w:pPr>
            <w:r>
              <w:lastRenderedPageBreak/>
              <w:t>98</w:t>
            </w:r>
          </w:p>
        </w:tc>
        <w:tc>
          <w:tcPr>
            <w:tcW w:w="1740" w:type="dxa"/>
            <w:tcBorders>
              <w:top w:val="single" w:sz="4" w:space="0" w:color="auto"/>
              <w:left w:val="single" w:sz="4" w:space="0" w:color="auto"/>
              <w:bottom w:val="single" w:sz="4" w:space="0" w:color="auto"/>
              <w:right w:val="single" w:sz="4" w:space="0" w:color="auto"/>
            </w:tcBorders>
          </w:tcPr>
          <w:p w14:paraId="594C14C8" w14:textId="77777777" w:rsidR="00722D8E" w:rsidRDefault="00722D8E">
            <w:pPr>
              <w:pStyle w:val="ConsPlusNormal"/>
              <w:jc w:val="center"/>
            </w:pPr>
            <w:r>
              <w:t>868</w:t>
            </w:r>
          </w:p>
        </w:tc>
        <w:tc>
          <w:tcPr>
            <w:tcW w:w="3510" w:type="dxa"/>
            <w:tcBorders>
              <w:top w:val="single" w:sz="4" w:space="0" w:color="auto"/>
              <w:left w:val="single" w:sz="4" w:space="0" w:color="auto"/>
              <w:bottom w:val="single" w:sz="4" w:space="0" w:color="auto"/>
              <w:right w:val="single" w:sz="4" w:space="0" w:color="auto"/>
            </w:tcBorders>
          </w:tcPr>
          <w:p w14:paraId="56C62F12" w14:textId="77777777" w:rsidR="00722D8E" w:rsidRDefault="00722D8E">
            <w:pPr>
              <w:pStyle w:val="ConsPlusNormal"/>
            </w:pPr>
            <w:r>
              <w:t>Ценные бумаги эмитента к размещению,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c>
          <w:tcPr>
            <w:tcW w:w="3645" w:type="dxa"/>
            <w:tcBorders>
              <w:top w:val="single" w:sz="4" w:space="0" w:color="auto"/>
              <w:left w:val="single" w:sz="4" w:space="0" w:color="auto"/>
              <w:bottom w:val="single" w:sz="4" w:space="0" w:color="auto"/>
              <w:right w:val="single" w:sz="4" w:space="0" w:color="auto"/>
            </w:tcBorders>
          </w:tcPr>
          <w:p w14:paraId="0C08AD65" w14:textId="77777777" w:rsidR="00722D8E" w:rsidRDefault="00722D8E">
            <w:pPr>
              <w:pStyle w:val="ConsPlusNormal"/>
            </w:pPr>
            <w:r>
              <w:t>На счете отражаются ценные бумаги эмитента, переданные на централизованное хранение и подлежащие зачислению на счета "депо" их владельцев, заблокированные на основании вынесенного регулирующим органом предписания об отстранении от участия в торгах ценными бумагами или от участия в размещении и (или) обращении ценных бумаг.</w:t>
            </w:r>
            <w:r>
              <w:br/>
              <w:t>По дебету счета отражаются заблокированные ценные бумаги, списываемые со счета "депо" эмитента (с соответствующего раздела счета "депо" - ценные бумаги, разблокированные на основании предписания о снятии ограничений по распоряжению ценными бумагами).</w:t>
            </w:r>
            <w:r>
              <w:br/>
              <w:t>По кредиту счета отражаются зачисляемые на счет "депо" эмитента (соответствующий раздел счета "депо") заблокированные ценные бумаги на основании предписания о снятии ограничений по распоряжению ценными бумагами</w:t>
            </w:r>
          </w:p>
        </w:tc>
      </w:tr>
      <w:tr w:rsidR="00722D8E" w14:paraId="5F293DE6" w14:textId="77777777">
        <w:tc>
          <w:tcPr>
            <w:tcW w:w="1140" w:type="dxa"/>
            <w:tcBorders>
              <w:top w:val="single" w:sz="4" w:space="0" w:color="auto"/>
              <w:left w:val="single" w:sz="4" w:space="0" w:color="auto"/>
              <w:bottom w:val="single" w:sz="4" w:space="0" w:color="auto"/>
              <w:right w:val="single" w:sz="4" w:space="0" w:color="auto"/>
            </w:tcBorders>
          </w:tcPr>
          <w:p w14:paraId="0212A698" w14:textId="77777777" w:rsidR="00722D8E" w:rsidRDefault="00722D8E">
            <w:pPr>
              <w:pStyle w:val="ConsPlusNormal"/>
              <w:jc w:val="center"/>
            </w:pPr>
            <w:r>
              <w:t>99</w:t>
            </w:r>
          </w:p>
        </w:tc>
        <w:tc>
          <w:tcPr>
            <w:tcW w:w="1740" w:type="dxa"/>
            <w:tcBorders>
              <w:top w:val="single" w:sz="4" w:space="0" w:color="auto"/>
              <w:left w:val="single" w:sz="4" w:space="0" w:color="auto"/>
              <w:bottom w:val="single" w:sz="4" w:space="0" w:color="auto"/>
              <w:right w:val="single" w:sz="4" w:space="0" w:color="auto"/>
            </w:tcBorders>
          </w:tcPr>
          <w:p w14:paraId="208DB66A" w14:textId="77777777" w:rsidR="00722D8E" w:rsidRDefault="00722D8E">
            <w:pPr>
              <w:pStyle w:val="ConsPlusNormal"/>
              <w:jc w:val="center"/>
            </w:pPr>
            <w:r>
              <w:t>869</w:t>
            </w:r>
          </w:p>
        </w:tc>
        <w:tc>
          <w:tcPr>
            <w:tcW w:w="3510" w:type="dxa"/>
            <w:tcBorders>
              <w:top w:val="single" w:sz="4" w:space="0" w:color="auto"/>
              <w:left w:val="single" w:sz="4" w:space="0" w:color="auto"/>
              <w:bottom w:val="single" w:sz="4" w:space="0" w:color="auto"/>
              <w:right w:val="single" w:sz="4" w:space="0" w:color="auto"/>
            </w:tcBorders>
          </w:tcPr>
          <w:p w14:paraId="779BC5E4" w14:textId="77777777" w:rsidR="00722D8E" w:rsidRDefault="00722D8E">
            <w:pPr>
              <w:pStyle w:val="ConsPlusNormal"/>
            </w:pPr>
            <w:r>
              <w:t>Ценные бумаги, приобретенные эмитентом,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c>
          <w:tcPr>
            <w:tcW w:w="3645" w:type="dxa"/>
            <w:tcBorders>
              <w:top w:val="single" w:sz="4" w:space="0" w:color="auto"/>
              <w:left w:val="single" w:sz="4" w:space="0" w:color="auto"/>
              <w:bottom w:val="single" w:sz="4" w:space="0" w:color="auto"/>
              <w:right w:val="single" w:sz="4" w:space="0" w:color="auto"/>
            </w:tcBorders>
          </w:tcPr>
          <w:p w14:paraId="2E03B450" w14:textId="77777777" w:rsidR="00722D8E" w:rsidRDefault="00722D8E">
            <w:pPr>
              <w:pStyle w:val="ConsPlusNormal"/>
            </w:pPr>
            <w:r>
              <w:t>На счете отражаются ценные бумаги собственной эмиссии, приобретенные эмитентом в порядке и на условиях, предусмотренных законодательством о ценных бумагах, проспектом эмиссии, а также полученные эмитентом по иным основаниям с возможностью их последующей продажи, заблокированные на основании вынесенного регулирующим органом предписания об отстранении от участия в торгах ценными бумагами или от участия в размещении и (или) обращении ценных бумаг.</w:t>
            </w:r>
            <w:r>
              <w:br/>
              <w:t xml:space="preserve">По дебету счета отражаются заблокированные ценные бумаги, списываемые со счета "депо" депонента, являющегося эмитентом (с соответствующего раздела счета "депо" этого депонента), а также ценные бумаги, разблокированные на основании предписания о снятии ограничений по распоряжению </w:t>
            </w:r>
            <w:r>
              <w:lastRenderedPageBreak/>
              <w:t>ценными бумагами.</w:t>
            </w:r>
            <w:r>
              <w:br/>
              <w:t>По кредиту счета отражаются ценные бумаги, эмитированные депонентом, зачисляемые на счет "депо" (на соответствующий раздел счета "депо"),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r>
      <w:tr w:rsidR="00722D8E" w14:paraId="3DC5951E" w14:textId="77777777">
        <w:tc>
          <w:tcPr>
            <w:tcW w:w="1140" w:type="dxa"/>
            <w:tcBorders>
              <w:top w:val="single" w:sz="4" w:space="0" w:color="auto"/>
              <w:left w:val="single" w:sz="4" w:space="0" w:color="auto"/>
              <w:bottom w:val="single" w:sz="4" w:space="0" w:color="auto"/>
              <w:right w:val="single" w:sz="4" w:space="0" w:color="auto"/>
            </w:tcBorders>
          </w:tcPr>
          <w:p w14:paraId="4C387C6B" w14:textId="77777777" w:rsidR="00722D8E" w:rsidRDefault="00722D8E">
            <w:pPr>
              <w:pStyle w:val="ConsPlusNormal"/>
              <w:jc w:val="center"/>
            </w:pPr>
            <w:r>
              <w:lastRenderedPageBreak/>
              <w:t>100</w:t>
            </w:r>
          </w:p>
        </w:tc>
        <w:tc>
          <w:tcPr>
            <w:tcW w:w="1740" w:type="dxa"/>
            <w:tcBorders>
              <w:top w:val="single" w:sz="4" w:space="0" w:color="auto"/>
              <w:left w:val="single" w:sz="4" w:space="0" w:color="auto"/>
              <w:bottom w:val="single" w:sz="4" w:space="0" w:color="auto"/>
              <w:right w:val="single" w:sz="4" w:space="0" w:color="auto"/>
            </w:tcBorders>
          </w:tcPr>
          <w:p w14:paraId="2E09E2DF" w14:textId="77777777" w:rsidR="00722D8E" w:rsidRDefault="00722D8E">
            <w:pPr>
              <w:pStyle w:val="ConsPlusNormal"/>
              <w:jc w:val="center"/>
            </w:pPr>
            <w:r>
              <w:t>870</w:t>
            </w:r>
          </w:p>
        </w:tc>
        <w:tc>
          <w:tcPr>
            <w:tcW w:w="3510" w:type="dxa"/>
            <w:tcBorders>
              <w:top w:val="single" w:sz="4" w:space="0" w:color="auto"/>
              <w:left w:val="single" w:sz="4" w:space="0" w:color="auto"/>
              <w:bottom w:val="single" w:sz="4" w:space="0" w:color="auto"/>
              <w:right w:val="single" w:sz="4" w:space="0" w:color="auto"/>
            </w:tcBorders>
          </w:tcPr>
          <w:p w14:paraId="4C516239" w14:textId="77777777" w:rsidR="00722D8E" w:rsidRDefault="00722D8E">
            <w:pPr>
              <w:pStyle w:val="ConsPlusNormal"/>
            </w:pPr>
            <w:r>
              <w:t>Ценные бумаги в доверительном управлении,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c>
          <w:tcPr>
            <w:tcW w:w="3645" w:type="dxa"/>
            <w:tcBorders>
              <w:top w:val="single" w:sz="4" w:space="0" w:color="auto"/>
              <w:left w:val="single" w:sz="4" w:space="0" w:color="auto"/>
              <w:bottom w:val="single" w:sz="4" w:space="0" w:color="auto"/>
              <w:right w:val="single" w:sz="4" w:space="0" w:color="auto"/>
            </w:tcBorders>
          </w:tcPr>
          <w:p w14:paraId="6931FD0C" w14:textId="77777777" w:rsidR="00722D8E" w:rsidRDefault="00722D8E">
            <w:pPr>
              <w:pStyle w:val="ConsPlusNormal"/>
            </w:pPr>
            <w:r>
              <w:t>На счете отражаются ценные бумаги, находящиеся у доверительного управляющего, заблокированные на основании вынесенного регулирующим органом предписания об отстранении от участия в торгах ценными бумагами или от участия в размещении и (или) обращении ценных бумаг.</w:t>
            </w:r>
            <w:r>
              <w:br/>
              <w:t>По дебету счета отражаются заблокированные ценные бумаги, списываемые со счета "депо" (соответствующего раздела счета "депо") доверительного управляющего, а также разблокированные ценные бумаги на основании предписания о снятии ограничений по распоряжению ценными бумагами.</w:t>
            </w:r>
            <w:r>
              <w:br/>
              <w:t>По кредиту счета отражаются ценные бумаги, зачисляемые на счет "депо" (соответствующий раздел счета "депо") доверительного управляющего, заблокированные на основании предписания об отстранении от участия в торгах ценными бумагами или от участия в размещении и (или) обращении ценных бумаг</w:t>
            </w:r>
          </w:p>
        </w:tc>
      </w:tr>
      <w:tr w:rsidR="00722D8E" w14:paraId="41A3A0D4" w14:textId="77777777">
        <w:tc>
          <w:tcPr>
            <w:tcW w:w="1140" w:type="dxa"/>
            <w:tcBorders>
              <w:top w:val="single" w:sz="4" w:space="0" w:color="auto"/>
              <w:left w:val="single" w:sz="4" w:space="0" w:color="auto"/>
              <w:bottom w:val="single" w:sz="4" w:space="0" w:color="auto"/>
              <w:right w:val="single" w:sz="4" w:space="0" w:color="auto"/>
            </w:tcBorders>
          </w:tcPr>
          <w:p w14:paraId="5FF67EFB" w14:textId="77777777" w:rsidR="00722D8E" w:rsidRDefault="00722D8E">
            <w:pPr>
              <w:pStyle w:val="ConsPlusNormal"/>
              <w:jc w:val="center"/>
            </w:pPr>
            <w:r>
              <w:t>101</w:t>
            </w:r>
          </w:p>
        </w:tc>
        <w:tc>
          <w:tcPr>
            <w:tcW w:w="1740" w:type="dxa"/>
            <w:tcBorders>
              <w:top w:val="single" w:sz="4" w:space="0" w:color="auto"/>
              <w:left w:val="single" w:sz="4" w:space="0" w:color="auto"/>
              <w:bottom w:val="single" w:sz="4" w:space="0" w:color="auto"/>
              <w:right w:val="single" w:sz="4" w:space="0" w:color="auto"/>
            </w:tcBorders>
          </w:tcPr>
          <w:p w14:paraId="0E725048" w14:textId="77777777" w:rsidR="00722D8E" w:rsidRDefault="00722D8E">
            <w:pPr>
              <w:pStyle w:val="ConsPlusNormal"/>
              <w:jc w:val="center"/>
            </w:pPr>
            <w:r>
              <w:t>900</w:t>
            </w:r>
          </w:p>
        </w:tc>
        <w:tc>
          <w:tcPr>
            <w:tcW w:w="3510" w:type="dxa"/>
            <w:tcBorders>
              <w:top w:val="single" w:sz="4" w:space="0" w:color="auto"/>
              <w:left w:val="single" w:sz="4" w:space="0" w:color="auto"/>
              <w:bottom w:val="single" w:sz="4" w:space="0" w:color="auto"/>
              <w:right w:val="single" w:sz="4" w:space="0" w:color="auto"/>
            </w:tcBorders>
          </w:tcPr>
          <w:p w14:paraId="527E9F9D" w14:textId="77777777" w:rsidR="00722D8E" w:rsidRDefault="00722D8E">
            <w:pPr>
              <w:pStyle w:val="ConsPlusNormal"/>
            </w:pPr>
            <w:r>
              <w:t>Ценные бумаги, владельцы которых не установлены</w:t>
            </w:r>
          </w:p>
        </w:tc>
        <w:tc>
          <w:tcPr>
            <w:tcW w:w="3645" w:type="dxa"/>
            <w:tcBorders>
              <w:top w:val="single" w:sz="4" w:space="0" w:color="auto"/>
              <w:left w:val="single" w:sz="4" w:space="0" w:color="auto"/>
              <w:bottom w:val="single" w:sz="4" w:space="0" w:color="auto"/>
              <w:right w:val="single" w:sz="4" w:space="0" w:color="auto"/>
            </w:tcBorders>
          </w:tcPr>
          <w:p w14:paraId="5EBE327C" w14:textId="77777777" w:rsidR="00722D8E" w:rsidRDefault="00722D8E">
            <w:pPr>
              <w:pStyle w:val="ConsPlusNormal"/>
            </w:pPr>
            <w:r>
              <w:t>На счете отражаются ценные бумаги, зачисленные в установленных законодательством случаях на счет "депо", открытый на условное имя "Неустановленный владелец".</w:t>
            </w:r>
            <w:r>
              <w:br/>
              <w:t>По дебету счета отражаются ценные бумаги, списываемые со счета "депо" (соответствующего раздела счета "депо") "Неустановленный владелец".</w:t>
            </w:r>
            <w:r>
              <w:br/>
              <w:t>По кредиту счета отражаются ценные бумаги, зачисляемые на счет "депо" (соответствующий раздел счета "депо") "Неустановленный владелец"</w:t>
            </w:r>
          </w:p>
        </w:tc>
      </w:tr>
      <w:tr w:rsidR="00722D8E" w14:paraId="4DB8E750" w14:textId="77777777">
        <w:tc>
          <w:tcPr>
            <w:tcW w:w="1140" w:type="dxa"/>
            <w:tcBorders>
              <w:top w:val="single" w:sz="4" w:space="0" w:color="auto"/>
              <w:left w:val="single" w:sz="4" w:space="0" w:color="auto"/>
              <w:bottom w:val="single" w:sz="4" w:space="0" w:color="auto"/>
              <w:right w:val="single" w:sz="4" w:space="0" w:color="auto"/>
            </w:tcBorders>
          </w:tcPr>
          <w:p w14:paraId="3D5DC06E" w14:textId="77777777" w:rsidR="00722D8E" w:rsidRDefault="00722D8E">
            <w:pPr>
              <w:pStyle w:val="ConsPlusNormal"/>
              <w:jc w:val="center"/>
            </w:pPr>
            <w:r>
              <w:lastRenderedPageBreak/>
              <w:t>102</w:t>
            </w:r>
          </w:p>
        </w:tc>
        <w:tc>
          <w:tcPr>
            <w:tcW w:w="1740" w:type="dxa"/>
            <w:tcBorders>
              <w:top w:val="single" w:sz="4" w:space="0" w:color="auto"/>
              <w:left w:val="single" w:sz="4" w:space="0" w:color="auto"/>
              <w:bottom w:val="single" w:sz="4" w:space="0" w:color="auto"/>
              <w:right w:val="single" w:sz="4" w:space="0" w:color="auto"/>
            </w:tcBorders>
          </w:tcPr>
          <w:p w14:paraId="50AC0684" w14:textId="77777777" w:rsidR="00722D8E" w:rsidRDefault="00722D8E">
            <w:pPr>
              <w:pStyle w:val="ConsPlusNormal"/>
              <w:jc w:val="center"/>
            </w:pPr>
            <w:r>
              <w:t>910</w:t>
            </w:r>
          </w:p>
        </w:tc>
        <w:tc>
          <w:tcPr>
            <w:tcW w:w="3510" w:type="dxa"/>
            <w:tcBorders>
              <w:top w:val="single" w:sz="4" w:space="0" w:color="auto"/>
              <w:left w:val="single" w:sz="4" w:space="0" w:color="auto"/>
              <w:bottom w:val="single" w:sz="4" w:space="0" w:color="auto"/>
              <w:right w:val="single" w:sz="4" w:space="0" w:color="auto"/>
            </w:tcBorders>
          </w:tcPr>
          <w:p w14:paraId="7282C586" w14:textId="77777777" w:rsidR="00722D8E" w:rsidRDefault="00722D8E">
            <w:pPr>
              <w:pStyle w:val="ConsPlusNormal"/>
            </w:pPr>
            <w:r>
              <w:t>Ценные бумаги, внесенные в депозит нотариуса (суда)</w:t>
            </w:r>
          </w:p>
        </w:tc>
        <w:tc>
          <w:tcPr>
            <w:tcW w:w="3645" w:type="dxa"/>
            <w:tcBorders>
              <w:top w:val="single" w:sz="4" w:space="0" w:color="auto"/>
              <w:left w:val="single" w:sz="4" w:space="0" w:color="auto"/>
              <w:bottom w:val="single" w:sz="4" w:space="0" w:color="auto"/>
              <w:right w:val="single" w:sz="4" w:space="0" w:color="auto"/>
            </w:tcBorders>
          </w:tcPr>
          <w:p w14:paraId="1DE0A223" w14:textId="77777777" w:rsidR="00722D8E" w:rsidRDefault="00722D8E">
            <w:pPr>
              <w:pStyle w:val="ConsPlusNormal"/>
            </w:pPr>
            <w:r>
              <w:t>На счете отражаются ценные бумаги, внесенные в соответствии с законодательством в депозит нотариуса (суда).</w:t>
            </w:r>
            <w:r>
              <w:br/>
              <w:t>По дебету счета отражаются ценные бумаги, списываемые с соответствующего раздела счета "депо" нотариуса, нотариальной конторы, нотариального бюро, суда (в случае открытия такого счета "депо") либо с соответствующего раздела счета "депо" лица, передавшего ценные бумаги в депозит нотариуса (суда).</w:t>
            </w:r>
            <w:r>
              <w:br/>
              <w:t>По кредиту счета отражаются ценные бумаги, зачисляемые на соответствующий раздел счета "депо" нотариуса, нотариальной конторы, нотариального бюро, суда (в случае открытия такого счета "депо") либо на соответствующий раздел счета "депо" лица, передавшего ценные бумаги в депозит нотариуса (суда)</w:t>
            </w:r>
          </w:p>
        </w:tc>
      </w:tr>
    </w:tbl>
    <w:p w14:paraId="498ED6A8" w14:textId="77777777" w:rsidR="00722D8E" w:rsidRDefault="00722D8E">
      <w:pPr>
        <w:pStyle w:val="ConsPlusNormal"/>
        <w:ind w:firstLine="540"/>
      </w:pPr>
    </w:p>
    <w:p w14:paraId="07CDC8C5" w14:textId="77777777" w:rsidR="00722D8E" w:rsidRDefault="00722D8E">
      <w:pPr>
        <w:pStyle w:val="ConsPlusNormal"/>
      </w:pPr>
    </w:p>
    <w:p w14:paraId="7C9BE9F5" w14:textId="77777777" w:rsidR="00722D8E" w:rsidRDefault="00722D8E">
      <w:pPr>
        <w:pStyle w:val="ConsPlusNormal"/>
      </w:pPr>
    </w:p>
    <w:p w14:paraId="046B4548" w14:textId="77777777" w:rsidR="00722D8E" w:rsidRDefault="00722D8E">
      <w:pPr>
        <w:pStyle w:val="ConsPlusNormal"/>
      </w:pPr>
    </w:p>
    <w:p w14:paraId="224D9694" w14:textId="77777777" w:rsidR="00722D8E" w:rsidRDefault="00722D8E">
      <w:pPr>
        <w:pStyle w:val="ConsPlusNormal"/>
      </w:pPr>
    </w:p>
    <w:p w14:paraId="159660D1" w14:textId="77777777" w:rsidR="00722D8E" w:rsidRDefault="00722D8E">
      <w:pPr>
        <w:pStyle w:val="ConsPlusNormal"/>
        <w:jc w:val="right"/>
        <w:outlineLvl w:val="1"/>
      </w:pPr>
      <w:r>
        <w:t>Приложение 2</w:t>
      </w:r>
    </w:p>
    <w:p w14:paraId="450CFC7B" w14:textId="77777777" w:rsidR="00722D8E" w:rsidRDefault="00722D8E">
      <w:pPr>
        <w:pStyle w:val="ConsPlusNormal"/>
        <w:jc w:val="right"/>
      </w:pPr>
      <w:r>
        <w:t>к Инструкции</w:t>
      </w:r>
    </w:p>
    <w:p w14:paraId="1E3ECA43" w14:textId="77777777" w:rsidR="00722D8E" w:rsidRDefault="00722D8E">
      <w:pPr>
        <w:pStyle w:val="ConsPlusNormal"/>
        <w:jc w:val="right"/>
      </w:pPr>
      <w:r>
        <w:t>о порядке осуществления</w:t>
      </w:r>
    </w:p>
    <w:p w14:paraId="69E21C11" w14:textId="77777777" w:rsidR="00722D8E" w:rsidRDefault="00722D8E">
      <w:pPr>
        <w:pStyle w:val="ConsPlusNormal"/>
        <w:jc w:val="right"/>
      </w:pPr>
      <w:r>
        <w:t>депозитарной деятельности</w:t>
      </w:r>
    </w:p>
    <w:p w14:paraId="225BAD11" w14:textId="77777777" w:rsidR="00722D8E" w:rsidRDefault="00722D8E">
      <w:pPr>
        <w:pStyle w:val="ConsPlusNormal"/>
        <w:jc w:val="center"/>
      </w:pPr>
      <w:r>
        <w:t>(в ред. постановлений Минфина от 07.09.2021 N 58,</w:t>
      </w:r>
    </w:p>
    <w:p w14:paraId="320B2671" w14:textId="77777777" w:rsidR="00722D8E" w:rsidRDefault="00722D8E">
      <w:pPr>
        <w:pStyle w:val="ConsPlusNormal"/>
        <w:jc w:val="center"/>
      </w:pPr>
      <w:r>
        <w:t>от 15.12.2022 N 58, от 14.07.2023 N 40)</w:t>
      </w:r>
    </w:p>
    <w:p w14:paraId="70CE788B" w14:textId="77777777" w:rsidR="00722D8E" w:rsidRDefault="00722D8E">
      <w:pPr>
        <w:pStyle w:val="ConsPlusNormal"/>
      </w:pPr>
    </w:p>
    <w:p w14:paraId="3BF34EE1" w14:textId="77777777" w:rsidR="00722D8E" w:rsidRDefault="00722D8E">
      <w:pPr>
        <w:pStyle w:val="ConsPlusNormal"/>
        <w:sectPr w:rsidR="00722D8E" w:rsidSect="00C54F29">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0"/>
        <w:gridCol w:w="4440"/>
        <w:gridCol w:w="3885"/>
      </w:tblGrid>
      <w:tr w:rsidR="00722D8E" w14:paraId="6FE99B90" w14:textId="77777777">
        <w:tc>
          <w:tcPr>
            <w:tcW w:w="3780" w:type="dxa"/>
            <w:tcBorders>
              <w:top w:val="single" w:sz="4" w:space="0" w:color="auto"/>
              <w:left w:val="single" w:sz="4" w:space="0" w:color="auto"/>
              <w:bottom w:val="single" w:sz="4" w:space="0" w:color="auto"/>
              <w:right w:val="single" w:sz="4" w:space="0" w:color="auto"/>
            </w:tcBorders>
            <w:vAlign w:val="center"/>
          </w:tcPr>
          <w:p w14:paraId="0025D440" w14:textId="77777777" w:rsidR="00722D8E" w:rsidRDefault="00722D8E">
            <w:pPr>
              <w:pStyle w:val="ConsPlusNormal"/>
              <w:jc w:val="center"/>
            </w:pPr>
            <w:bookmarkStart w:id="138" w:name="Par2219"/>
            <w:bookmarkEnd w:id="138"/>
            <w:r>
              <w:lastRenderedPageBreak/>
              <w:t>Регистрационный код депозитария &lt;1&gt;</w:t>
            </w:r>
          </w:p>
        </w:tc>
        <w:tc>
          <w:tcPr>
            <w:tcW w:w="4440" w:type="dxa"/>
            <w:tcBorders>
              <w:top w:val="single" w:sz="4" w:space="0" w:color="auto"/>
              <w:left w:val="single" w:sz="4" w:space="0" w:color="auto"/>
              <w:bottom w:val="single" w:sz="4" w:space="0" w:color="auto"/>
              <w:right w:val="single" w:sz="4" w:space="0" w:color="auto"/>
            </w:tcBorders>
            <w:vAlign w:val="center"/>
          </w:tcPr>
          <w:p w14:paraId="464C4BCE" w14:textId="77777777" w:rsidR="00722D8E" w:rsidRDefault="00722D8E">
            <w:pPr>
              <w:pStyle w:val="ConsPlusNormal"/>
              <w:jc w:val="center"/>
            </w:pPr>
            <w:r>
              <w:t>Присвоен номер корреспондентского счета "депо" ЛОРО (счета "депо" номинального держателя) &lt;1&gt;</w:t>
            </w:r>
          </w:p>
        </w:tc>
        <w:tc>
          <w:tcPr>
            <w:tcW w:w="3885" w:type="dxa"/>
            <w:tcBorders>
              <w:top w:val="single" w:sz="4" w:space="0" w:color="auto"/>
              <w:left w:val="single" w:sz="4" w:space="0" w:color="auto"/>
              <w:bottom w:val="single" w:sz="4" w:space="0" w:color="auto"/>
              <w:right w:val="single" w:sz="4" w:space="0" w:color="auto"/>
            </w:tcBorders>
            <w:vAlign w:val="center"/>
          </w:tcPr>
          <w:p w14:paraId="7804EC49" w14:textId="77777777" w:rsidR="00722D8E" w:rsidRDefault="00722D8E">
            <w:pPr>
              <w:pStyle w:val="ConsPlusNormal"/>
              <w:jc w:val="center"/>
            </w:pPr>
            <w:r>
              <w:t>Наименование должности служащего, фамилия и подпись уполномоченного лица центрального депозитария &lt;1&gt;</w:t>
            </w:r>
          </w:p>
        </w:tc>
      </w:tr>
      <w:tr w:rsidR="00722D8E" w14:paraId="553A0366" w14:textId="77777777">
        <w:tc>
          <w:tcPr>
            <w:tcW w:w="3780" w:type="dxa"/>
            <w:tcBorders>
              <w:top w:val="single" w:sz="4" w:space="0" w:color="auto"/>
              <w:left w:val="single" w:sz="4" w:space="0" w:color="auto"/>
              <w:bottom w:val="single" w:sz="4" w:space="0" w:color="auto"/>
              <w:right w:val="single" w:sz="4" w:space="0" w:color="auto"/>
            </w:tcBorders>
          </w:tcPr>
          <w:p w14:paraId="7001C4A4" w14:textId="77777777" w:rsidR="00722D8E" w:rsidRDefault="00722D8E">
            <w:pPr>
              <w:pStyle w:val="ConsPlusNormal"/>
            </w:pPr>
          </w:p>
        </w:tc>
        <w:tc>
          <w:tcPr>
            <w:tcW w:w="4440" w:type="dxa"/>
            <w:tcBorders>
              <w:top w:val="single" w:sz="4" w:space="0" w:color="auto"/>
              <w:left w:val="single" w:sz="4" w:space="0" w:color="auto"/>
              <w:bottom w:val="single" w:sz="4" w:space="0" w:color="auto"/>
              <w:right w:val="single" w:sz="4" w:space="0" w:color="auto"/>
            </w:tcBorders>
          </w:tcPr>
          <w:p w14:paraId="0EE1C5FC" w14:textId="77777777" w:rsidR="00722D8E" w:rsidRDefault="00722D8E">
            <w:pPr>
              <w:pStyle w:val="ConsPlusNormal"/>
            </w:pPr>
          </w:p>
        </w:tc>
        <w:tc>
          <w:tcPr>
            <w:tcW w:w="3885" w:type="dxa"/>
            <w:tcBorders>
              <w:top w:val="single" w:sz="4" w:space="0" w:color="auto"/>
              <w:left w:val="single" w:sz="4" w:space="0" w:color="auto"/>
              <w:bottom w:val="single" w:sz="4" w:space="0" w:color="auto"/>
              <w:right w:val="single" w:sz="4" w:space="0" w:color="auto"/>
            </w:tcBorders>
          </w:tcPr>
          <w:p w14:paraId="06751883" w14:textId="77777777" w:rsidR="00722D8E" w:rsidRDefault="00722D8E">
            <w:pPr>
              <w:pStyle w:val="ConsPlusNormal"/>
            </w:pPr>
          </w:p>
        </w:tc>
      </w:tr>
    </w:tbl>
    <w:p w14:paraId="2DA14788" w14:textId="77777777" w:rsidR="00722D8E" w:rsidRDefault="00722D8E">
      <w:pPr>
        <w:pStyle w:val="ConsPlusNormal"/>
      </w:pPr>
    </w:p>
    <w:p w14:paraId="1F420054" w14:textId="77777777" w:rsidR="00722D8E" w:rsidRDefault="00722D8E">
      <w:pPr>
        <w:pStyle w:val="ConsPlusNonformat"/>
        <w:jc w:val="both"/>
      </w:pPr>
      <w:r>
        <w:t xml:space="preserve">                                               Республиканское унитарное</w:t>
      </w:r>
    </w:p>
    <w:p w14:paraId="42135AC7" w14:textId="77777777" w:rsidR="00722D8E" w:rsidRDefault="00722D8E">
      <w:pPr>
        <w:pStyle w:val="ConsPlusNonformat"/>
        <w:jc w:val="both"/>
      </w:pPr>
      <w:r>
        <w:t xml:space="preserve">                                               предприятие "Республиканский</w:t>
      </w:r>
    </w:p>
    <w:p w14:paraId="7B8E49F9" w14:textId="77777777" w:rsidR="00722D8E" w:rsidRDefault="00722D8E">
      <w:pPr>
        <w:pStyle w:val="ConsPlusNonformat"/>
        <w:jc w:val="both"/>
      </w:pPr>
      <w:r>
        <w:t xml:space="preserve">                                               центральный депозитарий</w:t>
      </w:r>
    </w:p>
    <w:p w14:paraId="1CB8D2D1" w14:textId="77777777" w:rsidR="00722D8E" w:rsidRDefault="00722D8E">
      <w:pPr>
        <w:pStyle w:val="ConsPlusNonformat"/>
        <w:jc w:val="both"/>
      </w:pPr>
      <w:r>
        <w:t xml:space="preserve">                                               ценных бумаг"</w:t>
      </w:r>
    </w:p>
    <w:p w14:paraId="797C4B0D" w14:textId="77777777" w:rsidR="00722D8E" w:rsidRDefault="00722D8E">
      <w:pPr>
        <w:pStyle w:val="ConsPlusNonformat"/>
        <w:jc w:val="both"/>
      </w:pPr>
    </w:p>
    <w:p w14:paraId="30583B98" w14:textId="77777777" w:rsidR="00722D8E" w:rsidRDefault="00722D8E">
      <w:pPr>
        <w:pStyle w:val="ConsPlusNonformat"/>
        <w:jc w:val="both"/>
      </w:pPr>
      <w:r>
        <w:t xml:space="preserve">                                 </w:t>
      </w:r>
      <w:r>
        <w:rPr>
          <w:b/>
          <w:bCs/>
        </w:rPr>
        <w:t>ЗАЯВЛЕНИЕ</w:t>
      </w:r>
    </w:p>
    <w:p w14:paraId="43F2F216" w14:textId="77777777" w:rsidR="00722D8E" w:rsidRDefault="00722D8E">
      <w:pPr>
        <w:pStyle w:val="ConsPlusNonformat"/>
        <w:jc w:val="both"/>
      </w:pPr>
      <w:r>
        <w:t xml:space="preserve">             </w:t>
      </w:r>
      <w:r>
        <w:rPr>
          <w:b/>
          <w:bCs/>
        </w:rPr>
        <w:t>на открытие корреспондентского счета "депо" ЛОРО</w:t>
      </w:r>
    </w:p>
    <w:p w14:paraId="5A3E14DA" w14:textId="77777777" w:rsidR="00722D8E" w:rsidRDefault="00722D8E">
      <w:pPr>
        <w:pStyle w:val="ConsPlusNonformat"/>
        <w:jc w:val="both"/>
      </w:pPr>
      <w:r>
        <w:t xml:space="preserve">               </w:t>
      </w:r>
      <w:r>
        <w:rPr>
          <w:b/>
          <w:bCs/>
        </w:rPr>
        <w:t>(счета "депо" номинального держателя &lt;2&gt;)</w:t>
      </w:r>
    </w:p>
    <w:p w14:paraId="1AB2C763"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10"/>
        <w:gridCol w:w="1125"/>
      </w:tblGrid>
      <w:tr w:rsidR="00722D8E" w14:paraId="5E964C50" w14:textId="77777777">
        <w:tc>
          <w:tcPr>
            <w:tcW w:w="11010" w:type="dxa"/>
            <w:tcBorders>
              <w:top w:val="single" w:sz="4" w:space="0" w:color="auto"/>
              <w:left w:val="single" w:sz="4" w:space="0" w:color="auto"/>
              <w:bottom w:val="single" w:sz="4" w:space="0" w:color="auto"/>
              <w:right w:val="single" w:sz="4" w:space="0" w:color="auto"/>
            </w:tcBorders>
          </w:tcPr>
          <w:p w14:paraId="5797F2C9" w14:textId="77777777" w:rsidR="00722D8E" w:rsidRDefault="00722D8E">
            <w:pPr>
              <w:pStyle w:val="ConsPlusNormal"/>
            </w:pPr>
            <w:r>
              <w:t>Полное наименование депозитария (на русском языке)</w:t>
            </w:r>
          </w:p>
        </w:tc>
        <w:tc>
          <w:tcPr>
            <w:tcW w:w="1125" w:type="dxa"/>
            <w:tcBorders>
              <w:top w:val="single" w:sz="4" w:space="0" w:color="auto"/>
              <w:left w:val="single" w:sz="4" w:space="0" w:color="auto"/>
              <w:bottom w:val="single" w:sz="4" w:space="0" w:color="auto"/>
              <w:right w:val="single" w:sz="4" w:space="0" w:color="auto"/>
            </w:tcBorders>
          </w:tcPr>
          <w:p w14:paraId="7B49F058" w14:textId="77777777" w:rsidR="00722D8E" w:rsidRDefault="00722D8E">
            <w:pPr>
              <w:pStyle w:val="ConsPlusNormal"/>
            </w:pPr>
          </w:p>
        </w:tc>
      </w:tr>
      <w:tr w:rsidR="00722D8E" w14:paraId="71114A81" w14:textId="77777777">
        <w:tc>
          <w:tcPr>
            <w:tcW w:w="11010" w:type="dxa"/>
            <w:tcBorders>
              <w:top w:val="single" w:sz="4" w:space="0" w:color="auto"/>
              <w:left w:val="single" w:sz="4" w:space="0" w:color="auto"/>
              <w:bottom w:val="single" w:sz="4" w:space="0" w:color="auto"/>
              <w:right w:val="single" w:sz="4" w:space="0" w:color="auto"/>
            </w:tcBorders>
          </w:tcPr>
          <w:p w14:paraId="46FA8C14" w14:textId="77777777" w:rsidR="00722D8E" w:rsidRDefault="00722D8E">
            <w:pPr>
              <w:pStyle w:val="ConsPlusNormal"/>
            </w:pPr>
            <w:r>
              <w:t>Сокращенное наименование депозитария (на русском языке)</w:t>
            </w:r>
          </w:p>
        </w:tc>
        <w:tc>
          <w:tcPr>
            <w:tcW w:w="1125" w:type="dxa"/>
            <w:tcBorders>
              <w:top w:val="single" w:sz="4" w:space="0" w:color="auto"/>
              <w:left w:val="single" w:sz="4" w:space="0" w:color="auto"/>
              <w:bottom w:val="single" w:sz="4" w:space="0" w:color="auto"/>
              <w:right w:val="single" w:sz="4" w:space="0" w:color="auto"/>
            </w:tcBorders>
          </w:tcPr>
          <w:p w14:paraId="14DCAE24" w14:textId="77777777" w:rsidR="00722D8E" w:rsidRDefault="00722D8E">
            <w:pPr>
              <w:pStyle w:val="ConsPlusNormal"/>
            </w:pPr>
          </w:p>
        </w:tc>
      </w:tr>
      <w:tr w:rsidR="00722D8E" w14:paraId="45D3C96D" w14:textId="77777777">
        <w:tc>
          <w:tcPr>
            <w:tcW w:w="11010" w:type="dxa"/>
            <w:tcBorders>
              <w:top w:val="single" w:sz="4" w:space="0" w:color="auto"/>
              <w:left w:val="single" w:sz="4" w:space="0" w:color="auto"/>
              <w:bottom w:val="single" w:sz="4" w:space="0" w:color="auto"/>
              <w:right w:val="single" w:sz="4" w:space="0" w:color="auto"/>
            </w:tcBorders>
          </w:tcPr>
          <w:p w14:paraId="3F64363E" w14:textId="77777777" w:rsidR="00722D8E" w:rsidRDefault="00722D8E">
            <w:pPr>
              <w:pStyle w:val="ConsPlusNormal"/>
            </w:pPr>
            <w:r>
              <w:t>Полное наименование депозитария (на иностранном языке) &lt;3&gt;</w:t>
            </w:r>
          </w:p>
        </w:tc>
        <w:tc>
          <w:tcPr>
            <w:tcW w:w="1125" w:type="dxa"/>
            <w:tcBorders>
              <w:top w:val="single" w:sz="4" w:space="0" w:color="auto"/>
              <w:left w:val="single" w:sz="4" w:space="0" w:color="auto"/>
              <w:bottom w:val="single" w:sz="4" w:space="0" w:color="auto"/>
              <w:right w:val="single" w:sz="4" w:space="0" w:color="auto"/>
            </w:tcBorders>
          </w:tcPr>
          <w:p w14:paraId="0281BA46" w14:textId="77777777" w:rsidR="00722D8E" w:rsidRDefault="00722D8E">
            <w:pPr>
              <w:pStyle w:val="ConsPlusNormal"/>
            </w:pPr>
          </w:p>
        </w:tc>
      </w:tr>
      <w:tr w:rsidR="00722D8E" w14:paraId="4B2F0412" w14:textId="77777777">
        <w:tc>
          <w:tcPr>
            <w:tcW w:w="11010" w:type="dxa"/>
            <w:tcBorders>
              <w:top w:val="single" w:sz="4" w:space="0" w:color="auto"/>
              <w:left w:val="single" w:sz="4" w:space="0" w:color="auto"/>
              <w:bottom w:val="single" w:sz="4" w:space="0" w:color="auto"/>
              <w:right w:val="single" w:sz="4" w:space="0" w:color="auto"/>
            </w:tcBorders>
          </w:tcPr>
          <w:p w14:paraId="68E324B4" w14:textId="77777777" w:rsidR="00722D8E" w:rsidRDefault="00722D8E">
            <w:pPr>
              <w:pStyle w:val="ConsPlusNormal"/>
            </w:pPr>
            <w:r>
              <w:t>Сокращенное наименование депозитария (на иностранном языке) &lt;3&gt;</w:t>
            </w:r>
          </w:p>
        </w:tc>
        <w:tc>
          <w:tcPr>
            <w:tcW w:w="1125" w:type="dxa"/>
            <w:tcBorders>
              <w:top w:val="single" w:sz="4" w:space="0" w:color="auto"/>
              <w:left w:val="single" w:sz="4" w:space="0" w:color="auto"/>
              <w:bottom w:val="single" w:sz="4" w:space="0" w:color="auto"/>
              <w:right w:val="single" w:sz="4" w:space="0" w:color="auto"/>
            </w:tcBorders>
          </w:tcPr>
          <w:p w14:paraId="6D03F085" w14:textId="77777777" w:rsidR="00722D8E" w:rsidRDefault="00722D8E">
            <w:pPr>
              <w:pStyle w:val="ConsPlusNormal"/>
            </w:pPr>
          </w:p>
        </w:tc>
      </w:tr>
      <w:tr w:rsidR="00722D8E" w14:paraId="51E1F867" w14:textId="77777777">
        <w:tc>
          <w:tcPr>
            <w:tcW w:w="11010" w:type="dxa"/>
            <w:tcBorders>
              <w:top w:val="single" w:sz="4" w:space="0" w:color="auto"/>
              <w:left w:val="single" w:sz="4" w:space="0" w:color="auto"/>
              <w:bottom w:val="single" w:sz="4" w:space="0" w:color="auto"/>
              <w:right w:val="single" w:sz="4" w:space="0" w:color="auto"/>
            </w:tcBorders>
          </w:tcPr>
          <w:p w14:paraId="65BBF3CA" w14:textId="77777777" w:rsidR="00722D8E" w:rsidRDefault="00722D8E">
            <w:pPr>
              <w:pStyle w:val="ConsPlusNormal"/>
            </w:pPr>
            <w:r>
              <w:t>Учетный номер плательщика (УНП) или аналогичный номер депозитария-нерезидента, присвоенный в стране регистрации этого депозитария-нерезидента</w:t>
            </w:r>
          </w:p>
        </w:tc>
        <w:tc>
          <w:tcPr>
            <w:tcW w:w="1125" w:type="dxa"/>
            <w:tcBorders>
              <w:top w:val="single" w:sz="4" w:space="0" w:color="auto"/>
              <w:left w:val="single" w:sz="4" w:space="0" w:color="auto"/>
              <w:bottom w:val="single" w:sz="4" w:space="0" w:color="auto"/>
              <w:right w:val="single" w:sz="4" w:space="0" w:color="auto"/>
            </w:tcBorders>
          </w:tcPr>
          <w:p w14:paraId="768470A2" w14:textId="77777777" w:rsidR="00722D8E" w:rsidRDefault="00722D8E">
            <w:pPr>
              <w:pStyle w:val="ConsPlusNormal"/>
            </w:pPr>
          </w:p>
        </w:tc>
      </w:tr>
      <w:tr w:rsidR="00722D8E" w14:paraId="6AC80C69" w14:textId="77777777">
        <w:tc>
          <w:tcPr>
            <w:tcW w:w="11010" w:type="dxa"/>
            <w:tcBorders>
              <w:top w:val="single" w:sz="4" w:space="0" w:color="auto"/>
              <w:left w:val="single" w:sz="4" w:space="0" w:color="auto"/>
              <w:bottom w:val="single" w:sz="4" w:space="0" w:color="auto"/>
              <w:right w:val="single" w:sz="4" w:space="0" w:color="auto"/>
            </w:tcBorders>
          </w:tcPr>
          <w:p w14:paraId="65036381" w14:textId="77777777" w:rsidR="00722D8E" w:rsidRDefault="00722D8E">
            <w:pPr>
              <w:pStyle w:val="ConsPlusNormal"/>
            </w:pPr>
            <w:r>
              <w:t>Номер лицензии на осуществление профессиональной и биржевой деятельности по ценным бумагам в Едином реестре лицензий</w:t>
            </w:r>
          </w:p>
        </w:tc>
        <w:tc>
          <w:tcPr>
            <w:tcW w:w="1125" w:type="dxa"/>
            <w:tcBorders>
              <w:top w:val="single" w:sz="4" w:space="0" w:color="auto"/>
              <w:left w:val="single" w:sz="4" w:space="0" w:color="auto"/>
              <w:bottom w:val="single" w:sz="4" w:space="0" w:color="auto"/>
              <w:right w:val="single" w:sz="4" w:space="0" w:color="auto"/>
            </w:tcBorders>
          </w:tcPr>
          <w:p w14:paraId="4E0D2EC5" w14:textId="77777777" w:rsidR="00722D8E" w:rsidRDefault="00722D8E">
            <w:pPr>
              <w:pStyle w:val="ConsPlusNormal"/>
            </w:pPr>
          </w:p>
        </w:tc>
      </w:tr>
      <w:tr w:rsidR="00722D8E" w14:paraId="35C70E0B" w14:textId="77777777">
        <w:tc>
          <w:tcPr>
            <w:tcW w:w="11010" w:type="dxa"/>
            <w:tcBorders>
              <w:top w:val="single" w:sz="4" w:space="0" w:color="auto"/>
              <w:left w:val="single" w:sz="4" w:space="0" w:color="auto"/>
              <w:bottom w:val="single" w:sz="4" w:space="0" w:color="auto"/>
              <w:right w:val="single" w:sz="4" w:space="0" w:color="auto"/>
            </w:tcBorders>
          </w:tcPr>
          <w:p w14:paraId="179117FA" w14:textId="77777777" w:rsidR="00722D8E" w:rsidRDefault="00722D8E">
            <w:pPr>
              <w:pStyle w:val="ConsPlusNormal"/>
            </w:pPr>
            <w:r>
              <w:t>Место нахождения депозитария (на русском языке)</w:t>
            </w:r>
          </w:p>
        </w:tc>
        <w:tc>
          <w:tcPr>
            <w:tcW w:w="1125" w:type="dxa"/>
            <w:tcBorders>
              <w:top w:val="single" w:sz="4" w:space="0" w:color="auto"/>
              <w:left w:val="single" w:sz="4" w:space="0" w:color="auto"/>
              <w:bottom w:val="single" w:sz="4" w:space="0" w:color="auto"/>
              <w:right w:val="single" w:sz="4" w:space="0" w:color="auto"/>
            </w:tcBorders>
          </w:tcPr>
          <w:p w14:paraId="345180CD" w14:textId="77777777" w:rsidR="00722D8E" w:rsidRDefault="00722D8E">
            <w:pPr>
              <w:pStyle w:val="ConsPlusNormal"/>
            </w:pPr>
          </w:p>
        </w:tc>
      </w:tr>
      <w:tr w:rsidR="00722D8E" w14:paraId="05513B9C" w14:textId="77777777">
        <w:tc>
          <w:tcPr>
            <w:tcW w:w="11010" w:type="dxa"/>
            <w:tcBorders>
              <w:top w:val="single" w:sz="4" w:space="0" w:color="auto"/>
              <w:left w:val="single" w:sz="4" w:space="0" w:color="auto"/>
              <w:bottom w:val="single" w:sz="4" w:space="0" w:color="auto"/>
              <w:right w:val="single" w:sz="4" w:space="0" w:color="auto"/>
            </w:tcBorders>
          </w:tcPr>
          <w:p w14:paraId="3072801B" w14:textId="77777777" w:rsidR="00722D8E" w:rsidRDefault="00722D8E">
            <w:pPr>
              <w:pStyle w:val="ConsPlusNormal"/>
            </w:pPr>
            <w:r>
              <w:t>Место нахождения депозитария (на иностранном языке) &lt;3&gt;</w:t>
            </w:r>
          </w:p>
        </w:tc>
        <w:tc>
          <w:tcPr>
            <w:tcW w:w="1125" w:type="dxa"/>
            <w:tcBorders>
              <w:top w:val="single" w:sz="4" w:space="0" w:color="auto"/>
              <w:left w:val="single" w:sz="4" w:space="0" w:color="auto"/>
              <w:bottom w:val="single" w:sz="4" w:space="0" w:color="auto"/>
              <w:right w:val="single" w:sz="4" w:space="0" w:color="auto"/>
            </w:tcBorders>
          </w:tcPr>
          <w:p w14:paraId="33A969EB" w14:textId="77777777" w:rsidR="00722D8E" w:rsidRDefault="00722D8E">
            <w:pPr>
              <w:pStyle w:val="ConsPlusNormal"/>
            </w:pPr>
          </w:p>
        </w:tc>
      </w:tr>
      <w:tr w:rsidR="00722D8E" w14:paraId="07160942" w14:textId="77777777">
        <w:tc>
          <w:tcPr>
            <w:tcW w:w="11010" w:type="dxa"/>
            <w:tcBorders>
              <w:top w:val="single" w:sz="4" w:space="0" w:color="auto"/>
              <w:left w:val="single" w:sz="4" w:space="0" w:color="auto"/>
              <w:bottom w:val="single" w:sz="4" w:space="0" w:color="auto"/>
              <w:right w:val="single" w:sz="4" w:space="0" w:color="auto"/>
            </w:tcBorders>
          </w:tcPr>
          <w:p w14:paraId="18687DFB" w14:textId="77777777" w:rsidR="00722D8E" w:rsidRDefault="00722D8E">
            <w:pPr>
              <w:pStyle w:val="ConsPlusNormal"/>
            </w:pPr>
            <w:r>
              <w:t>Почтовый адрес</w:t>
            </w:r>
          </w:p>
        </w:tc>
        <w:tc>
          <w:tcPr>
            <w:tcW w:w="1125" w:type="dxa"/>
            <w:tcBorders>
              <w:top w:val="single" w:sz="4" w:space="0" w:color="auto"/>
              <w:left w:val="single" w:sz="4" w:space="0" w:color="auto"/>
              <w:bottom w:val="single" w:sz="4" w:space="0" w:color="auto"/>
              <w:right w:val="single" w:sz="4" w:space="0" w:color="auto"/>
            </w:tcBorders>
          </w:tcPr>
          <w:p w14:paraId="7BB5C366" w14:textId="77777777" w:rsidR="00722D8E" w:rsidRDefault="00722D8E">
            <w:pPr>
              <w:pStyle w:val="ConsPlusNormal"/>
            </w:pPr>
          </w:p>
        </w:tc>
      </w:tr>
      <w:tr w:rsidR="00722D8E" w14:paraId="7CB13EC9" w14:textId="77777777">
        <w:tc>
          <w:tcPr>
            <w:tcW w:w="11010" w:type="dxa"/>
            <w:tcBorders>
              <w:top w:val="single" w:sz="4" w:space="0" w:color="auto"/>
              <w:left w:val="single" w:sz="4" w:space="0" w:color="auto"/>
              <w:bottom w:val="single" w:sz="4" w:space="0" w:color="auto"/>
              <w:right w:val="single" w:sz="4" w:space="0" w:color="auto"/>
            </w:tcBorders>
          </w:tcPr>
          <w:p w14:paraId="736DDD59" w14:textId="77777777" w:rsidR="00722D8E" w:rsidRDefault="00722D8E">
            <w:pPr>
              <w:pStyle w:val="ConsPlusNormal"/>
            </w:pPr>
            <w:r>
              <w:t>Номера контактного телефона, телефона-факса, адрес электронной почты</w:t>
            </w:r>
          </w:p>
        </w:tc>
        <w:tc>
          <w:tcPr>
            <w:tcW w:w="1125" w:type="dxa"/>
            <w:tcBorders>
              <w:top w:val="single" w:sz="4" w:space="0" w:color="auto"/>
              <w:left w:val="single" w:sz="4" w:space="0" w:color="auto"/>
              <w:bottom w:val="single" w:sz="4" w:space="0" w:color="auto"/>
              <w:right w:val="single" w:sz="4" w:space="0" w:color="auto"/>
            </w:tcBorders>
          </w:tcPr>
          <w:p w14:paraId="58D19E42" w14:textId="77777777" w:rsidR="00722D8E" w:rsidRDefault="00722D8E">
            <w:pPr>
              <w:pStyle w:val="ConsPlusNormal"/>
            </w:pPr>
          </w:p>
        </w:tc>
      </w:tr>
      <w:tr w:rsidR="00722D8E" w14:paraId="1E37BF6C" w14:textId="77777777">
        <w:tc>
          <w:tcPr>
            <w:tcW w:w="11010" w:type="dxa"/>
            <w:tcBorders>
              <w:top w:val="single" w:sz="4" w:space="0" w:color="auto"/>
              <w:left w:val="single" w:sz="4" w:space="0" w:color="auto"/>
              <w:bottom w:val="single" w:sz="4" w:space="0" w:color="auto"/>
              <w:right w:val="single" w:sz="4" w:space="0" w:color="auto"/>
            </w:tcBorders>
          </w:tcPr>
          <w:p w14:paraId="36C2AC0B" w14:textId="77777777" w:rsidR="00722D8E" w:rsidRDefault="00722D8E">
            <w:pPr>
              <w:pStyle w:val="ConsPlusNormal"/>
            </w:pPr>
            <w:r>
              <w:t>Дополнительная информация</w:t>
            </w:r>
          </w:p>
        </w:tc>
        <w:tc>
          <w:tcPr>
            <w:tcW w:w="1125" w:type="dxa"/>
            <w:tcBorders>
              <w:top w:val="single" w:sz="4" w:space="0" w:color="auto"/>
              <w:left w:val="single" w:sz="4" w:space="0" w:color="auto"/>
              <w:bottom w:val="single" w:sz="4" w:space="0" w:color="auto"/>
              <w:right w:val="single" w:sz="4" w:space="0" w:color="auto"/>
            </w:tcBorders>
          </w:tcPr>
          <w:p w14:paraId="654EE1C2" w14:textId="77777777" w:rsidR="00722D8E" w:rsidRDefault="00722D8E">
            <w:pPr>
              <w:pStyle w:val="ConsPlusNormal"/>
            </w:pPr>
          </w:p>
        </w:tc>
      </w:tr>
    </w:tbl>
    <w:p w14:paraId="5BB753F2"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231C5038" w14:textId="77777777" w:rsidR="00722D8E" w:rsidRDefault="00722D8E">
      <w:pPr>
        <w:pStyle w:val="ConsPlusNormal"/>
      </w:pPr>
    </w:p>
    <w:p w14:paraId="103E3E00" w14:textId="77777777" w:rsidR="00722D8E" w:rsidRDefault="00722D8E">
      <w:pPr>
        <w:pStyle w:val="ConsPlusNormal"/>
        <w:ind w:firstLine="540"/>
        <w:jc w:val="both"/>
      </w:pPr>
      <w:r>
        <w:t>Просим открыть корреспондентский счет "депо" ЛОРО (счет "депо" номинального держателя) &lt;4&gt;.</w:t>
      </w:r>
    </w:p>
    <w:p w14:paraId="3EDD4EAE" w14:textId="77777777" w:rsidR="00722D8E" w:rsidRDefault="00722D8E">
      <w:pPr>
        <w:pStyle w:val="ConsPlusNormal"/>
        <w:spacing w:before="200"/>
        <w:ind w:firstLine="540"/>
        <w:jc w:val="both"/>
      </w:pPr>
      <w:r>
        <w:t>Порядок и условия проведения депозитарных операций по корреспондентскому счету "депо" ЛОРО (счету "депо" номинального держателя) &lt;4&gt;, открытому в республиканском унитарном предприятии "Республиканский центральный депозитарий ценных бумаг" (далее - РУП "РЦДЦБ"), нам известны и имеют для нас обязательную силу.</w:t>
      </w:r>
    </w:p>
    <w:p w14:paraId="4B204A64" w14:textId="77777777" w:rsidR="00722D8E" w:rsidRDefault="00722D8E">
      <w:pPr>
        <w:pStyle w:val="ConsPlusNormal"/>
        <w:spacing w:before="200"/>
        <w:ind w:firstLine="540"/>
        <w:jc w:val="both"/>
      </w:pPr>
      <w:r>
        <w:t>Обязуемся письменно уведомлять РУП "РЦДЦБ" обо всех изменениях наших реквизитов, указанных в настоящем заявлении, в срок не позднее пяти рабочих дней, следующих за днем, в котором произошли изменения.</w:t>
      </w:r>
    </w:p>
    <w:p w14:paraId="30D2CEB9" w14:textId="77777777" w:rsidR="00722D8E" w:rsidRDefault="00722D8E">
      <w:pPr>
        <w:pStyle w:val="ConsPlusNormal"/>
      </w:pPr>
    </w:p>
    <w:p w14:paraId="2251545E" w14:textId="77777777" w:rsidR="00722D8E" w:rsidRDefault="00722D8E">
      <w:pPr>
        <w:pStyle w:val="ConsPlusNonformat"/>
        <w:jc w:val="both"/>
      </w:pPr>
      <w:r>
        <w:t>Руководитель депозитария   ______________         _________________________</w:t>
      </w:r>
    </w:p>
    <w:p w14:paraId="251E66BA" w14:textId="77777777" w:rsidR="00722D8E" w:rsidRDefault="00722D8E">
      <w:pPr>
        <w:pStyle w:val="ConsPlusNonformat"/>
        <w:jc w:val="both"/>
      </w:pPr>
      <w:r>
        <w:t xml:space="preserve">                             (подпись)               (инициалы, фамилия)</w:t>
      </w:r>
    </w:p>
    <w:p w14:paraId="1A57B97A" w14:textId="77777777" w:rsidR="00722D8E" w:rsidRDefault="00722D8E">
      <w:pPr>
        <w:pStyle w:val="ConsPlusNonformat"/>
        <w:jc w:val="both"/>
      </w:pPr>
      <w:r>
        <w:t xml:space="preserve">                              М.П. &lt;5&gt;</w:t>
      </w:r>
    </w:p>
    <w:p w14:paraId="327330DF" w14:textId="77777777" w:rsidR="00722D8E" w:rsidRDefault="00722D8E">
      <w:pPr>
        <w:pStyle w:val="ConsPlusNonformat"/>
        <w:jc w:val="both"/>
      </w:pPr>
      <w:r>
        <w:t>_________________</w:t>
      </w:r>
    </w:p>
    <w:p w14:paraId="0826B3A8" w14:textId="77777777" w:rsidR="00722D8E" w:rsidRDefault="00722D8E">
      <w:pPr>
        <w:pStyle w:val="ConsPlusNonformat"/>
        <w:jc w:val="both"/>
      </w:pPr>
      <w:r>
        <w:t xml:space="preserve">     (дата)</w:t>
      </w:r>
    </w:p>
    <w:p w14:paraId="4FC6E2F0" w14:textId="77777777" w:rsidR="00722D8E" w:rsidRDefault="00722D8E">
      <w:pPr>
        <w:pStyle w:val="ConsPlusNormal"/>
      </w:pPr>
    </w:p>
    <w:p w14:paraId="1BFCDFCA" w14:textId="77777777" w:rsidR="00722D8E" w:rsidRDefault="00722D8E">
      <w:pPr>
        <w:pStyle w:val="ConsPlusNormal"/>
        <w:ind w:firstLine="540"/>
        <w:jc w:val="both"/>
      </w:pPr>
      <w:r>
        <w:t>--------------------------------</w:t>
      </w:r>
    </w:p>
    <w:p w14:paraId="4F22109D" w14:textId="77777777" w:rsidR="00722D8E" w:rsidRDefault="00722D8E">
      <w:pPr>
        <w:pStyle w:val="ConsPlusNormal"/>
        <w:spacing w:before="200"/>
        <w:ind w:firstLine="540"/>
        <w:jc w:val="both"/>
      </w:pPr>
      <w:bookmarkStart w:id="139" w:name="Par2269"/>
      <w:bookmarkEnd w:id="139"/>
      <w:r>
        <w:t>&lt;1&gt; Заполняется центральным депозитарием.</w:t>
      </w:r>
    </w:p>
    <w:p w14:paraId="68E434C5" w14:textId="77777777" w:rsidR="00722D8E" w:rsidRDefault="00722D8E">
      <w:pPr>
        <w:pStyle w:val="ConsPlusNormal"/>
        <w:spacing w:before="200"/>
        <w:ind w:firstLine="540"/>
        <w:jc w:val="both"/>
      </w:pPr>
      <w:bookmarkStart w:id="140" w:name="Par2270"/>
      <w:bookmarkEnd w:id="140"/>
      <w:r>
        <w:t>&lt;2&gt; Счет "депо" номинального держателя открывается депозитарию-нерезиденту.</w:t>
      </w:r>
    </w:p>
    <w:p w14:paraId="15C94C53" w14:textId="77777777" w:rsidR="00722D8E" w:rsidRDefault="00722D8E">
      <w:pPr>
        <w:pStyle w:val="ConsPlusNormal"/>
        <w:spacing w:before="200"/>
        <w:ind w:firstLine="540"/>
        <w:jc w:val="both"/>
      </w:pPr>
      <w:bookmarkStart w:id="141" w:name="Par2271"/>
      <w:bookmarkEnd w:id="141"/>
      <w:r>
        <w:t>&lt;3&gt; Все сведения на иностранном языке заполняются только депозитарием-нерезидентом.</w:t>
      </w:r>
    </w:p>
    <w:p w14:paraId="6681CF10" w14:textId="77777777" w:rsidR="00722D8E" w:rsidRDefault="00722D8E">
      <w:pPr>
        <w:pStyle w:val="ConsPlusNormal"/>
        <w:spacing w:before="200"/>
        <w:ind w:firstLine="540"/>
        <w:jc w:val="both"/>
      </w:pPr>
      <w:bookmarkStart w:id="142" w:name="Par2272"/>
      <w:bookmarkEnd w:id="142"/>
      <w:r>
        <w:t>&lt;4&gt; Нужное подчеркнуть.</w:t>
      </w:r>
    </w:p>
    <w:p w14:paraId="1CF17A85" w14:textId="77777777" w:rsidR="00722D8E" w:rsidRDefault="00722D8E">
      <w:pPr>
        <w:pStyle w:val="ConsPlusNormal"/>
        <w:spacing w:before="200"/>
        <w:ind w:firstLine="540"/>
        <w:jc w:val="both"/>
      </w:pPr>
      <w:bookmarkStart w:id="143" w:name="Par2273"/>
      <w:bookmarkEnd w:id="143"/>
      <w:r>
        <w:t>&lt;5&gt; Печать может не проставляться субъектами хозяйствования, которые в соответствии с законодательством вправе не использовать печати.</w:t>
      </w:r>
    </w:p>
    <w:p w14:paraId="76F614C2" w14:textId="77777777" w:rsidR="00722D8E" w:rsidRDefault="00722D8E">
      <w:pPr>
        <w:pStyle w:val="ConsPlusNormal"/>
      </w:pPr>
    </w:p>
    <w:p w14:paraId="59874B83" w14:textId="77777777" w:rsidR="00722D8E" w:rsidRDefault="00722D8E">
      <w:pPr>
        <w:pStyle w:val="ConsPlusNormal"/>
      </w:pPr>
    </w:p>
    <w:p w14:paraId="3668D64E" w14:textId="77777777" w:rsidR="00722D8E" w:rsidRDefault="00722D8E">
      <w:pPr>
        <w:pStyle w:val="ConsPlusNormal"/>
      </w:pPr>
    </w:p>
    <w:p w14:paraId="6EF22F85" w14:textId="77777777" w:rsidR="00722D8E" w:rsidRDefault="00722D8E">
      <w:pPr>
        <w:pStyle w:val="ConsPlusNormal"/>
      </w:pPr>
    </w:p>
    <w:p w14:paraId="5C160291" w14:textId="77777777" w:rsidR="00722D8E" w:rsidRDefault="00722D8E">
      <w:pPr>
        <w:pStyle w:val="ConsPlusNormal"/>
      </w:pPr>
    </w:p>
    <w:p w14:paraId="536D5B40" w14:textId="77777777" w:rsidR="00722D8E" w:rsidRDefault="00722D8E">
      <w:pPr>
        <w:pStyle w:val="ConsPlusNormal"/>
        <w:jc w:val="right"/>
        <w:outlineLvl w:val="1"/>
      </w:pPr>
      <w:r>
        <w:t>Приложение 3</w:t>
      </w:r>
    </w:p>
    <w:p w14:paraId="255299A4" w14:textId="77777777" w:rsidR="00722D8E" w:rsidRDefault="00722D8E">
      <w:pPr>
        <w:pStyle w:val="ConsPlusNormal"/>
        <w:jc w:val="right"/>
      </w:pPr>
      <w:r>
        <w:t>к Инструкции</w:t>
      </w:r>
    </w:p>
    <w:p w14:paraId="6CDCF7ED" w14:textId="77777777" w:rsidR="00722D8E" w:rsidRDefault="00722D8E">
      <w:pPr>
        <w:pStyle w:val="ConsPlusNormal"/>
        <w:jc w:val="right"/>
      </w:pPr>
      <w:r>
        <w:t>о порядке осуществления</w:t>
      </w:r>
    </w:p>
    <w:p w14:paraId="742026A5" w14:textId="77777777" w:rsidR="00722D8E" w:rsidRDefault="00722D8E">
      <w:pPr>
        <w:pStyle w:val="ConsPlusNormal"/>
        <w:jc w:val="right"/>
      </w:pPr>
      <w:r>
        <w:t>депозитарной деятельности</w:t>
      </w:r>
    </w:p>
    <w:p w14:paraId="10778959" w14:textId="77777777" w:rsidR="00722D8E" w:rsidRDefault="00722D8E">
      <w:pPr>
        <w:pStyle w:val="ConsPlusNormal"/>
        <w:jc w:val="center"/>
      </w:pPr>
      <w:r>
        <w:t>(в ред. постановлений Минфина от 07.09.2021 N 58,</w:t>
      </w:r>
    </w:p>
    <w:p w14:paraId="54DCC31E" w14:textId="77777777" w:rsidR="00722D8E" w:rsidRDefault="00722D8E">
      <w:pPr>
        <w:pStyle w:val="ConsPlusNormal"/>
        <w:jc w:val="center"/>
      </w:pPr>
      <w:r>
        <w:t>от 14.07.2023 N 40)</w:t>
      </w:r>
    </w:p>
    <w:p w14:paraId="3436410C" w14:textId="77777777" w:rsidR="00722D8E" w:rsidRDefault="00722D8E">
      <w:pPr>
        <w:pStyle w:val="ConsPlusNormal"/>
      </w:pPr>
    </w:p>
    <w:p w14:paraId="206A3976" w14:textId="77777777" w:rsidR="00722D8E" w:rsidRDefault="00722D8E">
      <w:pPr>
        <w:pStyle w:val="ConsPlusNormal"/>
        <w:jc w:val="center"/>
      </w:pPr>
      <w:bookmarkStart w:id="144" w:name="Par2286"/>
      <w:bookmarkEnd w:id="144"/>
      <w:r>
        <w:rPr>
          <w:b/>
          <w:bCs/>
        </w:rPr>
        <w:t>СПИСОК</w:t>
      </w:r>
    </w:p>
    <w:p w14:paraId="262B1E03" w14:textId="77777777" w:rsidR="00722D8E" w:rsidRDefault="00722D8E">
      <w:pPr>
        <w:pStyle w:val="ConsPlusNormal"/>
        <w:jc w:val="center"/>
      </w:pPr>
      <w:r>
        <w:rPr>
          <w:b/>
          <w:bCs/>
        </w:rPr>
        <w:t>лиц, имеющих право получать (передавать) документы, содержащие</w:t>
      </w:r>
    </w:p>
    <w:p w14:paraId="5F2B3121" w14:textId="77777777" w:rsidR="00722D8E" w:rsidRDefault="00722D8E">
      <w:pPr>
        <w:pStyle w:val="ConsPlusNormal"/>
        <w:jc w:val="center"/>
      </w:pPr>
      <w:r>
        <w:rPr>
          <w:b/>
          <w:bCs/>
        </w:rPr>
        <w:t>конфиденциальную информацию о депонентах</w:t>
      </w:r>
    </w:p>
    <w:p w14:paraId="1708A93D" w14:textId="77777777" w:rsidR="00722D8E" w:rsidRDefault="00722D8E">
      <w:pPr>
        <w:pStyle w:val="ConsPlusNormal"/>
      </w:pPr>
    </w:p>
    <w:p w14:paraId="4251525E"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5"/>
        <w:gridCol w:w="4605"/>
        <w:gridCol w:w="270"/>
        <w:gridCol w:w="4545"/>
        <w:gridCol w:w="1830"/>
      </w:tblGrid>
      <w:tr w:rsidR="00722D8E" w14:paraId="73EE9D95" w14:textId="77777777">
        <w:tc>
          <w:tcPr>
            <w:tcW w:w="5670" w:type="dxa"/>
            <w:gridSpan w:val="2"/>
            <w:tcBorders>
              <w:top w:val="single" w:sz="4" w:space="0" w:color="auto"/>
              <w:left w:val="single" w:sz="4" w:space="0" w:color="auto"/>
              <w:bottom w:val="single" w:sz="4" w:space="0" w:color="auto"/>
              <w:right w:val="single" w:sz="4" w:space="0" w:color="auto"/>
            </w:tcBorders>
            <w:vAlign w:val="center"/>
          </w:tcPr>
          <w:p w14:paraId="44D1A562" w14:textId="77777777" w:rsidR="00722D8E" w:rsidRDefault="00722D8E">
            <w:pPr>
              <w:pStyle w:val="ConsPlusNormal"/>
              <w:jc w:val="center"/>
            </w:pPr>
            <w:r>
              <w:lastRenderedPageBreak/>
              <w:t>Наименование юридического лица (депозитария либо эмитента)</w:t>
            </w:r>
          </w:p>
        </w:tc>
        <w:tc>
          <w:tcPr>
            <w:tcW w:w="6645" w:type="dxa"/>
            <w:gridSpan w:val="3"/>
            <w:tcBorders>
              <w:top w:val="single" w:sz="4" w:space="0" w:color="auto"/>
              <w:left w:val="single" w:sz="4" w:space="0" w:color="auto"/>
              <w:bottom w:val="single" w:sz="4" w:space="0" w:color="auto"/>
              <w:right w:val="single" w:sz="4" w:space="0" w:color="auto"/>
            </w:tcBorders>
            <w:vAlign w:val="center"/>
          </w:tcPr>
          <w:p w14:paraId="39C27426" w14:textId="77777777" w:rsidR="00722D8E" w:rsidRDefault="00722D8E">
            <w:pPr>
              <w:pStyle w:val="ConsPlusNormal"/>
            </w:pPr>
          </w:p>
        </w:tc>
      </w:tr>
      <w:tr w:rsidR="00722D8E" w14:paraId="08BA96DA" w14:textId="77777777">
        <w:tc>
          <w:tcPr>
            <w:tcW w:w="12315" w:type="dxa"/>
            <w:gridSpan w:val="5"/>
            <w:tcBorders>
              <w:top w:val="single" w:sz="4" w:space="0" w:color="auto"/>
              <w:left w:val="single" w:sz="4" w:space="0" w:color="auto"/>
              <w:bottom w:val="single" w:sz="4" w:space="0" w:color="auto"/>
              <w:right w:val="single" w:sz="4" w:space="0" w:color="auto"/>
            </w:tcBorders>
            <w:vAlign w:val="center"/>
          </w:tcPr>
          <w:p w14:paraId="24205DC8" w14:textId="77777777" w:rsidR="00722D8E" w:rsidRDefault="00722D8E">
            <w:pPr>
              <w:pStyle w:val="ConsPlusNormal"/>
            </w:pPr>
          </w:p>
        </w:tc>
      </w:tr>
      <w:tr w:rsidR="00722D8E" w14:paraId="51236345" w14:textId="77777777">
        <w:tc>
          <w:tcPr>
            <w:tcW w:w="1065" w:type="dxa"/>
            <w:tcBorders>
              <w:top w:val="single" w:sz="4" w:space="0" w:color="auto"/>
              <w:left w:val="single" w:sz="4" w:space="0" w:color="auto"/>
              <w:bottom w:val="single" w:sz="4" w:space="0" w:color="auto"/>
              <w:right w:val="single" w:sz="4" w:space="0" w:color="auto"/>
            </w:tcBorders>
            <w:vAlign w:val="center"/>
          </w:tcPr>
          <w:p w14:paraId="7939F0D3" w14:textId="77777777" w:rsidR="00722D8E" w:rsidRDefault="00722D8E">
            <w:pPr>
              <w:pStyle w:val="ConsPlusNormal"/>
              <w:jc w:val="center"/>
            </w:pPr>
            <w:r>
              <w:t>N</w:t>
            </w:r>
            <w:r>
              <w:br/>
              <w:t>п/п</w:t>
            </w:r>
          </w:p>
        </w:tc>
        <w:tc>
          <w:tcPr>
            <w:tcW w:w="4875" w:type="dxa"/>
            <w:gridSpan w:val="2"/>
            <w:tcBorders>
              <w:top w:val="single" w:sz="4" w:space="0" w:color="auto"/>
              <w:left w:val="single" w:sz="4" w:space="0" w:color="auto"/>
              <w:bottom w:val="single" w:sz="4" w:space="0" w:color="auto"/>
              <w:right w:val="single" w:sz="4" w:space="0" w:color="auto"/>
            </w:tcBorders>
            <w:vAlign w:val="center"/>
          </w:tcPr>
          <w:p w14:paraId="3ED8C15E" w14:textId="77777777" w:rsidR="00722D8E" w:rsidRDefault="00722D8E">
            <w:pPr>
              <w:pStyle w:val="ConsPlusNormal"/>
              <w:jc w:val="center"/>
            </w:pPr>
            <w:r>
              <w:t>Наименование должности служащего</w:t>
            </w:r>
          </w:p>
        </w:tc>
        <w:tc>
          <w:tcPr>
            <w:tcW w:w="4545" w:type="dxa"/>
            <w:tcBorders>
              <w:top w:val="single" w:sz="4" w:space="0" w:color="auto"/>
              <w:left w:val="single" w:sz="4" w:space="0" w:color="auto"/>
              <w:bottom w:val="single" w:sz="4" w:space="0" w:color="auto"/>
              <w:right w:val="single" w:sz="4" w:space="0" w:color="auto"/>
            </w:tcBorders>
            <w:vAlign w:val="center"/>
          </w:tcPr>
          <w:p w14:paraId="1C7F1096" w14:textId="77777777" w:rsidR="00722D8E" w:rsidRDefault="00722D8E">
            <w:pPr>
              <w:pStyle w:val="ConsPlusNormal"/>
              <w:jc w:val="center"/>
            </w:pPr>
            <w:r>
              <w:t>Фамилия, собственное имя, отчество (если таковое имеется)</w:t>
            </w:r>
          </w:p>
        </w:tc>
        <w:tc>
          <w:tcPr>
            <w:tcW w:w="1830" w:type="dxa"/>
            <w:tcBorders>
              <w:top w:val="single" w:sz="4" w:space="0" w:color="auto"/>
              <w:left w:val="single" w:sz="4" w:space="0" w:color="auto"/>
              <w:bottom w:val="single" w:sz="4" w:space="0" w:color="auto"/>
              <w:right w:val="single" w:sz="4" w:space="0" w:color="auto"/>
            </w:tcBorders>
            <w:vAlign w:val="center"/>
          </w:tcPr>
          <w:p w14:paraId="51AC1160" w14:textId="77777777" w:rsidR="00722D8E" w:rsidRDefault="00722D8E">
            <w:pPr>
              <w:pStyle w:val="ConsPlusNormal"/>
              <w:jc w:val="center"/>
            </w:pPr>
            <w:r>
              <w:t>Образец подписи</w:t>
            </w:r>
          </w:p>
        </w:tc>
      </w:tr>
      <w:tr w:rsidR="00722D8E" w14:paraId="7BCEBD77" w14:textId="77777777">
        <w:tc>
          <w:tcPr>
            <w:tcW w:w="1065" w:type="dxa"/>
            <w:tcBorders>
              <w:top w:val="single" w:sz="4" w:space="0" w:color="auto"/>
              <w:left w:val="single" w:sz="4" w:space="0" w:color="auto"/>
              <w:bottom w:val="single" w:sz="4" w:space="0" w:color="auto"/>
              <w:right w:val="single" w:sz="4" w:space="0" w:color="auto"/>
            </w:tcBorders>
          </w:tcPr>
          <w:p w14:paraId="55A42E46" w14:textId="77777777" w:rsidR="00722D8E" w:rsidRDefault="00722D8E">
            <w:pPr>
              <w:pStyle w:val="ConsPlusNormal"/>
            </w:pPr>
          </w:p>
        </w:tc>
        <w:tc>
          <w:tcPr>
            <w:tcW w:w="4875" w:type="dxa"/>
            <w:gridSpan w:val="2"/>
            <w:tcBorders>
              <w:top w:val="single" w:sz="4" w:space="0" w:color="auto"/>
              <w:left w:val="single" w:sz="4" w:space="0" w:color="auto"/>
              <w:bottom w:val="single" w:sz="4" w:space="0" w:color="auto"/>
              <w:right w:val="single" w:sz="4" w:space="0" w:color="auto"/>
            </w:tcBorders>
          </w:tcPr>
          <w:p w14:paraId="169015F7" w14:textId="77777777" w:rsidR="00722D8E" w:rsidRDefault="00722D8E">
            <w:pPr>
              <w:pStyle w:val="ConsPlusNormal"/>
            </w:pPr>
          </w:p>
        </w:tc>
        <w:tc>
          <w:tcPr>
            <w:tcW w:w="4545" w:type="dxa"/>
            <w:tcBorders>
              <w:top w:val="single" w:sz="4" w:space="0" w:color="auto"/>
              <w:left w:val="single" w:sz="4" w:space="0" w:color="auto"/>
              <w:bottom w:val="single" w:sz="4" w:space="0" w:color="auto"/>
              <w:right w:val="single" w:sz="4" w:space="0" w:color="auto"/>
            </w:tcBorders>
          </w:tcPr>
          <w:p w14:paraId="30A752BD" w14:textId="77777777" w:rsidR="00722D8E" w:rsidRDefault="00722D8E">
            <w:pPr>
              <w:pStyle w:val="ConsPlusNormal"/>
            </w:pPr>
          </w:p>
        </w:tc>
        <w:tc>
          <w:tcPr>
            <w:tcW w:w="1830" w:type="dxa"/>
            <w:tcBorders>
              <w:top w:val="single" w:sz="4" w:space="0" w:color="auto"/>
              <w:left w:val="single" w:sz="4" w:space="0" w:color="auto"/>
              <w:bottom w:val="single" w:sz="4" w:space="0" w:color="auto"/>
              <w:right w:val="single" w:sz="4" w:space="0" w:color="auto"/>
            </w:tcBorders>
          </w:tcPr>
          <w:p w14:paraId="1E1DE45E" w14:textId="77777777" w:rsidR="00722D8E" w:rsidRDefault="00722D8E">
            <w:pPr>
              <w:pStyle w:val="ConsPlusNormal"/>
            </w:pPr>
          </w:p>
        </w:tc>
      </w:tr>
    </w:tbl>
    <w:p w14:paraId="45477DD5" w14:textId="77777777" w:rsidR="00722D8E" w:rsidRDefault="00722D8E">
      <w:pPr>
        <w:pStyle w:val="ConsPlusNormal"/>
      </w:pPr>
    </w:p>
    <w:p w14:paraId="62B33B1B" w14:textId="77777777" w:rsidR="00722D8E" w:rsidRDefault="00722D8E">
      <w:pPr>
        <w:pStyle w:val="ConsPlusNonformat"/>
        <w:jc w:val="both"/>
      </w:pPr>
      <w:r>
        <w:t>Руководитель юридического лица   _____________   _________________________</w:t>
      </w:r>
    </w:p>
    <w:p w14:paraId="10EF55C6" w14:textId="77777777" w:rsidR="00722D8E" w:rsidRDefault="00722D8E">
      <w:pPr>
        <w:pStyle w:val="ConsPlusNonformat"/>
        <w:jc w:val="both"/>
      </w:pPr>
      <w:r>
        <w:t xml:space="preserve">                                   (подпись)        (инициалы, фамилия)</w:t>
      </w:r>
    </w:p>
    <w:p w14:paraId="48BA5409" w14:textId="77777777" w:rsidR="00722D8E" w:rsidRDefault="00722D8E">
      <w:pPr>
        <w:pStyle w:val="ConsPlusNonformat"/>
        <w:jc w:val="both"/>
      </w:pPr>
      <w:r>
        <w:t xml:space="preserve">                                    М.П. &lt;1&gt;</w:t>
      </w:r>
    </w:p>
    <w:p w14:paraId="2F36C592" w14:textId="77777777" w:rsidR="00722D8E" w:rsidRDefault="00722D8E">
      <w:pPr>
        <w:pStyle w:val="ConsPlusNonformat"/>
        <w:jc w:val="both"/>
      </w:pPr>
      <w:r>
        <w:t>____________________</w:t>
      </w:r>
    </w:p>
    <w:p w14:paraId="634645E2" w14:textId="77777777" w:rsidR="00722D8E" w:rsidRDefault="00722D8E">
      <w:pPr>
        <w:pStyle w:val="ConsPlusNonformat"/>
        <w:jc w:val="both"/>
      </w:pPr>
      <w:r>
        <w:t xml:space="preserve">      (дата)</w:t>
      </w:r>
    </w:p>
    <w:p w14:paraId="19F3D2C2" w14:textId="77777777" w:rsidR="00722D8E" w:rsidRDefault="00722D8E">
      <w:pPr>
        <w:pStyle w:val="ConsPlusNormal"/>
      </w:pPr>
    </w:p>
    <w:p w14:paraId="39E92648" w14:textId="77777777" w:rsidR="00722D8E" w:rsidRDefault="00722D8E">
      <w:pPr>
        <w:pStyle w:val="ConsPlusNormal"/>
        <w:ind w:firstLine="540"/>
        <w:jc w:val="both"/>
      </w:pPr>
      <w:r>
        <w:t>--------------------------------</w:t>
      </w:r>
    </w:p>
    <w:p w14:paraId="406E6EC6" w14:textId="77777777" w:rsidR="00722D8E" w:rsidRDefault="00722D8E">
      <w:pPr>
        <w:pStyle w:val="ConsPlusNormal"/>
        <w:spacing w:before="200"/>
        <w:ind w:firstLine="540"/>
        <w:jc w:val="both"/>
      </w:pPr>
      <w:bookmarkStart w:id="145" w:name="Par2309"/>
      <w:bookmarkEnd w:id="145"/>
      <w:r>
        <w:t>&lt;1&gt; Печать может не проставляться субъектами хозяйствования, которые в соответствии с законодательством вправе не использовать печати.</w:t>
      </w:r>
    </w:p>
    <w:p w14:paraId="679C7ADE" w14:textId="77777777" w:rsidR="00722D8E" w:rsidRDefault="00722D8E">
      <w:pPr>
        <w:pStyle w:val="ConsPlusNormal"/>
      </w:pPr>
    </w:p>
    <w:p w14:paraId="792287C9" w14:textId="77777777" w:rsidR="00722D8E" w:rsidRDefault="00722D8E">
      <w:pPr>
        <w:pStyle w:val="ConsPlusNormal"/>
      </w:pPr>
    </w:p>
    <w:p w14:paraId="3CC034DD" w14:textId="77777777" w:rsidR="00722D8E" w:rsidRDefault="00722D8E">
      <w:pPr>
        <w:pStyle w:val="ConsPlusNormal"/>
      </w:pPr>
    </w:p>
    <w:p w14:paraId="34B8CC17" w14:textId="77777777" w:rsidR="00722D8E" w:rsidRDefault="00722D8E">
      <w:pPr>
        <w:pStyle w:val="ConsPlusNormal"/>
      </w:pPr>
    </w:p>
    <w:p w14:paraId="307A64F9" w14:textId="77777777" w:rsidR="00722D8E" w:rsidRDefault="00722D8E">
      <w:pPr>
        <w:pStyle w:val="ConsPlusNormal"/>
      </w:pPr>
    </w:p>
    <w:p w14:paraId="62807D65" w14:textId="77777777" w:rsidR="00722D8E" w:rsidRDefault="00722D8E">
      <w:pPr>
        <w:pStyle w:val="ConsPlusNormal"/>
        <w:jc w:val="right"/>
        <w:outlineLvl w:val="1"/>
      </w:pPr>
      <w:r>
        <w:t>Приложение 4</w:t>
      </w:r>
    </w:p>
    <w:p w14:paraId="76577CD5" w14:textId="77777777" w:rsidR="00722D8E" w:rsidRDefault="00722D8E">
      <w:pPr>
        <w:pStyle w:val="ConsPlusNormal"/>
        <w:jc w:val="right"/>
      </w:pPr>
      <w:r>
        <w:t>к Инструкции</w:t>
      </w:r>
    </w:p>
    <w:p w14:paraId="155CDBDC" w14:textId="77777777" w:rsidR="00722D8E" w:rsidRDefault="00722D8E">
      <w:pPr>
        <w:pStyle w:val="ConsPlusNormal"/>
        <w:jc w:val="right"/>
      </w:pPr>
      <w:r>
        <w:t>о порядке осуществления</w:t>
      </w:r>
    </w:p>
    <w:p w14:paraId="266B50BA" w14:textId="77777777" w:rsidR="00722D8E" w:rsidRDefault="00722D8E">
      <w:pPr>
        <w:pStyle w:val="ConsPlusNormal"/>
        <w:jc w:val="right"/>
      </w:pPr>
      <w:r>
        <w:t>депозитарной деятельности</w:t>
      </w:r>
    </w:p>
    <w:p w14:paraId="7E04C62F" w14:textId="77777777" w:rsidR="00722D8E" w:rsidRDefault="00722D8E">
      <w:pPr>
        <w:pStyle w:val="ConsPlusNormal"/>
        <w:jc w:val="center"/>
      </w:pPr>
      <w:r>
        <w:t>(в ред. постановлений Минфина от 07.09.2021 N 58,</w:t>
      </w:r>
    </w:p>
    <w:p w14:paraId="1833F861" w14:textId="77777777" w:rsidR="00722D8E" w:rsidRDefault="00722D8E">
      <w:pPr>
        <w:pStyle w:val="ConsPlusNormal"/>
        <w:jc w:val="center"/>
      </w:pPr>
      <w:r>
        <w:t>от 14.07.2023 N 40)</w:t>
      </w:r>
    </w:p>
    <w:p w14:paraId="1CCC6C18"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0"/>
        <w:gridCol w:w="5085"/>
      </w:tblGrid>
      <w:tr w:rsidR="00722D8E" w14:paraId="74309A6F" w14:textId="77777777">
        <w:tc>
          <w:tcPr>
            <w:tcW w:w="7650" w:type="dxa"/>
            <w:tcBorders>
              <w:top w:val="single" w:sz="4" w:space="0" w:color="auto"/>
              <w:left w:val="single" w:sz="4" w:space="0" w:color="auto"/>
              <w:bottom w:val="single" w:sz="4" w:space="0" w:color="auto"/>
              <w:right w:val="single" w:sz="4" w:space="0" w:color="auto"/>
            </w:tcBorders>
            <w:vAlign w:val="center"/>
          </w:tcPr>
          <w:p w14:paraId="695B99CD" w14:textId="77777777" w:rsidR="00722D8E" w:rsidRDefault="00722D8E">
            <w:pPr>
              <w:pStyle w:val="ConsPlusNormal"/>
              <w:jc w:val="center"/>
            </w:pPr>
            <w:bookmarkStart w:id="146" w:name="Par2322"/>
            <w:bookmarkEnd w:id="146"/>
            <w:r>
              <w:t>КАРТОЧКА</w:t>
            </w:r>
            <w:r>
              <w:br/>
              <w:t>с образцами подписей</w:t>
            </w:r>
          </w:p>
        </w:tc>
        <w:tc>
          <w:tcPr>
            <w:tcW w:w="5085" w:type="dxa"/>
            <w:tcBorders>
              <w:top w:val="single" w:sz="4" w:space="0" w:color="auto"/>
              <w:left w:val="single" w:sz="4" w:space="0" w:color="auto"/>
              <w:bottom w:val="single" w:sz="4" w:space="0" w:color="auto"/>
              <w:right w:val="single" w:sz="4" w:space="0" w:color="auto"/>
            </w:tcBorders>
            <w:vAlign w:val="center"/>
          </w:tcPr>
          <w:p w14:paraId="7A283971" w14:textId="77777777" w:rsidR="00722D8E" w:rsidRDefault="00722D8E">
            <w:pPr>
              <w:pStyle w:val="ConsPlusNormal"/>
              <w:jc w:val="center"/>
            </w:pPr>
            <w:r>
              <w:t>ОТМЕТКА ДЕПОЗИТАРИЯ</w:t>
            </w:r>
            <w:r>
              <w:br/>
              <w:t>Разрешение на прием образцов подписей</w:t>
            </w:r>
          </w:p>
        </w:tc>
      </w:tr>
      <w:tr w:rsidR="00722D8E" w14:paraId="58FC0E2D" w14:textId="77777777">
        <w:tc>
          <w:tcPr>
            <w:tcW w:w="7650" w:type="dxa"/>
            <w:tcBorders>
              <w:top w:val="single" w:sz="4" w:space="0" w:color="auto"/>
              <w:left w:val="single" w:sz="4" w:space="0" w:color="auto"/>
              <w:bottom w:val="single" w:sz="4" w:space="0" w:color="auto"/>
              <w:right w:val="single" w:sz="4" w:space="0" w:color="auto"/>
            </w:tcBorders>
          </w:tcPr>
          <w:p w14:paraId="07A1943B" w14:textId="77777777" w:rsidR="00722D8E" w:rsidRDefault="00722D8E">
            <w:pPr>
              <w:pStyle w:val="ConsPlusNormal"/>
            </w:pPr>
          </w:p>
        </w:tc>
        <w:tc>
          <w:tcPr>
            <w:tcW w:w="5085" w:type="dxa"/>
            <w:tcBorders>
              <w:top w:val="single" w:sz="4" w:space="0" w:color="auto"/>
              <w:left w:val="single" w:sz="4" w:space="0" w:color="auto"/>
              <w:bottom w:val="none" w:sz="6" w:space="0" w:color="auto"/>
              <w:right w:val="single" w:sz="4" w:space="0" w:color="auto"/>
            </w:tcBorders>
          </w:tcPr>
          <w:p w14:paraId="5CC0514E" w14:textId="77777777" w:rsidR="00722D8E" w:rsidRDefault="00722D8E">
            <w:pPr>
              <w:pStyle w:val="ConsPlusNormal"/>
            </w:pPr>
          </w:p>
        </w:tc>
      </w:tr>
      <w:tr w:rsidR="00722D8E" w14:paraId="085D11F2" w14:textId="77777777">
        <w:tc>
          <w:tcPr>
            <w:tcW w:w="7650" w:type="dxa"/>
            <w:tcBorders>
              <w:top w:val="single" w:sz="4" w:space="0" w:color="auto"/>
              <w:left w:val="single" w:sz="4" w:space="0" w:color="auto"/>
              <w:bottom w:val="single" w:sz="4" w:space="0" w:color="auto"/>
              <w:right w:val="single" w:sz="4" w:space="0" w:color="auto"/>
            </w:tcBorders>
          </w:tcPr>
          <w:p w14:paraId="58B8C351" w14:textId="77777777" w:rsidR="00722D8E" w:rsidRDefault="00722D8E">
            <w:pPr>
              <w:pStyle w:val="ConsPlusNormal"/>
              <w:jc w:val="center"/>
            </w:pPr>
            <w:r>
              <w:t>(полное наименование юридического лица)</w:t>
            </w:r>
          </w:p>
          <w:p w14:paraId="4329D4A4" w14:textId="77777777" w:rsidR="00722D8E" w:rsidRDefault="00722D8E">
            <w:pPr>
              <w:pStyle w:val="ConsPlusNormal"/>
            </w:pPr>
          </w:p>
          <w:p w14:paraId="36CF65BB" w14:textId="77777777" w:rsidR="00722D8E" w:rsidRDefault="00722D8E">
            <w:pPr>
              <w:pStyle w:val="ConsPlusNormal"/>
            </w:pPr>
            <w:r>
              <w:t>Место нахождения: ___________________________</w:t>
            </w:r>
          </w:p>
        </w:tc>
        <w:tc>
          <w:tcPr>
            <w:tcW w:w="5085" w:type="dxa"/>
            <w:tcBorders>
              <w:top w:val="none" w:sz="6" w:space="0" w:color="auto"/>
              <w:left w:val="single" w:sz="4" w:space="0" w:color="auto"/>
              <w:bottom w:val="single" w:sz="4" w:space="0" w:color="auto"/>
              <w:right w:val="single" w:sz="4" w:space="0" w:color="auto"/>
            </w:tcBorders>
          </w:tcPr>
          <w:p w14:paraId="4D7E7BB8" w14:textId="77777777" w:rsidR="00722D8E" w:rsidRDefault="00722D8E">
            <w:pPr>
              <w:pStyle w:val="ConsPlusNormal"/>
            </w:pPr>
            <w:r>
              <w:t>Руководитель депозитария</w:t>
            </w:r>
            <w:r>
              <w:br/>
              <w:t>(или уполномоченное им лицо)</w:t>
            </w:r>
          </w:p>
        </w:tc>
      </w:tr>
      <w:tr w:rsidR="00722D8E" w14:paraId="4230D378" w14:textId="77777777">
        <w:tc>
          <w:tcPr>
            <w:tcW w:w="7650" w:type="dxa"/>
            <w:tcBorders>
              <w:top w:val="single" w:sz="4" w:space="0" w:color="auto"/>
              <w:left w:val="single" w:sz="4" w:space="0" w:color="auto"/>
              <w:bottom w:val="single" w:sz="4" w:space="0" w:color="auto"/>
              <w:right w:val="single" w:sz="4" w:space="0" w:color="auto"/>
            </w:tcBorders>
          </w:tcPr>
          <w:p w14:paraId="75862B0E" w14:textId="77777777" w:rsidR="00722D8E" w:rsidRDefault="00722D8E">
            <w:pPr>
              <w:pStyle w:val="ConsPlusNormal"/>
            </w:pPr>
            <w:r>
              <w:t>Наименование вышестоящего органа:</w:t>
            </w:r>
          </w:p>
        </w:tc>
        <w:tc>
          <w:tcPr>
            <w:tcW w:w="5085" w:type="dxa"/>
            <w:tcBorders>
              <w:top w:val="single" w:sz="4" w:space="0" w:color="auto"/>
              <w:left w:val="single" w:sz="4" w:space="0" w:color="auto"/>
              <w:bottom w:val="single" w:sz="4" w:space="0" w:color="auto"/>
              <w:right w:val="single" w:sz="4" w:space="0" w:color="auto"/>
            </w:tcBorders>
          </w:tcPr>
          <w:p w14:paraId="372EB67E" w14:textId="77777777" w:rsidR="00722D8E" w:rsidRDefault="00722D8E">
            <w:pPr>
              <w:pStyle w:val="ConsPlusNormal"/>
              <w:jc w:val="center"/>
            </w:pPr>
            <w:r>
              <w:t>(подпись)</w:t>
            </w:r>
          </w:p>
          <w:p w14:paraId="161BC3BC" w14:textId="77777777" w:rsidR="00722D8E" w:rsidRDefault="00722D8E">
            <w:pPr>
              <w:pStyle w:val="ConsPlusNormal"/>
            </w:pPr>
            <w:r>
              <w:t>___ ____________ 20__ г.</w:t>
            </w:r>
          </w:p>
        </w:tc>
      </w:tr>
      <w:tr w:rsidR="00722D8E" w14:paraId="0C497B21" w14:textId="77777777">
        <w:tc>
          <w:tcPr>
            <w:tcW w:w="7650" w:type="dxa"/>
            <w:tcBorders>
              <w:top w:val="single" w:sz="4" w:space="0" w:color="auto"/>
              <w:left w:val="single" w:sz="4" w:space="0" w:color="auto"/>
              <w:bottom w:val="single" w:sz="4" w:space="0" w:color="auto"/>
              <w:right w:val="single" w:sz="4" w:space="0" w:color="auto"/>
            </w:tcBorders>
          </w:tcPr>
          <w:p w14:paraId="662D8A11" w14:textId="77777777" w:rsidR="00722D8E" w:rsidRDefault="00722D8E">
            <w:pPr>
              <w:pStyle w:val="ConsPlusNormal"/>
            </w:pPr>
            <w:r>
              <w:lastRenderedPageBreak/>
              <w:t>Наименование депозитария:</w:t>
            </w:r>
          </w:p>
        </w:tc>
        <w:tc>
          <w:tcPr>
            <w:tcW w:w="5085" w:type="dxa"/>
            <w:vMerge w:val="restart"/>
            <w:tcBorders>
              <w:top w:val="single" w:sz="4" w:space="0" w:color="auto"/>
              <w:left w:val="single" w:sz="4" w:space="0" w:color="auto"/>
              <w:bottom w:val="single" w:sz="4" w:space="0" w:color="auto"/>
              <w:right w:val="single" w:sz="4" w:space="0" w:color="auto"/>
            </w:tcBorders>
          </w:tcPr>
          <w:p w14:paraId="7C16A875" w14:textId="77777777" w:rsidR="00722D8E" w:rsidRDefault="00722D8E">
            <w:pPr>
              <w:pStyle w:val="ConsPlusNormal"/>
              <w:jc w:val="center"/>
            </w:pPr>
            <w:r>
              <w:t>ПРОЧИЕ ОТМЕТКИ</w:t>
            </w:r>
          </w:p>
        </w:tc>
      </w:tr>
      <w:tr w:rsidR="00722D8E" w14:paraId="0645A6C8" w14:textId="77777777">
        <w:tc>
          <w:tcPr>
            <w:tcW w:w="7650" w:type="dxa"/>
            <w:tcBorders>
              <w:top w:val="single" w:sz="4" w:space="0" w:color="auto"/>
              <w:left w:val="single" w:sz="4" w:space="0" w:color="auto"/>
              <w:bottom w:val="single" w:sz="4" w:space="0" w:color="auto"/>
              <w:right w:val="single" w:sz="4" w:space="0" w:color="auto"/>
            </w:tcBorders>
          </w:tcPr>
          <w:p w14:paraId="7A0566BE" w14:textId="77777777" w:rsidR="00722D8E" w:rsidRDefault="00722D8E">
            <w:pPr>
              <w:pStyle w:val="ConsPlusNormal"/>
            </w:pPr>
            <w:r>
              <w:t>Место нахождения депозитария:</w:t>
            </w:r>
          </w:p>
        </w:tc>
        <w:tc>
          <w:tcPr>
            <w:tcW w:w="5085" w:type="dxa"/>
            <w:vMerge/>
            <w:tcBorders>
              <w:top w:val="single" w:sz="4" w:space="0" w:color="auto"/>
              <w:left w:val="single" w:sz="4" w:space="0" w:color="auto"/>
              <w:bottom w:val="single" w:sz="4" w:space="0" w:color="auto"/>
              <w:right w:val="single" w:sz="4" w:space="0" w:color="auto"/>
            </w:tcBorders>
          </w:tcPr>
          <w:p w14:paraId="3C438B59" w14:textId="77777777" w:rsidR="00722D8E" w:rsidRDefault="00722D8E">
            <w:pPr>
              <w:pStyle w:val="ConsPlusNormal"/>
            </w:pPr>
          </w:p>
        </w:tc>
      </w:tr>
      <w:tr w:rsidR="00722D8E" w14:paraId="6644F0BF" w14:textId="77777777">
        <w:tc>
          <w:tcPr>
            <w:tcW w:w="7650" w:type="dxa"/>
            <w:tcBorders>
              <w:top w:val="single" w:sz="4" w:space="0" w:color="auto"/>
              <w:left w:val="single" w:sz="4" w:space="0" w:color="auto"/>
              <w:bottom w:val="single" w:sz="4" w:space="0" w:color="auto"/>
              <w:right w:val="single" w:sz="4" w:space="0" w:color="auto"/>
            </w:tcBorders>
          </w:tcPr>
          <w:p w14:paraId="391C0B24" w14:textId="77777777" w:rsidR="00722D8E" w:rsidRDefault="00722D8E">
            <w:pPr>
              <w:pStyle w:val="ConsPlusNormal"/>
            </w:pPr>
            <w:r>
              <w:t>Сообщаем образцы подписей (подписи) и оттиска печати &lt;1&gt;, которые просим считать обязательными при осуществлении переводов ценных бумаг со счета "депо"</w:t>
            </w:r>
          </w:p>
        </w:tc>
        <w:tc>
          <w:tcPr>
            <w:tcW w:w="5085" w:type="dxa"/>
            <w:vMerge/>
            <w:tcBorders>
              <w:top w:val="single" w:sz="4" w:space="0" w:color="auto"/>
              <w:left w:val="single" w:sz="4" w:space="0" w:color="auto"/>
              <w:bottom w:val="single" w:sz="4" w:space="0" w:color="auto"/>
              <w:right w:val="single" w:sz="4" w:space="0" w:color="auto"/>
            </w:tcBorders>
          </w:tcPr>
          <w:p w14:paraId="03E43EAC" w14:textId="77777777" w:rsidR="00722D8E" w:rsidRDefault="00722D8E">
            <w:pPr>
              <w:pStyle w:val="ConsPlusNormal"/>
            </w:pPr>
          </w:p>
        </w:tc>
      </w:tr>
    </w:tbl>
    <w:p w14:paraId="7DD4CC4A" w14:textId="77777777" w:rsidR="00722D8E" w:rsidRDefault="00722D8E">
      <w:pPr>
        <w:pStyle w:val="ConsPlusNormal"/>
      </w:pPr>
    </w:p>
    <w:p w14:paraId="67AE2B37" w14:textId="77777777" w:rsidR="00722D8E" w:rsidRDefault="00722D8E">
      <w:pPr>
        <w:pStyle w:val="ConsPlusNonformat"/>
        <w:jc w:val="both"/>
      </w:pPr>
      <w:r>
        <w:t>___________________________________           Счет "депо" N _______________</w:t>
      </w:r>
    </w:p>
    <w:p w14:paraId="1FBCD265" w14:textId="77777777" w:rsidR="00722D8E" w:rsidRDefault="00722D8E">
      <w:pPr>
        <w:pStyle w:val="ConsPlusNonformat"/>
        <w:jc w:val="both"/>
      </w:pPr>
      <w:r>
        <w:t xml:space="preserve"> (наименование юридического лица)</w:t>
      </w:r>
    </w:p>
    <w:p w14:paraId="29E0385F"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3555"/>
        <w:gridCol w:w="2490"/>
        <w:gridCol w:w="2520"/>
      </w:tblGrid>
      <w:tr w:rsidR="00722D8E" w14:paraId="5AB9BBBE" w14:textId="77777777">
        <w:tc>
          <w:tcPr>
            <w:tcW w:w="3660" w:type="dxa"/>
            <w:tcBorders>
              <w:top w:val="single" w:sz="4" w:space="0" w:color="auto"/>
              <w:left w:val="single" w:sz="4" w:space="0" w:color="auto"/>
              <w:bottom w:val="single" w:sz="4" w:space="0" w:color="auto"/>
              <w:right w:val="single" w:sz="4" w:space="0" w:color="auto"/>
            </w:tcBorders>
            <w:vAlign w:val="center"/>
          </w:tcPr>
          <w:p w14:paraId="19DF5986" w14:textId="77777777" w:rsidR="00722D8E" w:rsidRDefault="00722D8E">
            <w:pPr>
              <w:pStyle w:val="ConsPlusNormal"/>
              <w:jc w:val="center"/>
            </w:pPr>
            <w:r>
              <w:t>Наименование должности служащего</w:t>
            </w:r>
          </w:p>
        </w:tc>
        <w:tc>
          <w:tcPr>
            <w:tcW w:w="3555" w:type="dxa"/>
            <w:tcBorders>
              <w:top w:val="single" w:sz="4" w:space="0" w:color="auto"/>
              <w:left w:val="single" w:sz="4" w:space="0" w:color="auto"/>
              <w:bottom w:val="single" w:sz="4" w:space="0" w:color="auto"/>
              <w:right w:val="single" w:sz="4" w:space="0" w:color="auto"/>
            </w:tcBorders>
            <w:vAlign w:val="center"/>
          </w:tcPr>
          <w:p w14:paraId="287A2852" w14:textId="77777777" w:rsidR="00722D8E" w:rsidRDefault="00722D8E">
            <w:pPr>
              <w:pStyle w:val="ConsPlusNormal"/>
              <w:jc w:val="center"/>
            </w:pPr>
            <w:r>
              <w:t>Фамилия, собственное имя, отчество (если таковое имеется)</w:t>
            </w:r>
          </w:p>
        </w:tc>
        <w:tc>
          <w:tcPr>
            <w:tcW w:w="2490" w:type="dxa"/>
            <w:tcBorders>
              <w:top w:val="single" w:sz="4" w:space="0" w:color="auto"/>
              <w:left w:val="single" w:sz="4" w:space="0" w:color="auto"/>
              <w:bottom w:val="single" w:sz="4" w:space="0" w:color="auto"/>
              <w:right w:val="single" w:sz="4" w:space="0" w:color="auto"/>
            </w:tcBorders>
            <w:vAlign w:val="center"/>
          </w:tcPr>
          <w:p w14:paraId="7169A5EE" w14:textId="77777777" w:rsidR="00722D8E" w:rsidRDefault="00722D8E">
            <w:pPr>
              <w:pStyle w:val="ConsPlusNormal"/>
              <w:jc w:val="center"/>
            </w:pPr>
            <w:r>
              <w:t>Образец подписи</w:t>
            </w:r>
          </w:p>
        </w:tc>
        <w:tc>
          <w:tcPr>
            <w:tcW w:w="2520" w:type="dxa"/>
            <w:vMerge w:val="restart"/>
            <w:tcBorders>
              <w:top w:val="single" w:sz="4" w:space="0" w:color="auto"/>
              <w:left w:val="single" w:sz="4" w:space="0" w:color="auto"/>
              <w:bottom w:val="single" w:sz="4" w:space="0" w:color="auto"/>
              <w:right w:val="single" w:sz="4" w:space="0" w:color="auto"/>
            </w:tcBorders>
          </w:tcPr>
          <w:p w14:paraId="7D0F9AFC" w14:textId="77777777" w:rsidR="00722D8E" w:rsidRDefault="00722D8E">
            <w:pPr>
              <w:pStyle w:val="ConsPlusNormal"/>
              <w:jc w:val="center"/>
            </w:pPr>
            <w:r>
              <w:t>Образец оттиска печати &lt;1&gt;</w:t>
            </w:r>
          </w:p>
        </w:tc>
      </w:tr>
      <w:tr w:rsidR="00722D8E" w14:paraId="2BDAD796" w14:textId="77777777">
        <w:tc>
          <w:tcPr>
            <w:tcW w:w="3660" w:type="dxa"/>
            <w:tcBorders>
              <w:top w:val="single" w:sz="4" w:space="0" w:color="auto"/>
              <w:left w:val="single" w:sz="4" w:space="0" w:color="auto"/>
              <w:bottom w:val="single" w:sz="4" w:space="0" w:color="auto"/>
              <w:right w:val="single" w:sz="4" w:space="0" w:color="auto"/>
            </w:tcBorders>
          </w:tcPr>
          <w:p w14:paraId="22644E27" w14:textId="77777777" w:rsidR="00722D8E" w:rsidRDefault="00722D8E">
            <w:pPr>
              <w:pStyle w:val="ConsPlusNormal"/>
            </w:pPr>
          </w:p>
        </w:tc>
        <w:tc>
          <w:tcPr>
            <w:tcW w:w="3555" w:type="dxa"/>
            <w:tcBorders>
              <w:top w:val="single" w:sz="4" w:space="0" w:color="auto"/>
              <w:left w:val="single" w:sz="4" w:space="0" w:color="auto"/>
              <w:bottom w:val="single" w:sz="4" w:space="0" w:color="auto"/>
              <w:right w:val="single" w:sz="4" w:space="0" w:color="auto"/>
            </w:tcBorders>
          </w:tcPr>
          <w:p w14:paraId="7D16F7BF" w14:textId="77777777" w:rsidR="00722D8E" w:rsidRDefault="00722D8E">
            <w:pPr>
              <w:pStyle w:val="ConsPlusNormal"/>
            </w:pPr>
          </w:p>
        </w:tc>
        <w:tc>
          <w:tcPr>
            <w:tcW w:w="2490" w:type="dxa"/>
            <w:tcBorders>
              <w:top w:val="single" w:sz="4" w:space="0" w:color="auto"/>
              <w:left w:val="single" w:sz="4" w:space="0" w:color="auto"/>
              <w:bottom w:val="single" w:sz="4" w:space="0" w:color="auto"/>
              <w:right w:val="single" w:sz="4" w:space="0" w:color="auto"/>
            </w:tcBorders>
          </w:tcPr>
          <w:p w14:paraId="752B4276" w14:textId="77777777" w:rsidR="00722D8E" w:rsidRDefault="00722D8E">
            <w:pPr>
              <w:pStyle w:val="ConsPlusNormal"/>
            </w:pPr>
          </w:p>
        </w:tc>
        <w:tc>
          <w:tcPr>
            <w:tcW w:w="2520" w:type="dxa"/>
            <w:vMerge/>
            <w:tcBorders>
              <w:top w:val="single" w:sz="4" w:space="0" w:color="auto"/>
              <w:left w:val="single" w:sz="4" w:space="0" w:color="auto"/>
              <w:bottom w:val="single" w:sz="4" w:space="0" w:color="auto"/>
              <w:right w:val="single" w:sz="4" w:space="0" w:color="auto"/>
            </w:tcBorders>
          </w:tcPr>
          <w:p w14:paraId="17A18E3F" w14:textId="77777777" w:rsidR="00722D8E" w:rsidRDefault="00722D8E">
            <w:pPr>
              <w:pStyle w:val="ConsPlusNormal"/>
            </w:pPr>
          </w:p>
        </w:tc>
      </w:tr>
      <w:tr w:rsidR="00722D8E" w14:paraId="2BB6B69E" w14:textId="77777777">
        <w:tc>
          <w:tcPr>
            <w:tcW w:w="3660" w:type="dxa"/>
            <w:tcBorders>
              <w:top w:val="single" w:sz="4" w:space="0" w:color="auto"/>
              <w:left w:val="single" w:sz="4" w:space="0" w:color="auto"/>
              <w:bottom w:val="single" w:sz="4" w:space="0" w:color="auto"/>
              <w:right w:val="single" w:sz="4" w:space="0" w:color="auto"/>
            </w:tcBorders>
          </w:tcPr>
          <w:p w14:paraId="058D6106" w14:textId="77777777" w:rsidR="00722D8E" w:rsidRDefault="00722D8E">
            <w:pPr>
              <w:pStyle w:val="ConsPlusNormal"/>
            </w:pPr>
          </w:p>
        </w:tc>
        <w:tc>
          <w:tcPr>
            <w:tcW w:w="3555" w:type="dxa"/>
            <w:tcBorders>
              <w:top w:val="single" w:sz="4" w:space="0" w:color="auto"/>
              <w:left w:val="single" w:sz="4" w:space="0" w:color="auto"/>
              <w:bottom w:val="single" w:sz="4" w:space="0" w:color="auto"/>
              <w:right w:val="single" w:sz="4" w:space="0" w:color="auto"/>
            </w:tcBorders>
          </w:tcPr>
          <w:p w14:paraId="1BCFDA41" w14:textId="77777777" w:rsidR="00722D8E" w:rsidRDefault="00722D8E">
            <w:pPr>
              <w:pStyle w:val="ConsPlusNormal"/>
            </w:pPr>
          </w:p>
        </w:tc>
        <w:tc>
          <w:tcPr>
            <w:tcW w:w="2490" w:type="dxa"/>
            <w:tcBorders>
              <w:top w:val="single" w:sz="4" w:space="0" w:color="auto"/>
              <w:left w:val="single" w:sz="4" w:space="0" w:color="auto"/>
              <w:bottom w:val="single" w:sz="4" w:space="0" w:color="auto"/>
              <w:right w:val="single" w:sz="4" w:space="0" w:color="auto"/>
            </w:tcBorders>
          </w:tcPr>
          <w:p w14:paraId="0FF4B680" w14:textId="77777777" w:rsidR="00722D8E" w:rsidRDefault="00722D8E">
            <w:pPr>
              <w:pStyle w:val="ConsPlusNormal"/>
            </w:pPr>
          </w:p>
        </w:tc>
        <w:tc>
          <w:tcPr>
            <w:tcW w:w="2520" w:type="dxa"/>
            <w:vMerge/>
            <w:tcBorders>
              <w:top w:val="single" w:sz="4" w:space="0" w:color="auto"/>
              <w:left w:val="single" w:sz="4" w:space="0" w:color="auto"/>
              <w:bottom w:val="single" w:sz="4" w:space="0" w:color="auto"/>
              <w:right w:val="single" w:sz="4" w:space="0" w:color="auto"/>
            </w:tcBorders>
          </w:tcPr>
          <w:p w14:paraId="3A09F988" w14:textId="77777777" w:rsidR="00722D8E" w:rsidRDefault="00722D8E">
            <w:pPr>
              <w:pStyle w:val="ConsPlusNormal"/>
            </w:pPr>
          </w:p>
        </w:tc>
      </w:tr>
      <w:tr w:rsidR="00722D8E" w14:paraId="52B19A60" w14:textId="77777777">
        <w:tc>
          <w:tcPr>
            <w:tcW w:w="3660" w:type="dxa"/>
            <w:tcBorders>
              <w:top w:val="single" w:sz="4" w:space="0" w:color="auto"/>
              <w:left w:val="single" w:sz="4" w:space="0" w:color="auto"/>
              <w:bottom w:val="single" w:sz="4" w:space="0" w:color="auto"/>
              <w:right w:val="single" w:sz="4" w:space="0" w:color="auto"/>
            </w:tcBorders>
          </w:tcPr>
          <w:p w14:paraId="1B888792" w14:textId="77777777" w:rsidR="00722D8E" w:rsidRDefault="00722D8E">
            <w:pPr>
              <w:pStyle w:val="ConsPlusNormal"/>
            </w:pPr>
          </w:p>
        </w:tc>
        <w:tc>
          <w:tcPr>
            <w:tcW w:w="3555" w:type="dxa"/>
            <w:tcBorders>
              <w:top w:val="single" w:sz="4" w:space="0" w:color="auto"/>
              <w:left w:val="single" w:sz="4" w:space="0" w:color="auto"/>
              <w:bottom w:val="single" w:sz="4" w:space="0" w:color="auto"/>
              <w:right w:val="single" w:sz="4" w:space="0" w:color="auto"/>
            </w:tcBorders>
          </w:tcPr>
          <w:p w14:paraId="5FC59A0B" w14:textId="77777777" w:rsidR="00722D8E" w:rsidRDefault="00722D8E">
            <w:pPr>
              <w:pStyle w:val="ConsPlusNormal"/>
            </w:pPr>
          </w:p>
        </w:tc>
        <w:tc>
          <w:tcPr>
            <w:tcW w:w="2490" w:type="dxa"/>
            <w:tcBorders>
              <w:top w:val="single" w:sz="4" w:space="0" w:color="auto"/>
              <w:left w:val="single" w:sz="4" w:space="0" w:color="auto"/>
              <w:bottom w:val="single" w:sz="4" w:space="0" w:color="auto"/>
              <w:right w:val="single" w:sz="4" w:space="0" w:color="auto"/>
            </w:tcBorders>
          </w:tcPr>
          <w:p w14:paraId="3AB38611" w14:textId="77777777" w:rsidR="00722D8E" w:rsidRDefault="00722D8E">
            <w:pPr>
              <w:pStyle w:val="ConsPlusNormal"/>
            </w:pPr>
          </w:p>
        </w:tc>
        <w:tc>
          <w:tcPr>
            <w:tcW w:w="2520" w:type="dxa"/>
            <w:vMerge/>
            <w:tcBorders>
              <w:top w:val="single" w:sz="4" w:space="0" w:color="auto"/>
              <w:left w:val="single" w:sz="4" w:space="0" w:color="auto"/>
              <w:bottom w:val="single" w:sz="4" w:space="0" w:color="auto"/>
              <w:right w:val="single" w:sz="4" w:space="0" w:color="auto"/>
            </w:tcBorders>
          </w:tcPr>
          <w:p w14:paraId="142B0D80" w14:textId="77777777" w:rsidR="00722D8E" w:rsidRDefault="00722D8E">
            <w:pPr>
              <w:pStyle w:val="ConsPlusNormal"/>
            </w:pPr>
          </w:p>
        </w:tc>
      </w:tr>
    </w:tbl>
    <w:p w14:paraId="027C3B88" w14:textId="77777777" w:rsidR="00722D8E" w:rsidRDefault="00722D8E">
      <w:pPr>
        <w:pStyle w:val="ConsPlusNormal"/>
      </w:pPr>
    </w:p>
    <w:p w14:paraId="73047E09" w14:textId="77777777" w:rsidR="00722D8E" w:rsidRDefault="00722D8E">
      <w:pPr>
        <w:pStyle w:val="ConsPlusNonformat"/>
        <w:jc w:val="both"/>
      </w:pPr>
      <w:r>
        <w:t>Руководитель</w:t>
      </w:r>
    </w:p>
    <w:p w14:paraId="0E6410DE" w14:textId="77777777" w:rsidR="00722D8E" w:rsidRDefault="00722D8E">
      <w:pPr>
        <w:pStyle w:val="ConsPlusNonformat"/>
        <w:jc w:val="both"/>
      </w:pPr>
      <w:r>
        <w:t>(уполномоченное лицо)       __________________      _______________________</w:t>
      </w:r>
    </w:p>
    <w:p w14:paraId="2FE7C6ED" w14:textId="77777777" w:rsidR="00722D8E" w:rsidRDefault="00722D8E">
      <w:pPr>
        <w:pStyle w:val="ConsPlusNonformat"/>
        <w:jc w:val="both"/>
      </w:pPr>
      <w:r>
        <w:t>(наименование должности         (подпись)             (инициалы, фамилия)</w:t>
      </w:r>
    </w:p>
    <w:p w14:paraId="69C7475D" w14:textId="77777777" w:rsidR="00722D8E" w:rsidRDefault="00722D8E">
      <w:pPr>
        <w:pStyle w:val="ConsPlusNonformat"/>
        <w:jc w:val="both"/>
      </w:pPr>
      <w:r>
        <w:t>служащего)                       М.П. &lt;1&gt;</w:t>
      </w:r>
    </w:p>
    <w:p w14:paraId="1D09AFC0" w14:textId="77777777" w:rsidR="00722D8E" w:rsidRDefault="00722D8E">
      <w:pPr>
        <w:pStyle w:val="ConsPlusNonformat"/>
        <w:jc w:val="both"/>
      </w:pPr>
    </w:p>
    <w:p w14:paraId="17A820FC" w14:textId="77777777" w:rsidR="00722D8E" w:rsidRDefault="00722D8E">
      <w:pPr>
        <w:pStyle w:val="ConsPlusNonformat"/>
        <w:jc w:val="both"/>
      </w:pPr>
      <w:r>
        <w:t>Главный бухгалтер           ________________      _________________________</w:t>
      </w:r>
    </w:p>
    <w:p w14:paraId="28061AEC" w14:textId="77777777" w:rsidR="00722D8E" w:rsidRDefault="00722D8E">
      <w:pPr>
        <w:pStyle w:val="ConsPlusNonformat"/>
        <w:jc w:val="both"/>
      </w:pPr>
      <w:r>
        <w:t xml:space="preserve">                               (подпись)             (инициалы, фамилия)</w:t>
      </w:r>
    </w:p>
    <w:p w14:paraId="0D438C21" w14:textId="77777777" w:rsidR="00722D8E" w:rsidRDefault="00722D8E">
      <w:pPr>
        <w:pStyle w:val="ConsPlusNormal"/>
      </w:pPr>
    </w:p>
    <w:p w14:paraId="736390E5" w14:textId="77777777" w:rsidR="00722D8E" w:rsidRDefault="00722D8E">
      <w:pPr>
        <w:pStyle w:val="ConsPlusNormal"/>
        <w:ind w:firstLine="540"/>
        <w:jc w:val="both"/>
      </w:pPr>
      <w:r>
        <w:t>--------------------------------</w:t>
      </w:r>
    </w:p>
    <w:p w14:paraId="4DBAA943" w14:textId="77777777" w:rsidR="00722D8E" w:rsidRDefault="00722D8E">
      <w:pPr>
        <w:pStyle w:val="ConsPlusNormal"/>
        <w:spacing w:before="200"/>
        <w:ind w:firstLine="540"/>
        <w:jc w:val="both"/>
      </w:pPr>
      <w:bookmarkStart w:id="147" w:name="Par2364"/>
      <w:bookmarkEnd w:id="147"/>
      <w:r>
        <w:t>&lt;1&gt; Печать может не проставляться субъектами хозяйствования, которые в соответствии с законодательством вправе не использовать печати.</w:t>
      </w:r>
    </w:p>
    <w:p w14:paraId="0CFC43CA" w14:textId="77777777" w:rsidR="00722D8E" w:rsidRDefault="00722D8E">
      <w:pPr>
        <w:pStyle w:val="ConsPlusNormal"/>
      </w:pPr>
    </w:p>
    <w:p w14:paraId="44C144B2" w14:textId="77777777" w:rsidR="00722D8E" w:rsidRDefault="00722D8E">
      <w:pPr>
        <w:pStyle w:val="ConsPlusNormal"/>
      </w:pPr>
    </w:p>
    <w:p w14:paraId="45752FDD" w14:textId="77777777" w:rsidR="00722D8E" w:rsidRDefault="00722D8E">
      <w:pPr>
        <w:pStyle w:val="ConsPlusNormal"/>
      </w:pPr>
    </w:p>
    <w:p w14:paraId="3BBA0AE6" w14:textId="77777777" w:rsidR="00722D8E" w:rsidRDefault="00722D8E">
      <w:pPr>
        <w:pStyle w:val="ConsPlusNormal"/>
      </w:pPr>
    </w:p>
    <w:p w14:paraId="6B40FCAF" w14:textId="77777777" w:rsidR="00722D8E" w:rsidRDefault="00722D8E">
      <w:pPr>
        <w:pStyle w:val="ConsPlusNormal"/>
      </w:pPr>
    </w:p>
    <w:p w14:paraId="372AAB54" w14:textId="77777777" w:rsidR="00722D8E" w:rsidRDefault="00722D8E">
      <w:pPr>
        <w:pStyle w:val="ConsPlusNormal"/>
        <w:jc w:val="right"/>
        <w:outlineLvl w:val="1"/>
      </w:pPr>
      <w:r>
        <w:t>Приложение 5</w:t>
      </w:r>
    </w:p>
    <w:p w14:paraId="7AFB82C3" w14:textId="77777777" w:rsidR="00722D8E" w:rsidRDefault="00722D8E">
      <w:pPr>
        <w:pStyle w:val="ConsPlusNormal"/>
        <w:jc w:val="right"/>
      </w:pPr>
      <w:r>
        <w:t>к Инструкции</w:t>
      </w:r>
    </w:p>
    <w:p w14:paraId="1DD47D76" w14:textId="77777777" w:rsidR="00722D8E" w:rsidRDefault="00722D8E">
      <w:pPr>
        <w:pStyle w:val="ConsPlusNormal"/>
        <w:jc w:val="right"/>
      </w:pPr>
      <w:r>
        <w:t>о порядке осуществления</w:t>
      </w:r>
    </w:p>
    <w:p w14:paraId="7BDDCCD7" w14:textId="77777777" w:rsidR="00722D8E" w:rsidRDefault="00722D8E">
      <w:pPr>
        <w:pStyle w:val="ConsPlusNormal"/>
        <w:jc w:val="right"/>
      </w:pPr>
      <w:r>
        <w:t>депозитарной деятельности</w:t>
      </w:r>
    </w:p>
    <w:p w14:paraId="07083E0F"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70"/>
        <w:gridCol w:w="4905"/>
      </w:tblGrid>
      <w:tr w:rsidR="00722D8E" w14:paraId="7C22325D" w14:textId="77777777">
        <w:tc>
          <w:tcPr>
            <w:tcW w:w="7170" w:type="dxa"/>
            <w:tcBorders>
              <w:top w:val="single" w:sz="4" w:space="0" w:color="auto"/>
              <w:left w:val="single" w:sz="4" w:space="0" w:color="auto"/>
              <w:bottom w:val="single" w:sz="4" w:space="0" w:color="auto"/>
              <w:right w:val="single" w:sz="4" w:space="0" w:color="auto"/>
            </w:tcBorders>
          </w:tcPr>
          <w:p w14:paraId="624172EE" w14:textId="77777777" w:rsidR="00722D8E" w:rsidRDefault="00722D8E">
            <w:pPr>
              <w:pStyle w:val="ConsPlusNormal"/>
              <w:jc w:val="center"/>
            </w:pPr>
            <w:bookmarkStart w:id="148" w:name="Par2375"/>
            <w:bookmarkEnd w:id="148"/>
            <w:r>
              <w:lastRenderedPageBreak/>
              <w:t>КАРТОЧКА</w:t>
            </w:r>
            <w:r>
              <w:br/>
              <w:t>с образцами подписей</w:t>
            </w:r>
            <w:r>
              <w:br/>
              <w:t>___________________________________________</w:t>
            </w:r>
            <w:r>
              <w:br/>
              <w:t>(фамилия, собственное имя, отчество</w:t>
            </w:r>
            <w:r>
              <w:br/>
              <w:t>(если таковое имеется) физического лица)</w:t>
            </w:r>
          </w:p>
          <w:p w14:paraId="03E2F81F" w14:textId="77777777" w:rsidR="00722D8E" w:rsidRDefault="00722D8E">
            <w:pPr>
              <w:pStyle w:val="ConsPlusNormal"/>
            </w:pPr>
            <w:r>
              <w:br/>
              <w:t>Место жительства (место пребывания): ___________________________________________</w:t>
            </w:r>
            <w:r>
              <w:br/>
              <w:t>___________________________________________</w:t>
            </w:r>
          </w:p>
        </w:tc>
        <w:tc>
          <w:tcPr>
            <w:tcW w:w="4905" w:type="dxa"/>
            <w:vMerge w:val="restart"/>
            <w:tcBorders>
              <w:top w:val="single" w:sz="4" w:space="0" w:color="auto"/>
              <w:left w:val="single" w:sz="4" w:space="0" w:color="auto"/>
              <w:bottom w:val="single" w:sz="4" w:space="0" w:color="auto"/>
              <w:right w:val="single" w:sz="4" w:space="0" w:color="auto"/>
            </w:tcBorders>
          </w:tcPr>
          <w:p w14:paraId="355560B4" w14:textId="77777777" w:rsidR="00722D8E" w:rsidRDefault="00722D8E">
            <w:pPr>
              <w:pStyle w:val="ConsPlusNormal"/>
              <w:jc w:val="center"/>
            </w:pPr>
            <w:r>
              <w:t>ОТМЕТКА ДЕПОЗИТАРИЯ</w:t>
            </w:r>
            <w:r>
              <w:br/>
              <w:t>Разрешение на прием</w:t>
            </w:r>
            <w:r>
              <w:br/>
              <w:t>образцов подписей</w:t>
            </w:r>
          </w:p>
          <w:p w14:paraId="276BB002" w14:textId="77777777" w:rsidR="00722D8E" w:rsidRDefault="00722D8E">
            <w:pPr>
              <w:pStyle w:val="ConsPlusNormal"/>
            </w:pPr>
            <w:r>
              <w:br/>
            </w:r>
            <w:r>
              <w:br/>
            </w:r>
            <w:r>
              <w:br/>
              <w:t>Руководитель депозитария</w:t>
            </w:r>
            <w:r>
              <w:br/>
              <w:t>(или уполномоченное им лицо)</w:t>
            </w:r>
            <w:r>
              <w:br/>
              <w:t>____________________________</w:t>
            </w:r>
          </w:p>
          <w:p w14:paraId="694C15AA" w14:textId="77777777" w:rsidR="00722D8E" w:rsidRDefault="00722D8E">
            <w:pPr>
              <w:pStyle w:val="ConsPlusNormal"/>
              <w:ind w:left="2700"/>
            </w:pPr>
            <w:r>
              <w:t>(подпись)</w:t>
            </w:r>
          </w:p>
          <w:p w14:paraId="26E80BE7" w14:textId="77777777" w:rsidR="00722D8E" w:rsidRDefault="00722D8E">
            <w:pPr>
              <w:pStyle w:val="ConsPlusNormal"/>
            </w:pPr>
            <w:r>
              <w:t>___ ________________ 20__ г.</w:t>
            </w:r>
          </w:p>
          <w:p w14:paraId="2F1D5B09" w14:textId="77777777" w:rsidR="00722D8E" w:rsidRDefault="00722D8E">
            <w:pPr>
              <w:pStyle w:val="ConsPlusNormal"/>
            </w:pPr>
          </w:p>
          <w:p w14:paraId="143A3201" w14:textId="77777777" w:rsidR="00722D8E" w:rsidRDefault="00722D8E">
            <w:pPr>
              <w:pStyle w:val="ConsPlusNormal"/>
            </w:pPr>
          </w:p>
          <w:p w14:paraId="179CF9A7" w14:textId="77777777" w:rsidR="00722D8E" w:rsidRDefault="00722D8E">
            <w:pPr>
              <w:pStyle w:val="ConsPlusNormal"/>
            </w:pPr>
            <w:r>
              <w:t>ПРОЧИЕ ОТМЕТКИ</w:t>
            </w:r>
            <w:r>
              <w:br/>
              <w:t>______________________________</w:t>
            </w:r>
          </w:p>
        </w:tc>
      </w:tr>
      <w:tr w:rsidR="00722D8E" w14:paraId="1D0067EA" w14:textId="77777777">
        <w:tc>
          <w:tcPr>
            <w:tcW w:w="7170" w:type="dxa"/>
            <w:tcBorders>
              <w:top w:val="single" w:sz="4" w:space="0" w:color="auto"/>
              <w:left w:val="single" w:sz="4" w:space="0" w:color="auto"/>
              <w:bottom w:val="single" w:sz="4" w:space="0" w:color="auto"/>
              <w:right w:val="single" w:sz="4" w:space="0" w:color="auto"/>
            </w:tcBorders>
          </w:tcPr>
          <w:p w14:paraId="46F30A8D" w14:textId="77777777" w:rsidR="00722D8E" w:rsidRDefault="00722D8E">
            <w:pPr>
              <w:pStyle w:val="ConsPlusNormal"/>
            </w:pPr>
            <w:r>
              <w:t>Наименование депозитария:</w:t>
            </w:r>
          </w:p>
        </w:tc>
        <w:tc>
          <w:tcPr>
            <w:tcW w:w="4905" w:type="dxa"/>
            <w:vMerge/>
            <w:tcBorders>
              <w:top w:val="single" w:sz="4" w:space="0" w:color="auto"/>
              <w:left w:val="single" w:sz="4" w:space="0" w:color="auto"/>
              <w:bottom w:val="single" w:sz="4" w:space="0" w:color="auto"/>
              <w:right w:val="single" w:sz="4" w:space="0" w:color="auto"/>
            </w:tcBorders>
          </w:tcPr>
          <w:p w14:paraId="74E8AB4C" w14:textId="77777777" w:rsidR="00722D8E" w:rsidRDefault="00722D8E">
            <w:pPr>
              <w:pStyle w:val="ConsPlusNormal"/>
            </w:pPr>
          </w:p>
        </w:tc>
      </w:tr>
      <w:tr w:rsidR="00722D8E" w14:paraId="3ECDD0DF" w14:textId="77777777">
        <w:tc>
          <w:tcPr>
            <w:tcW w:w="7170" w:type="dxa"/>
            <w:tcBorders>
              <w:top w:val="single" w:sz="4" w:space="0" w:color="auto"/>
              <w:left w:val="single" w:sz="4" w:space="0" w:color="auto"/>
              <w:bottom w:val="single" w:sz="4" w:space="0" w:color="auto"/>
              <w:right w:val="single" w:sz="4" w:space="0" w:color="auto"/>
            </w:tcBorders>
          </w:tcPr>
          <w:p w14:paraId="339F45AA" w14:textId="77777777" w:rsidR="00722D8E" w:rsidRDefault="00722D8E">
            <w:pPr>
              <w:pStyle w:val="ConsPlusNormal"/>
            </w:pPr>
            <w:r>
              <w:t>Место нахождения депозитария:</w:t>
            </w:r>
          </w:p>
        </w:tc>
        <w:tc>
          <w:tcPr>
            <w:tcW w:w="4905" w:type="dxa"/>
            <w:vMerge/>
            <w:tcBorders>
              <w:top w:val="single" w:sz="4" w:space="0" w:color="auto"/>
              <w:left w:val="single" w:sz="4" w:space="0" w:color="auto"/>
              <w:bottom w:val="single" w:sz="4" w:space="0" w:color="auto"/>
              <w:right w:val="single" w:sz="4" w:space="0" w:color="auto"/>
            </w:tcBorders>
          </w:tcPr>
          <w:p w14:paraId="00405371" w14:textId="77777777" w:rsidR="00722D8E" w:rsidRDefault="00722D8E">
            <w:pPr>
              <w:pStyle w:val="ConsPlusNormal"/>
            </w:pPr>
          </w:p>
        </w:tc>
      </w:tr>
      <w:tr w:rsidR="00722D8E" w14:paraId="09473E5B" w14:textId="77777777">
        <w:tc>
          <w:tcPr>
            <w:tcW w:w="7170" w:type="dxa"/>
            <w:tcBorders>
              <w:top w:val="single" w:sz="4" w:space="0" w:color="auto"/>
              <w:left w:val="single" w:sz="4" w:space="0" w:color="auto"/>
              <w:bottom w:val="single" w:sz="4" w:space="0" w:color="auto"/>
              <w:right w:val="single" w:sz="4" w:space="0" w:color="auto"/>
            </w:tcBorders>
          </w:tcPr>
          <w:p w14:paraId="78D2C50A" w14:textId="77777777" w:rsidR="00722D8E" w:rsidRDefault="00722D8E">
            <w:pPr>
              <w:pStyle w:val="ConsPlusNormal"/>
            </w:pPr>
            <w:r>
              <w:t>Сообщаю образец подписи (образцы подписей), который прошу считать обязательным при осуществлении переводов ценных бумаг со счета "депо"</w:t>
            </w:r>
            <w:r>
              <w:br/>
              <w:t>N ___________________________________</w:t>
            </w:r>
          </w:p>
        </w:tc>
        <w:tc>
          <w:tcPr>
            <w:tcW w:w="4905" w:type="dxa"/>
            <w:tcBorders>
              <w:top w:val="single" w:sz="4" w:space="0" w:color="auto"/>
              <w:left w:val="single" w:sz="4" w:space="0" w:color="auto"/>
              <w:bottom w:val="single" w:sz="4" w:space="0" w:color="auto"/>
              <w:right w:val="single" w:sz="4" w:space="0" w:color="auto"/>
            </w:tcBorders>
          </w:tcPr>
          <w:p w14:paraId="48DE0A8A" w14:textId="77777777" w:rsidR="00722D8E" w:rsidRDefault="00722D8E">
            <w:pPr>
              <w:pStyle w:val="ConsPlusNormal"/>
              <w:jc w:val="center"/>
            </w:pPr>
            <w:r>
              <w:t>Образец подписи</w:t>
            </w:r>
          </w:p>
        </w:tc>
      </w:tr>
    </w:tbl>
    <w:p w14:paraId="0D2FE3F5" w14:textId="77777777" w:rsidR="00722D8E" w:rsidRDefault="00722D8E">
      <w:pPr>
        <w:pStyle w:val="ConsPlusNormal"/>
      </w:pPr>
    </w:p>
    <w:p w14:paraId="0148D8A4" w14:textId="77777777" w:rsidR="00722D8E" w:rsidRDefault="00722D8E">
      <w:pPr>
        <w:pStyle w:val="ConsPlusNormal"/>
      </w:pPr>
    </w:p>
    <w:p w14:paraId="62ABCC9D" w14:textId="77777777" w:rsidR="00722D8E" w:rsidRDefault="00722D8E">
      <w:pPr>
        <w:pStyle w:val="ConsPlusNormal"/>
      </w:pPr>
    </w:p>
    <w:p w14:paraId="73D59659" w14:textId="77777777" w:rsidR="00722D8E" w:rsidRDefault="00722D8E">
      <w:pPr>
        <w:pStyle w:val="ConsPlusNormal"/>
      </w:pPr>
    </w:p>
    <w:p w14:paraId="63F5CE8A" w14:textId="77777777" w:rsidR="00722D8E" w:rsidRDefault="00722D8E">
      <w:pPr>
        <w:pStyle w:val="ConsPlusNormal"/>
      </w:pPr>
    </w:p>
    <w:p w14:paraId="680167DC" w14:textId="77777777" w:rsidR="00722D8E" w:rsidRDefault="00722D8E">
      <w:pPr>
        <w:pStyle w:val="ConsPlusNormal"/>
        <w:jc w:val="right"/>
        <w:outlineLvl w:val="1"/>
      </w:pPr>
      <w:r>
        <w:t>Приложение 6</w:t>
      </w:r>
    </w:p>
    <w:p w14:paraId="18FA5A10" w14:textId="77777777" w:rsidR="00722D8E" w:rsidRDefault="00722D8E">
      <w:pPr>
        <w:pStyle w:val="ConsPlusNormal"/>
        <w:jc w:val="right"/>
      </w:pPr>
      <w:r>
        <w:t>к Инструкции</w:t>
      </w:r>
    </w:p>
    <w:p w14:paraId="575DC3F2" w14:textId="77777777" w:rsidR="00722D8E" w:rsidRDefault="00722D8E">
      <w:pPr>
        <w:pStyle w:val="ConsPlusNormal"/>
        <w:jc w:val="right"/>
      </w:pPr>
      <w:r>
        <w:t>о порядке осуществления</w:t>
      </w:r>
    </w:p>
    <w:p w14:paraId="4332F43B" w14:textId="77777777" w:rsidR="00722D8E" w:rsidRDefault="00722D8E">
      <w:pPr>
        <w:pStyle w:val="ConsPlusNormal"/>
        <w:jc w:val="right"/>
      </w:pPr>
      <w:r>
        <w:t>депозитарной деятельности</w:t>
      </w:r>
    </w:p>
    <w:p w14:paraId="14D042B2" w14:textId="77777777" w:rsidR="00722D8E" w:rsidRDefault="00722D8E">
      <w:pPr>
        <w:pStyle w:val="ConsPlusNormal"/>
        <w:jc w:val="center"/>
      </w:pPr>
      <w:r>
        <w:t>(в ред. постановления Минфина от 14.07.2023 N 40)</w:t>
      </w:r>
    </w:p>
    <w:p w14:paraId="149B502D" w14:textId="77777777" w:rsidR="00722D8E" w:rsidRDefault="00722D8E">
      <w:pPr>
        <w:pStyle w:val="ConsPlusNormal"/>
      </w:pPr>
    </w:p>
    <w:p w14:paraId="255F99F4" w14:textId="77777777" w:rsidR="00722D8E" w:rsidRDefault="00722D8E">
      <w:pPr>
        <w:pStyle w:val="ConsPlusNormal"/>
        <w:jc w:val="center"/>
      </w:pPr>
      <w:bookmarkStart w:id="149" w:name="Par2399"/>
      <w:bookmarkEnd w:id="149"/>
      <w:r>
        <w:rPr>
          <w:b/>
          <w:bCs/>
        </w:rPr>
        <w:t>СПИСОК</w:t>
      </w:r>
    </w:p>
    <w:p w14:paraId="5FA1E3AE" w14:textId="77777777" w:rsidR="00722D8E" w:rsidRDefault="00722D8E">
      <w:pPr>
        <w:pStyle w:val="ConsPlusNormal"/>
        <w:jc w:val="center"/>
      </w:pPr>
      <w:r>
        <w:rPr>
          <w:b/>
          <w:bCs/>
        </w:rPr>
        <w:t>владельцев ценных бумаг</w:t>
      </w:r>
    </w:p>
    <w:p w14:paraId="60A87355" w14:textId="77777777" w:rsidR="00722D8E" w:rsidRDefault="00722D8E">
      <w:pPr>
        <w:pStyle w:val="ConsPlusNormal"/>
        <w:jc w:val="center"/>
      </w:pPr>
      <w:r>
        <w:t>по состоянию на __ ____________ ____ г.</w:t>
      </w:r>
    </w:p>
    <w:p w14:paraId="395D7E03" w14:textId="77777777" w:rsidR="00722D8E" w:rsidRDefault="00722D8E">
      <w:pPr>
        <w:pStyle w:val="ConsPlusNormal"/>
      </w:pPr>
    </w:p>
    <w:p w14:paraId="52B815C6" w14:textId="77777777" w:rsidR="00722D8E" w:rsidRDefault="00722D8E">
      <w:pPr>
        <w:pStyle w:val="ConsPlusNormal"/>
        <w:jc w:val="both"/>
      </w:pPr>
      <w:r>
        <w:t>Полное наименование эмитента ______________________________________________</w:t>
      </w:r>
    </w:p>
    <w:p w14:paraId="7B284137" w14:textId="77777777" w:rsidR="00722D8E" w:rsidRDefault="00722D8E">
      <w:pPr>
        <w:pStyle w:val="ConsPlusNormal"/>
        <w:spacing w:before="200"/>
        <w:jc w:val="both"/>
      </w:pPr>
      <w:r>
        <w:t>Идентификационный код эмитента ____________________________________________</w:t>
      </w:r>
    </w:p>
    <w:p w14:paraId="525AD796" w14:textId="77777777" w:rsidR="00722D8E" w:rsidRDefault="00722D8E">
      <w:pPr>
        <w:pStyle w:val="ConsPlusNormal"/>
        <w:spacing w:before="200"/>
        <w:jc w:val="both"/>
      </w:pPr>
      <w:r>
        <w:t>Место нахождения эмитента: ________________________________________________</w:t>
      </w:r>
    </w:p>
    <w:p w14:paraId="020D7208"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5"/>
        <w:gridCol w:w="2295"/>
        <w:gridCol w:w="2625"/>
        <w:gridCol w:w="1995"/>
        <w:gridCol w:w="2895"/>
        <w:gridCol w:w="1425"/>
        <w:gridCol w:w="1215"/>
        <w:gridCol w:w="1140"/>
        <w:gridCol w:w="1485"/>
        <w:gridCol w:w="1725"/>
      </w:tblGrid>
      <w:tr w:rsidR="00722D8E" w14:paraId="5DF0C0C6" w14:textId="77777777">
        <w:tc>
          <w:tcPr>
            <w:tcW w:w="795" w:type="dxa"/>
            <w:tcBorders>
              <w:top w:val="single" w:sz="4" w:space="0" w:color="auto"/>
              <w:left w:val="single" w:sz="4" w:space="0" w:color="auto"/>
              <w:bottom w:val="single" w:sz="4" w:space="0" w:color="auto"/>
              <w:right w:val="single" w:sz="4" w:space="0" w:color="auto"/>
            </w:tcBorders>
            <w:vAlign w:val="center"/>
          </w:tcPr>
          <w:p w14:paraId="58DC5CE5" w14:textId="77777777" w:rsidR="00722D8E" w:rsidRDefault="00722D8E">
            <w:pPr>
              <w:pStyle w:val="ConsPlusNormal"/>
              <w:jc w:val="center"/>
            </w:pPr>
            <w:r>
              <w:t>N</w:t>
            </w:r>
            <w:r>
              <w:br/>
            </w:r>
            <w:r>
              <w:lastRenderedPageBreak/>
              <w:t>п/п</w:t>
            </w:r>
          </w:p>
        </w:tc>
        <w:tc>
          <w:tcPr>
            <w:tcW w:w="2295" w:type="dxa"/>
            <w:tcBorders>
              <w:top w:val="single" w:sz="4" w:space="0" w:color="auto"/>
              <w:left w:val="single" w:sz="4" w:space="0" w:color="auto"/>
              <w:bottom w:val="single" w:sz="4" w:space="0" w:color="auto"/>
              <w:right w:val="single" w:sz="4" w:space="0" w:color="auto"/>
            </w:tcBorders>
            <w:vAlign w:val="center"/>
          </w:tcPr>
          <w:p w14:paraId="18E49BAE" w14:textId="77777777" w:rsidR="00722D8E" w:rsidRDefault="00722D8E">
            <w:pPr>
              <w:pStyle w:val="ConsPlusNormal"/>
              <w:jc w:val="center"/>
            </w:pPr>
            <w:r>
              <w:lastRenderedPageBreak/>
              <w:t xml:space="preserve">Полное наименование </w:t>
            </w:r>
            <w:r>
              <w:lastRenderedPageBreak/>
              <w:t>юридического лица (фамилия, собственное имя, отчество (если таковое имеется) физического лица)</w:t>
            </w:r>
          </w:p>
        </w:tc>
        <w:tc>
          <w:tcPr>
            <w:tcW w:w="2625" w:type="dxa"/>
            <w:tcBorders>
              <w:top w:val="single" w:sz="4" w:space="0" w:color="auto"/>
              <w:left w:val="single" w:sz="4" w:space="0" w:color="auto"/>
              <w:bottom w:val="single" w:sz="4" w:space="0" w:color="auto"/>
              <w:right w:val="single" w:sz="4" w:space="0" w:color="auto"/>
            </w:tcBorders>
            <w:vAlign w:val="center"/>
          </w:tcPr>
          <w:p w14:paraId="15352E91" w14:textId="77777777" w:rsidR="00722D8E" w:rsidRDefault="00722D8E">
            <w:pPr>
              <w:pStyle w:val="ConsPlusNormal"/>
              <w:jc w:val="center"/>
            </w:pPr>
            <w:r>
              <w:lastRenderedPageBreak/>
              <w:t xml:space="preserve">Учетный номер </w:t>
            </w:r>
            <w:r>
              <w:lastRenderedPageBreak/>
              <w:t>плательщика (УНП), для нерезидентов - иной идентифика-</w:t>
            </w:r>
            <w:r>
              <w:br/>
              <w:t>ционный номер налогоплательщика, присвоенный согласно законодательству страны регистрации нерезидента (данные документа, удостоверяющего личность физического лица (с указанием идентифика-</w:t>
            </w:r>
            <w:r>
              <w:br/>
              <w:t>ционного номера при его наличии)</w:t>
            </w:r>
          </w:p>
        </w:tc>
        <w:tc>
          <w:tcPr>
            <w:tcW w:w="1995" w:type="dxa"/>
            <w:tcBorders>
              <w:top w:val="single" w:sz="4" w:space="0" w:color="auto"/>
              <w:left w:val="single" w:sz="4" w:space="0" w:color="auto"/>
              <w:bottom w:val="single" w:sz="4" w:space="0" w:color="auto"/>
              <w:right w:val="single" w:sz="4" w:space="0" w:color="auto"/>
            </w:tcBorders>
            <w:vAlign w:val="center"/>
          </w:tcPr>
          <w:p w14:paraId="344827AD" w14:textId="77777777" w:rsidR="00722D8E" w:rsidRDefault="00722D8E">
            <w:pPr>
              <w:pStyle w:val="ConsPlusNormal"/>
              <w:jc w:val="center"/>
            </w:pPr>
            <w:r>
              <w:lastRenderedPageBreak/>
              <w:t xml:space="preserve">Место нахождения </w:t>
            </w:r>
            <w:r>
              <w:lastRenderedPageBreak/>
              <w:t>юридического лица (место жительства (место пребывания) физического лица)</w:t>
            </w:r>
          </w:p>
        </w:tc>
        <w:tc>
          <w:tcPr>
            <w:tcW w:w="2895" w:type="dxa"/>
            <w:tcBorders>
              <w:top w:val="single" w:sz="4" w:space="0" w:color="auto"/>
              <w:left w:val="single" w:sz="4" w:space="0" w:color="auto"/>
              <w:bottom w:val="single" w:sz="4" w:space="0" w:color="auto"/>
              <w:right w:val="single" w:sz="4" w:space="0" w:color="auto"/>
            </w:tcBorders>
            <w:vAlign w:val="center"/>
          </w:tcPr>
          <w:p w14:paraId="4F26D7C3" w14:textId="77777777" w:rsidR="00722D8E" w:rsidRDefault="00722D8E">
            <w:pPr>
              <w:pStyle w:val="ConsPlusNormal"/>
              <w:jc w:val="center"/>
            </w:pPr>
            <w:r>
              <w:lastRenderedPageBreak/>
              <w:t>Национальный идентифика-</w:t>
            </w:r>
            <w:r>
              <w:br/>
            </w:r>
            <w:r>
              <w:lastRenderedPageBreak/>
              <w:t>ционный код выпуска эмиссионных ценных бумаг</w:t>
            </w:r>
          </w:p>
        </w:tc>
        <w:tc>
          <w:tcPr>
            <w:tcW w:w="1425" w:type="dxa"/>
            <w:tcBorders>
              <w:top w:val="single" w:sz="4" w:space="0" w:color="auto"/>
              <w:left w:val="single" w:sz="4" w:space="0" w:color="auto"/>
              <w:bottom w:val="single" w:sz="4" w:space="0" w:color="auto"/>
              <w:right w:val="single" w:sz="4" w:space="0" w:color="auto"/>
            </w:tcBorders>
            <w:vAlign w:val="center"/>
          </w:tcPr>
          <w:p w14:paraId="20302B5C" w14:textId="77777777" w:rsidR="00722D8E" w:rsidRDefault="00722D8E">
            <w:pPr>
              <w:pStyle w:val="ConsPlusNormal"/>
              <w:jc w:val="center"/>
            </w:pPr>
            <w:r>
              <w:lastRenderedPageBreak/>
              <w:t>Вид, катего-</w:t>
            </w:r>
            <w:r>
              <w:br/>
            </w:r>
            <w:r>
              <w:lastRenderedPageBreak/>
              <w:t>рия, тип ценных бумаг</w:t>
            </w:r>
          </w:p>
        </w:tc>
        <w:tc>
          <w:tcPr>
            <w:tcW w:w="1215" w:type="dxa"/>
            <w:tcBorders>
              <w:top w:val="single" w:sz="4" w:space="0" w:color="auto"/>
              <w:left w:val="single" w:sz="4" w:space="0" w:color="auto"/>
              <w:bottom w:val="single" w:sz="4" w:space="0" w:color="auto"/>
              <w:right w:val="single" w:sz="4" w:space="0" w:color="auto"/>
            </w:tcBorders>
            <w:vAlign w:val="center"/>
          </w:tcPr>
          <w:p w14:paraId="72FC21E4" w14:textId="77777777" w:rsidR="00722D8E" w:rsidRDefault="00722D8E">
            <w:pPr>
              <w:pStyle w:val="ConsPlusNormal"/>
              <w:jc w:val="center"/>
            </w:pPr>
            <w:r>
              <w:lastRenderedPageBreak/>
              <w:t>Коли-</w:t>
            </w:r>
            <w:r>
              <w:br/>
            </w:r>
            <w:r>
              <w:lastRenderedPageBreak/>
              <w:t>чество ценных бумаг</w:t>
            </w:r>
          </w:p>
        </w:tc>
        <w:tc>
          <w:tcPr>
            <w:tcW w:w="1140" w:type="dxa"/>
            <w:tcBorders>
              <w:top w:val="single" w:sz="4" w:space="0" w:color="auto"/>
              <w:left w:val="single" w:sz="4" w:space="0" w:color="auto"/>
              <w:bottom w:val="single" w:sz="4" w:space="0" w:color="auto"/>
              <w:right w:val="single" w:sz="4" w:space="0" w:color="auto"/>
            </w:tcBorders>
            <w:vAlign w:val="center"/>
          </w:tcPr>
          <w:p w14:paraId="4DAD0DE1" w14:textId="77777777" w:rsidR="00722D8E" w:rsidRDefault="00722D8E">
            <w:pPr>
              <w:pStyle w:val="ConsPlusNormal"/>
              <w:jc w:val="center"/>
            </w:pPr>
            <w:r>
              <w:lastRenderedPageBreak/>
              <w:t>Балан-</w:t>
            </w:r>
            <w:r>
              <w:br/>
            </w:r>
            <w:r>
              <w:lastRenderedPageBreak/>
              <w:t>совый счет</w:t>
            </w:r>
          </w:p>
        </w:tc>
        <w:tc>
          <w:tcPr>
            <w:tcW w:w="1485" w:type="dxa"/>
            <w:tcBorders>
              <w:top w:val="single" w:sz="4" w:space="0" w:color="auto"/>
              <w:left w:val="single" w:sz="4" w:space="0" w:color="auto"/>
              <w:bottom w:val="single" w:sz="4" w:space="0" w:color="auto"/>
              <w:right w:val="single" w:sz="4" w:space="0" w:color="auto"/>
            </w:tcBorders>
            <w:vAlign w:val="center"/>
          </w:tcPr>
          <w:p w14:paraId="02FA59DE" w14:textId="77777777" w:rsidR="00722D8E" w:rsidRDefault="00722D8E">
            <w:pPr>
              <w:pStyle w:val="ConsPlusNormal"/>
              <w:jc w:val="center"/>
            </w:pPr>
            <w:r>
              <w:lastRenderedPageBreak/>
              <w:t xml:space="preserve">Дата (даты) </w:t>
            </w:r>
            <w:r>
              <w:lastRenderedPageBreak/>
              <w:t>приобре-</w:t>
            </w:r>
            <w:r>
              <w:br/>
              <w:t>тения ценных бумаг &lt;1&gt;</w:t>
            </w:r>
          </w:p>
        </w:tc>
        <w:tc>
          <w:tcPr>
            <w:tcW w:w="1725" w:type="dxa"/>
            <w:tcBorders>
              <w:top w:val="single" w:sz="4" w:space="0" w:color="auto"/>
              <w:left w:val="single" w:sz="4" w:space="0" w:color="auto"/>
              <w:bottom w:val="single" w:sz="4" w:space="0" w:color="auto"/>
              <w:right w:val="single" w:sz="4" w:space="0" w:color="auto"/>
            </w:tcBorders>
            <w:vAlign w:val="center"/>
          </w:tcPr>
          <w:p w14:paraId="5956470E" w14:textId="77777777" w:rsidR="00722D8E" w:rsidRDefault="00722D8E">
            <w:pPr>
              <w:pStyle w:val="ConsPlusNormal"/>
              <w:jc w:val="center"/>
            </w:pPr>
            <w:r>
              <w:lastRenderedPageBreak/>
              <w:t xml:space="preserve">Платежные </w:t>
            </w:r>
            <w:r>
              <w:lastRenderedPageBreak/>
              <w:t>реквизиты для выплаты доходов по ценным бумагам &lt;2&gt;</w:t>
            </w:r>
          </w:p>
        </w:tc>
      </w:tr>
      <w:tr w:rsidR="00722D8E" w14:paraId="5E7B2824" w14:textId="77777777">
        <w:tc>
          <w:tcPr>
            <w:tcW w:w="795" w:type="dxa"/>
            <w:tcBorders>
              <w:top w:val="single" w:sz="4" w:space="0" w:color="auto"/>
              <w:left w:val="single" w:sz="4" w:space="0" w:color="auto"/>
              <w:bottom w:val="single" w:sz="4" w:space="0" w:color="auto"/>
              <w:right w:val="single" w:sz="4" w:space="0" w:color="auto"/>
            </w:tcBorders>
          </w:tcPr>
          <w:p w14:paraId="782050DB" w14:textId="77777777" w:rsidR="00722D8E" w:rsidRDefault="00722D8E">
            <w:pPr>
              <w:pStyle w:val="ConsPlusNormal"/>
            </w:pPr>
          </w:p>
        </w:tc>
        <w:tc>
          <w:tcPr>
            <w:tcW w:w="2295" w:type="dxa"/>
            <w:tcBorders>
              <w:top w:val="single" w:sz="4" w:space="0" w:color="auto"/>
              <w:left w:val="single" w:sz="4" w:space="0" w:color="auto"/>
              <w:bottom w:val="single" w:sz="4" w:space="0" w:color="auto"/>
              <w:right w:val="single" w:sz="4" w:space="0" w:color="auto"/>
            </w:tcBorders>
          </w:tcPr>
          <w:p w14:paraId="0ACAD51A" w14:textId="77777777" w:rsidR="00722D8E" w:rsidRDefault="00722D8E">
            <w:pPr>
              <w:pStyle w:val="ConsPlusNormal"/>
            </w:pPr>
          </w:p>
        </w:tc>
        <w:tc>
          <w:tcPr>
            <w:tcW w:w="2625" w:type="dxa"/>
            <w:tcBorders>
              <w:top w:val="single" w:sz="4" w:space="0" w:color="auto"/>
              <w:left w:val="single" w:sz="4" w:space="0" w:color="auto"/>
              <w:bottom w:val="single" w:sz="4" w:space="0" w:color="auto"/>
              <w:right w:val="single" w:sz="4" w:space="0" w:color="auto"/>
            </w:tcBorders>
          </w:tcPr>
          <w:p w14:paraId="225DFD85" w14:textId="77777777" w:rsidR="00722D8E" w:rsidRDefault="00722D8E">
            <w:pPr>
              <w:pStyle w:val="ConsPlusNormal"/>
            </w:pPr>
          </w:p>
        </w:tc>
        <w:tc>
          <w:tcPr>
            <w:tcW w:w="1995" w:type="dxa"/>
            <w:tcBorders>
              <w:top w:val="single" w:sz="4" w:space="0" w:color="auto"/>
              <w:left w:val="single" w:sz="4" w:space="0" w:color="auto"/>
              <w:bottom w:val="single" w:sz="4" w:space="0" w:color="auto"/>
              <w:right w:val="single" w:sz="4" w:space="0" w:color="auto"/>
            </w:tcBorders>
          </w:tcPr>
          <w:p w14:paraId="0AD39E34" w14:textId="77777777" w:rsidR="00722D8E" w:rsidRDefault="00722D8E">
            <w:pPr>
              <w:pStyle w:val="ConsPlusNormal"/>
            </w:pPr>
          </w:p>
        </w:tc>
        <w:tc>
          <w:tcPr>
            <w:tcW w:w="2895" w:type="dxa"/>
            <w:tcBorders>
              <w:top w:val="single" w:sz="4" w:space="0" w:color="auto"/>
              <w:left w:val="single" w:sz="4" w:space="0" w:color="auto"/>
              <w:bottom w:val="single" w:sz="4" w:space="0" w:color="auto"/>
              <w:right w:val="single" w:sz="4" w:space="0" w:color="auto"/>
            </w:tcBorders>
          </w:tcPr>
          <w:p w14:paraId="7368DDEB" w14:textId="77777777" w:rsidR="00722D8E" w:rsidRDefault="00722D8E">
            <w:pPr>
              <w:pStyle w:val="ConsPlusNormal"/>
            </w:pPr>
          </w:p>
        </w:tc>
        <w:tc>
          <w:tcPr>
            <w:tcW w:w="1425" w:type="dxa"/>
            <w:tcBorders>
              <w:top w:val="single" w:sz="4" w:space="0" w:color="auto"/>
              <w:left w:val="single" w:sz="4" w:space="0" w:color="auto"/>
              <w:bottom w:val="single" w:sz="4" w:space="0" w:color="auto"/>
              <w:right w:val="single" w:sz="4" w:space="0" w:color="auto"/>
            </w:tcBorders>
          </w:tcPr>
          <w:p w14:paraId="191686F2" w14:textId="77777777" w:rsidR="00722D8E" w:rsidRDefault="00722D8E">
            <w:pPr>
              <w:pStyle w:val="ConsPlusNormal"/>
            </w:pPr>
          </w:p>
        </w:tc>
        <w:tc>
          <w:tcPr>
            <w:tcW w:w="1215" w:type="dxa"/>
            <w:tcBorders>
              <w:top w:val="single" w:sz="4" w:space="0" w:color="auto"/>
              <w:left w:val="single" w:sz="4" w:space="0" w:color="auto"/>
              <w:bottom w:val="single" w:sz="4" w:space="0" w:color="auto"/>
              <w:right w:val="single" w:sz="4" w:space="0" w:color="auto"/>
            </w:tcBorders>
          </w:tcPr>
          <w:p w14:paraId="1043AE16" w14:textId="77777777" w:rsidR="00722D8E" w:rsidRDefault="00722D8E">
            <w:pPr>
              <w:pStyle w:val="ConsPlusNormal"/>
            </w:pPr>
          </w:p>
        </w:tc>
        <w:tc>
          <w:tcPr>
            <w:tcW w:w="1140" w:type="dxa"/>
            <w:tcBorders>
              <w:top w:val="single" w:sz="4" w:space="0" w:color="auto"/>
              <w:left w:val="single" w:sz="4" w:space="0" w:color="auto"/>
              <w:bottom w:val="single" w:sz="4" w:space="0" w:color="auto"/>
              <w:right w:val="single" w:sz="4" w:space="0" w:color="auto"/>
            </w:tcBorders>
          </w:tcPr>
          <w:p w14:paraId="0F7A3000" w14:textId="77777777" w:rsidR="00722D8E" w:rsidRDefault="00722D8E">
            <w:pPr>
              <w:pStyle w:val="ConsPlusNormal"/>
            </w:pPr>
          </w:p>
        </w:tc>
        <w:tc>
          <w:tcPr>
            <w:tcW w:w="1485" w:type="dxa"/>
            <w:tcBorders>
              <w:top w:val="single" w:sz="4" w:space="0" w:color="auto"/>
              <w:left w:val="single" w:sz="4" w:space="0" w:color="auto"/>
              <w:bottom w:val="single" w:sz="4" w:space="0" w:color="auto"/>
              <w:right w:val="single" w:sz="4" w:space="0" w:color="auto"/>
            </w:tcBorders>
          </w:tcPr>
          <w:p w14:paraId="5D9037B4" w14:textId="77777777" w:rsidR="00722D8E" w:rsidRDefault="00722D8E">
            <w:pPr>
              <w:pStyle w:val="ConsPlusNormal"/>
            </w:pPr>
          </w:p>
        </w:tc>
        <w:tc>
          <w:tcPr>
            <w:tcW w:w="1725" w:type="dxa"/>
            <w:tcBorders>
              <w:top w:val="single" w:sz="4" w:space="0" w:color="auto"/>
              <w:left w:val="single" w:sz="4" w:space="0" w:color="auto"/>
              <w:bottom w:val="single" w:sz="4" w:space="0" w:color="auto"/>
              <w:right w:val="single" w:sz="4" w:space="0" w:color="auto"/>
            </w:tcBorders>
          </w:tcPr>
          <w:p w14:paraId="00B5EE14" w14:textId="77777777" w:rsidR="00722D8E" w:rsidRDefault="00722D8E">
            <w:pPr>
              <w:pStyle w:val="ConsPlusNormal"/>
            </w:pPr>
          </w:p>
        </w:tc>
      </w:tr>
      <w:tr w:rsidR="00722D8E" w14:paraId="27251906" w14:textId="77777777">
        <w:tc>
          <w:tcPr>
            <w:tcW w:w="12030" w:type="dxa"/>
            <w:gridSpan w:val="6"/>
            <w:tcBorders>
              <w:top w:val="single" w:sz="4" w:space="0" w:color="auto"/>
              <w:left w:val="single" w:sz="4" w:space="0" w:color="auto"/>
              <w:bottom w:val="single" w:sz="4" w:space="0" w:color="auto"/>
              <w:right w:val="single" w:sz="4" w:space="0" w:color="auto"/>
            </w:tcBorders>
          </w:tcPr>
          <w:p w14:paraId="35BFD3BB" w14:textId="77777777" w:rsidR="00722D8E" w:rsidRDefault="00722D8E">
            <w:pPr>
              <w:pStyle w:val="ConsPlusNormal"/>
              <w:jc w:val="right"/>
            </w:pPr>
            <w:r>
              <w:t>Итого</w:t>
            </w:r>
          </w:p>
        </w:tc>
        <w:tc>
          <w:tcPr>
            <w:tcW w:w="1215" w:type="dxa"/>
            <w:tcBorders>
              <w:top w:val="single" w:sz="4" w:space="0" w:color="auto"/>
              <w:left w:val="single" w:sz="4" w:space="0" w:color="auto"/>
              <w:bottom w:val="single" w:sz="4" w:space="0" w:color="auto"/>
              <w:right w:val="single" w:sz="4" w:space="0" w:color="auto"/>
            </w:tcBorders>
          </w:tcPr>
          <w:p w14:paraId="1B2A8C65" w14:textId="77777777" w:rsidR="00722D8E" w:rsidRDefault="00722D8E">
            <w:pPr>
              <w:pStyle w:val="ConsPlusNormal"/>
            </w:pPr>
          </w:p>
        </w:tc>
        <w:tc>
          <w:tcPr>
            <w:tcW w:w="1140" w:type="dxa"/>
            <w:tcBorders>
              <w:top w:val="single" w:sz="4" w:space="0" w:color="auto"/>
              <w:left w:val="single" w:sz="4" w:space="0" w:color="auto"/>
              <w:bottom w:val="single" w:sz="4" w:space="0" w:color="auto"/>
              <w:right w:val="single" w:sz="4" w:space="0" w:color="auto"/>
            </w:tcBorders>
          </w:tcPr>
          <w:p w14:paraId="4A58C1E7" w14:textId="77777777" w:rsidR="00722D8E" w:rsidRDefault="00722D8E">
            <w:pPr>
              <w:pStyle w:val="ConsPlusNormal"/>
            </w:pPr>
          </w:p>
        </w:tc>
        <w:tc>
          <w:tcPr>
            <w:tcW w:w="1485" w:type="dxa"/>
            <w:tcBorders>
              <w:top w:val="single" w:sz="4" w:space="0" w:color="auto"/>
              <w:left w:val="single" w:sz="4" w:space="0" w:color="auto"/>
              <w:bottom w:val="none" w:sz="6" w:space="0" w:color="auto"/>
              <w:right w:val="none" w:sz="6" w:space="0" w:color="auto"/>
            </w:tcBorders>
          </w:tcPr>
          <w:p w14:paraId="4A139222" w14:textId="77777777" w:rsidR="00722D8E" w:rsidRDefault="00722D8E">
            <w:pPr>
              <w:pStyle w:val="ConsPlusNormal"/>
            </w:pPr>
          </w:p>
        </w:tc>
        <w:tc>
          <w:tcPr>
            <w:tcW w:w="1725" w:type="dxa"/>
            <w:tcBorders>
              <w:top w:val="single" w:sz="4" w:space="0" w:color="auto"/>
              <w:left w:val="none" w:sz="6" w:space="0" w:color="auto"/>
              <w:bottom w:val="none" w:sz="6" w:space="0" w:color="auto"/>
              <w:right w:val="none" w:sz="6" w:space="0" w:color="auto"/>
            </w:tcBorders>
          </w:tcPr>
          <w:p w14:paraId="6BDA0CAC" w14:textId="77777777" w:rsidR="00722D8E" w:rsidRDefault="00722D8E">
            <w:pPr>
              <w:pStyle w:val="ConsPlusNormal"/>
            </w:pPr>
          </w:p>
        </w:tc>
      </w:tr>
    </w:tbl>
    <w:p w14:paraId="553DBC71" w14:textId="77777777" w:rsidR="00722D8E" w:rsidRDefault="00722D8E">
      <w:pPr>
        <w:pStyle w:val="ConsPlusNormal"/>
      </w:pPr>
    </w:p>
    <w:p w14:paraId="3C731CE8" w14:textId="77777777" w:rsidR="00722D8E" w:rsidRDefault="00722D8E">
      <w:pPr>
        <w:pStyle w:val="ConsPlusNormal"/>
        <w:ind w:firstLine="540"/>
        <w:jc w:val="both"/>
      </w:pPr>
      <w:r>
        <w:t>--------------------------------</w:t>
      </w:r>
    </w:p>
    <w:p w14:paraId="2728D2AA" w14:textId="77777777" w:rsidR="00722D8E" w:rsidRDefault="00722D8E">
      <w:pPr>
        <w:pStyle w:val="ConsPlusNormal"/>
        <w:spacing w:before="200"/>
        <w:ind w:firstLine="540"/>
        <w:jc w:val="both"/>
      </w:pPr>
      <w:bookmarkStart w:id="150" w:name="Par2434"/>
      <w:bookmarkEnd w:id="150"/>
      <w:r>
        <w:t>&lt;1&gt; Заполняется в случае расторжения депозитарного договора с эмитентом акций в отношении владельцев акций, являющихся физическими лицами. В случае если акции приобретались их владельцами - физическими лицами (зачислялись на счета "депо") в различные даты и к списку владельцев ценных бумаг прилагаются выписки об операциях по счетам "депо" этих владельцев ценных бумаг, в графе указывается фраза "выписка об операциях по счету "депо".</w:t>
      </w:r>
    </w:p>
    <w:p w14:paraId="64268A30" w14:textId="77777777" w:rsidR="00722D8E" w:rsidRDefault="00722D8E">
      <w:pPr>
        <w:pStyle w:val="ConsPlusNormal"/>
        <w:spacing w:before="200"/>
        <w:ind w:firstLine="540"/>
        <w:jc w:val="both"/>
      </w:pPr>
      <w:bookmarkStart w:id="151" w:name="Par2435"/>
      <w:bookmarkEnd w:id="151"/>
      <w:r>
        <w:t>&lt;2&gt; Заполняется при наличии у депозитария указанных реквизитов.</w:t>
      </w:r>
    </w:p>
    <w:p w14:paraId="359049C0" w14:textId="77777777" w:rsidR="00722D8E" w:rsidRDefault="00722D8E">
      <w:pPr>
        <w:pStyle w:val="ConsPlusNormal"/>
      </w:pPr>
    </w:p>
    <w:p w14:paraId="7B6A1D51" w14:textId="77777777" w:rsidR="00722D8E" w:rsidRDefault="00722D8E">
      <w:pPr>
        <w:pStyle w:val="ConsPlusNormal"/>
      </w:pPr>
    </w:p>
    <w:p w14:paraId="30F3B313" w14:textId="77777777" w:rsidR="00722D8E" w:rsidRDefault="00722D8E">
      <w:pPr>
        <w:pStyle w:val="ConsPlusNormal"/>
      </w:pPr>
    </w:p>
    <w:p w14:paraId="1029A31E" w14:textId="77777777" w:rsidR="00722D8E" w:rsidRDefault="00722D8E">
      <w:pPr>
        <w:pStyle w:val="ConsPlusNormal"/>
      </w:pPr>
    </w:p>
    <w:p w14:paraId="286366C1" w14:textId="77777777" w:rsidR="00722D8E" w:rsidRDefault="00722D8E">
      <w:pPr>
        <w:pStyle w:val="ConsPlusNormal"/>
      </w:pPr>
    </w:p>
    <w:p w14:paraId="0869BE14" w14:textId="77777777" w:rsidR="00722D8E" w:rsidRDefault="00722D8E">
      <w:pPr>
        <w:pStyle w:val="ConsPlusNormal"/>
        <w:jc w:val="right"/>
        <w:outlineLvl w:val="1"/>
      </w:pPr>
      <w:r>
        <w:t>Приложение 7</w:t>
      </w:r>
    </w:p>
    <w:p w14:paraId="5BADAF13" w14:textId="77777777" w:rsidR="00722D8E" w:rsidRDefault="00722D8E">
      <w:pPr>
        <w:pStyle w:val="ConsPlusNormal"/>
        <w:jc w:val="right"/>
      </w:pPr>
      <w:r>
        <w:t>к Инструкции</w:t>
      </w:r>
    </w:p>
    <w:p w14:paraId="31225361" w14:textId="77777777" w:rsidR="00722D8E" w:rsidRDefault="00722D8E">
      <w:pPr>
        <w:pStyle w:val="ConsPlusNormal"/>
        <w:jc w:val="right"/>
      </w:pPr>
      <w:r>
        <w:t>о порядке осуществления</w:t>
      </w:r>
    </w:p>
    <w:p w14:paraId="0CE58429" w14:textId="77777777" w:rsidR="00722D8E" w:rsidRDefault="00722D8E">
      <w:pPr>
        <w:pStyle w:val="ConsPlusNormal"/>
        <w:jc w:val="right"/>
      </w:pPr>
      <w:r>
        <w:t>депозитарной деятельности</w:t>
      </w:r>
    </w:p>
    <w:p w14:paraId="5C0BDD27" w14:textId="77777777" w:rsidR="00722D8E" w:rsidRDefault="00722D8E">
      <w:pPr>
        <w:pStyle w:val="ConsPlusNormal"/>
        <w:jc w:val="center"/>
      </w:pPr>
      <w:r>
        <w:t>(в ред. постановлений Минфина от 03.09.2018 N 64,</w:t>
      </w:r>
    </w:p>
    <w:p w14:paraId="4E300D37" w14:textId="77777777" w:rsidR="00722D8E" w:rsidRDefault="00722D8E">
      <w:pPr>
        <w:pStyle w:val="ConsPlusNormal"/>
        <w:jc w:val="center"/>
      </w:pPr>
      <w:r>
        <w:t>от 14.07.2023 N 40)</w:t>
      </w:r>
    </w:p>
    <w:p w14:paraId="2477CDF9" w14:textId="77777777" w:rsidR="00722D8E" w:rsidRDefault="00722D8E">
      <w:pPr>
        <w:pStyle w:val="ConsPlusNormal"/>
      </w:pPr>
    </w:p>
    <w:p w14:paraId="23259EE1" w14:textId="77777777" w:rsidR="00722D8E" w:rsidRDefault="00722D8E">
      <w:pPr>
        <w:pStyle w:val="ConsPlusNormal"/>
        <w:jc w:val="center"/>
      </w:pPr>
      <w:bookmarkStart w:id="152" w:name="Par2448"/>
      <w:bookmarkEnd w:id="152"/>
      <w:r>
        <w:rPr>
          <w:b/>
          <w:bCs/>
        </w:rPr>
        <w:t>Информационный запрос "Сбор реестра"</w:t>
      </w:r>
    </w:p>
    <w:p w14:paraId="754CD3E9"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5"/>
        <w:gridCol w:w="5940"/>
      </w:tblGrid>
      <w:tr w:rsidR="00722D8E" w14:paraId="1F3650B8" w14:textId="77777777">
        <w:tc>
          <w:tcPr>
            <w:tcW w:w="6405" w:type="dxa"/>
            <w:tcBorders>
              <w:top w:val="single" w:sz="4" w:space="0" w:color="auto"/>
              <w:left w:val="single" w:sz="4" w:space="0" w:color="auto"/>
              <w:bottom w:val="single" w:sz="4" w:space="0" w:color="auto"/>
              <w:right w:val="single" w:sz="4" w:space="0" w:color="auto"/>
            </w:tcBorders>
          </w:tcPr>
          <w:p w14:paraId="1F6A7800" w14:textId="77777777" w:rsidR="00722D8E" w:rsidRDefault="00722D8E">
            <w:pPr>
              <w:pStyle w:val="ConsPlusNormal"/>
            </w:pPr>
            <w:r>
              <w:lastRenderedPageBreak/>
              <w:t>Номер и дата запроса</w:t>
            </w:r>
          </w:p>
        </w:tc>
        <w:tc>
          <w:tcPr>
            <w:tcW w:w="5940" w:type="dxa"/>
            <w:tcBorders>
              <w:top w:val="single" w:sz="4" w:space="0" w:color="auto"/>
              <w:left w:val="single" w:sz="4" w:space="0" w:color="auto"/>
              <w:bottom w:val="single" w:sz="4" w:space="0" w:color="auto"/>
              <w:right w:val="single" w:sz="4" w:space="0" w:color="auto"/>
            </w:tcBorders>
          </w:tcPr>
          <w:p w14:paraId="528A5045" w14:textId="77777777" w:rsidR="00722D8E" w:rsidRDefault="00722D8E">
            <w:pPr>
              <w:pStyle w:val="ConsPlusNormal"/>
            </w:pPr>
          </w:p>
        </w:tc>
      </w:tr>
    </w:tbl>
    <w:p w14:paraId="01C35AAB"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0"/>
        <w:gridCol w:w="5040"/>
      </w:tblGrid>
      <w:tr w:rsidR="00722D8E" w14:paraId="374E3DF7" w14:textId="77777777">
        <w:tc>
          <w:tcPr>
            <w:tcW w:w="7290" w:type="dxa"/>
            <w:tcBorders>
              <w:top w:val="single" w:sz="4" w:space="0" w:color="auto"/>
              <w:left w:val="single" w:sz="4" w:space="0" w:color="auto"/>
              <w:bottom w:val="single" w:sz="4" w:space="0" w:color="auto"/>
              <w:right w:val="single" w:sz="4" w:space="0" w:color="auto"/>
            </w:tcBorders>
          </w:tcPr>
          <w:p w14:paraId="3E7A11F6" w14:textId="77777777" w:rsidR="00722D8E" w:rsidRDefault="00722D8E">
            <w:pPr>
              <w:pStyle w:val="ConsPlusNormal"/>
            </w:pPr>
            <w:r>
              <w:t>Наименование инициатора запроса</w:t>
            </w:r>
          </w:p>
        </w:tc>
        <w:tc>
          <w:tcPr>
            <w:tcW w:w="5040" w:type="dxa"/>
            <w:tcBorders>
              <w:top w:val="single" w:sz="4" w:space="0" w:color="auto"/>
              <w:left w:val="single" w:sz="4" w:space="0" w:color="auto"/>
              <w:bottom w:val="single" w:sz="4" w:space="0" w:color="auto"/>
              <w:right w:val="single" w:sz="4" w:space="0" w:color="auto"/>
            </w:tcBorders>
          </w:tcPr>
          <w:p w14:paraId="6C0FDAEA" w14:textId="77777777" w:rsidR="00722D8E" w:rsidRDefault="00722D8E">
            <w:pPr>
              <w:pStyle w:val="ConsPlusNormal"/>
            </w:pPr>
          </w:p>
        </w:tc>
      </w:tr>
      <w:tr w:rsidR="00722D8E" w14:paraId="0421375B" w14:textId="77777777">
        <w:tc>
          <w:tcPr>
            <w:tcW w:w="7290" w:type="dxa"/>
            <w:tcBorders>
              <w:top w:val="single" w:sz="4" w:space="0" w:color="auto"/>
              <w:left w:val="single" w:sz="4" w:space="0" w:color="auto"/>
              <w:bottom w:val="single" w:sz="4" w:space="0" w:color="auto"/>
              <w:right w:val="single" w:sz="4" w:space="0" w:color="auto"/>
            </w:tcBorders>
          </w:tcPr>
          <w:p w14:paraId="4FAC096B" w14:textId="77777777" w:rsidR="00722D8E" w:rsidRDefault="00722D8E">
            <w:pPr>
              <w:pStyle w:val="ConsPlusNormal"/>
            </w:pPr>
            <w:r>
              <w:t>Наименование исполнителя запроса</w:t>
            </w:r>
          </w:p>
        </w:tc>
        <w:tc>
          <w:tcPr>
            <w:tcW w:w="5040" w:type="dxa"/>
            <w:tcBorders>
              <w:top w:val="single" w:sz="4" w:space="0" w:color="auto"/>
              <w:left w:val="single" w:sz="4" w:space="0" w:color="auto"/>
              <w:bottom w:val="single" w:sz="4" w:space="0" w:color="auto"/>
              <w:right w:val="single" w:sz="4" w:space="0" w:color="auto"/>
            </w:tcBorders>
          </w:tcPr>
          <w:p w14:paraId="15F21BCD" w14:textId="77777777" w:rsidR="00722D8E" w:rsidRDefault="00722D8E">
            <w:pPr>
              <w:pStyle w:val="ConsPlusNormal"/>
            </w:pPr>
          </w:p>
        </w:tc>
      </w:tr>
    </w:tbl>
    <w:p w14:paraId="09555429"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5"/>
        <w:gridCol w:w="2445"/>
      </w:tblGrid>
      <w:tr w:rsidR="00722D8E" w14:paraId="3FE4D260" w14:textId="77777777">
        <w:tc>
          <w:tcPr>
            <w:tcW w:w="9885" w:type="dxa"/>
            <w:tcBorders>
              <w:top w:val="single" w:sz="4" w:space="0" w:color="auto"/>
              <w:left w:val="single" w:sz="4" w:space="0" w:color="auto"/>
              <w:bottom w:val="single" w:sz="4" w:space="0" w:color="auto"/>
              <w:right w:val="single" w:sz="4" w:space="0" w:color="auto"/>
            </w:tcBorders>
          </w:tcPr>
          <w:p w14:paraId="298A61EB" w14:textId="77777777" w:rsidR="00722D8E" w:rsidRDefault="00722D8E">
            <w:pPr>
              <w:pStyle w:val="ConsPlusNormal"/>
            </w:pPr>
            <w:r>
              <w:t>Идентификационный код эмитента</w:t>
            </w:r>
          </w:p>
        </w:tc>
        <w:tc>
          <w:tcPr>
            <w:tcW w:w="2445" w:type="dxa"/>
            <w:tcBorders>
              <w:top w:val="single" w:sz="4" w:space="0" w:color="auto"/>
              <w:left w:val="single" w:sz="4" w:space="0" w:color="auto"/>
              <w:bottom w:val="single" w:sz="4" w:space="0" w:color="auto"/>
              <w:right w:val="single" w:sz="4" w:space="0" w:color="auto"/>
            </w:tcBorders>
          </w:tcPr>
          <w:p w14:paraId="3CDB309D" w14:textId="77777777" w:rsidR="00722D8E" w:rsidRDefault="00722D8E">
            <w:pPr>
              <w:pStyle w:val="ConsPlusNormal"/>
            </w:pPr>
          </w:p>
        </w:tc>
      </w:tr>
      <w:tr w:rsidR="00722D8E" w14:paraId="436A9408" w14:textId="77777777">
        <w:tc>
          <w:tcPr>
            <w:tcW w:w="9885" w:type="dxa"/>
            <w:tcBorders>
              <w:top w:val="single" w:sz="4" w:space="0" w:color="auto"/>
              <w:left w:val="single" w:sz="4" w:space="0" w:color="auto"/>
              <w:bottom w:val="single" w:sz="4" w:space="0" w:color="auto"/>
              <w:right w:val="single" w:sz="4" w:space="0" w:color="auto"/>
            </w:tcBorders>
          </w:tcPr>
          <w:p w14:paraId="48677076" w14:textId="77777777" w:rsidR="00722D8E" w:rsidRDefault="00722D8E">
            <w:pPr>
              <w:pStyle w:val="ConsPlusNormal"/>
            </w:pPr>
            <w:r>
              <w:t>Наименование эмитента эмиссионных ценных бумаг</w:t>
            </w:r>
          </w:p>
        </w:tc>
        <w:tc>
          <w:tcPr>
            <w:tcW w:w="2445" w:type="dxa"/>
            <w:tcBorders>
              <w:top w:val="single" w:sz="4" w:space="0" w:color="auto"/>
              <w:left w:val="single" w:sz="4" w:space="0" w:color="auto"/>
              <w:bottom w:val="single" w:sz="4" w:space="0" w:color="auto"/>
              <w:right w:val="single" w:sz="4" w:space="0" w:color="auto"/>
            </w:tcBorders>
          </w:tcPr>
          <w:p w14:paraId="43523290" w14:textId="77777777" w:rsidR="00722D8E" w:rsidRDefault="00722D8E">
            <w:pPr>
              <w:pStyle w:val="ConsPlusNormal"/>
            </w:pPr>
          </w:p>
        </w:tc>
      </w:tr>
      <w:tr w:rsidR="00722D8E" w14:paraId="74E07135" w14:textId="77777777">
        <w:tc>
          <w:tcPr>
            <w:tcW w:w="9885" w:type="dxa"/>
            <w:tcBorders>
              <w:top w:val="single" w:sz="4" w:space="0" w:color="auto"/>
              <w:left w:val="single" w:sz="4" w:space="0" w:color="auto"/>
              <w:bottom w:val="single" w:sz="4" w:space="0" w:color="auto"/>
              <w:right w:val="single" w:sz="4" w:space="0" w:color="auto"/>
            </w:tcBorders>
          </w:tcPr>
          <w:p w14:paraId="6ABDC8F3" w14:textId="77777777" w:rsidR="00722D8E" w:rsidRDefault="00722D8E">
            <w:pPr>
              <w:pStyle w:val="ConsPlusNormal"/>
            </w:pPr>
            <w:r>
              <w:t>Национальный идентификационный код выпуска эмиссионных ценных бумаг</w:t>
            </w:r>
          </w:p>
        </w:tc>
        <w:tc>
          <w:tcPr>
            <w:tcW w:w="2445" w:type="dxa"/>
            <w:tcBorders>
              <w:top w:val="single" w:sz="4" w:space="0" w:color="auto"/>
              <w:left w:val="single" w:sz="4" w:space="0" w:color="auto"/>
              <w:bottom w:val="single" w:sz="4" w:space="0" w:color="auto"/>
              <w:right w:val="single" w:sz="4" w:space="0" w:color="auto"/>
            </w:tcBorders>
          </w:tcPr>
          <w:p w14:paraId="0DD30E83" w14:textId="77777777" w:rsidR="00722D8E" w:rsidRDefault="00722D8E">
            <w:pPr>
              <w:pStyle w:val="ConsPlusNormal"/>
            </w:pPr>
          </w:p>
        </w:tc>
      </w:tr>
      <w:tr w:rsidR="00722D8E" w14:paraId="0BA94B90" w14:textId="77777777">
        <w:tc>
          <w:tcPr>
            <w:tcW w:w="9885" w:type="dxa"/>
            <w:tcBorders>
              <w:top w:val="single" w:sz="4" w:space="0" w:color="auto"/>
              <w:left w:val="single" w:sz="4" w:space="0" w:color="auto"/>
              <w:bottom w:val="single" w:sz="4" w:space="0" w:color="auto"/>
              <w:right w:val="single" w:sz="4" w:space="0" w:color="auto"/>
            </w:tcBorders>
          </w:tcPr>
          <w:p w14:paraId="6163F23E" w14:textId="77777777" w:rsidR="00722D8E" w:rsidRDefault="00722D8E">
            <w:pPr>
              <w:pStyle w:val="ConsPlusNormal"/>
            </w:pPr>
            <w:r>
              <w:t>Вид эмиссионных ценных бумаг</w:t>
            </w:r>
          </w:p>
        </w:tc>
        <w:tc>
          <w:tcPr>
            <w:tcW w:w="2445" w:type="dxa"/>
            <w:tcBorders>
              <w:top w:val="single" w:sz="4" w:space="0" w:color="auto"/>
              <w:left w:val="single" w:sz="4" w:space="0" w:color="auto"/>
              <w:bottom w:val="single" w:sz="4" w:space="0" w:color="auto"/>
              <w:right w:val="single" w:sz="4" w:space="0" w:color="auto"/>
            </w:tcBorders>
          </w:tcPr>
          <w:p w14:paraId="52511541" w14:textId="77777777" w:rsidR="00722D8E" w:rsidRDefault="00722D8E">
            <w:pPr>
              <w:pStyle w:val="ConsPlusNormal"/>
            </w:pPr>
          </w:p>
        </w:tc>
      </w:tr>
      <w:tr w:rsidR="00722D8E" w14:paraId="0535D993" w14:textId="77777777">
        <w:tc>
          <w:tcPr>
            <w:tcW w:w="9885" w:type="dxa"/>
            <w:tcBorders>
              <w:top w:val="single" w:sz="4" w:space="0" w:color="auto"/>
              <w:left w:val="single" w:sz="4" w:space="0" w:color="auto"/>
              <w:bottom w:val="single" w:sz="4" w:space="0" w:color="auto"/>
              <w:right w:val="single" w:sz="4" w:space="0" w:color="auto"/>
            </w:tcBorders>
          </w:tcPr>
          <w:p w14:paraId="78C48AD5" w14:textId="77777777" w:rsidR="00722D8E" w:rsidRDefault="00722D8E">
            <w:pPr>
              <w:pStyle w:val="ConsPlusNormal"/>
            </w:pPr>
            <w:r>
              <w:t>Категория (простая (обыкновенная) или привилегированная) акции</w:t>
            </w:r>
          </w:p>
        </w:tc>
        <w:tc>
          <w:tcPr>
            <w:tcW w:w="2445" w:type="dxa"/>
            <w:tcBorders>
              <w:top w:val="single" w:sz="4" w:space="0" w:color="auto"/>
              <w:left w:val="single" w:sz="4" w:space="0" w:color="auto"/>
              <w:bottom w:val="single" w:sz="4" w:space="0" w:color="auto"/>
              <w:right w:val="single" w:sz="4" w:space="0" w:color="auto"/>
            </w:tcBorders>
          </w:tcPr>
          <w:p w14:paraId="270EFE13" w14:textId="77777777" w:rsidR="00722D8E" w:rsidRDefault="00722D8E">
            <w:pPr>
              <w:pStyle w:val="ConsPlusNormal"/>
            </w:pPr>
          </w:p>
        </w:tc>
      </w:tr>
      <w:tr w:rsidR="00722D8E" w14:paraId="2B273309" w14:textId="77777777">
        <w:tc>
          <w:tcPr>
            <w:tcW w:w="9885" w:type="dxa"/>
            <w:tcBorders>
              <w:top w:val="single" w:sz="4" w:space="0" w:color="auto"/>
              <w:left w:val="single" w:sz="4" w:space="0" w:color="auto"/>
              <w:bottom w:val="single" w:sz="4" w:space="0" w:color="auto"/>
              <w:right w:val="single" w:sz="4" w:space="0" w:color="auto"/>
            </w:tcBorders>
          </w:tcPr>
          <w:p w14:paraId="7DE8987E" w14:textId="77777777" w:rsidR="00722D8E" w:rsidRDefault="00722D8E">
            <w:pPr>
              <w:pStyle w:val="ConsPlusNormal"/>
            </w:pPr>
            <w:r>
              <w:t>Тип (для привилегированной акции)</w:t>
            </w:r>
          </w:p>
        </w:tc>
        <w:tc>
          <w:tcPr>
            <w:tcW w:w="2445" w:type="dxa"/>
            <w:tcBorders>
              <w:top w:val="single" w:sz="4" w:space="0" w:color="auto"/>
              <w:left w:val="single" w:sz="4" w:space="0" w:color="auto"/>
              <w:bottom w:val="single" w:sz="4" w:space="0" w:color="auto"/>
              <w:right w:val="single" w:sz="4" w:space="0" w:color="auto"/>
            </w:tcBorders>
          </w:tcPr>
          <w:p w14:paraId="5F2F0D89" w14:textId="77777777" w:rsidR="00722D8E" w:rsidRDefault="00722D8E">
            <w:pPr>
              <w:pStyle w:val="ConsPlusNormal"/>
            </w:pPr>
          </w:p>
        </w:tc>
      </w:tr>
      <w:tr w:rsidR="00722D8E" w14:paraId="2C7CC2C0" w14:textId="77777777">
        <w:tc>
          <w:tcPr>
            <w:tcW w:w="9885" w:type="dxa"/>
            <w:tcBorders>
              <w:top w:val="single" w:sz="4" w:space="0" w:color="auto"/>
              <w:left w:val="single" w:sz="4" w:space="0" w:color="auto"/>
              <w:bottom w:val="single" w:sz="4" w:space="0" w:color="auto"/>
              <w:right w:val="single" w:sz="4" w:space="0" w:color="auto"/>
            </w:tcBorders>
          </w:tcPr>
          <w:p w14:paraId="19DDBA30" w14:textId="77777777" w:rsidR="00722D8E" w:rsidRDefault="00722D8E">
            <w:pPr>
              <w:pStyle w:val="ConsPlusNormal"/>
            </w:pPr>
            <w:r>
              <w:t>Количество эмиссионных ценных бумаг (цифрами)</w:t>
            </w:r>
          </w:p>
        </w:tc>
        <w:tc>
          <w:tcPr>
            <w:tcW w:w="2445" w:type="dxa"/>
            <w:tcBorders>
              <w:top w:val="single" w:sz="4" w:space="0" w:color="auto"/>
              <w:left w:val="single" w:sz="4" w:space="0" w:color="auto"/>
              <w:bottom w:val="single" w:sz="4" w:space="0" w:color="auto"/>
              <w:right w:val="single" w:sz="4" w:space="0" w:color="auto"/>
            </w:tcBorders>
          </w:tcPr>
          <w:p w14:paraId="6A3C75B6" w14:textId="77777777" w:rsidR="00722D8E" w:rsidRDefault="00722D8E">
            <w:pPr>
              <w:pStyle w:val="ConsPlusNormal"/>
            </w:pPr>
          </w:p>
        </w:tc>
      </w:tr>
      <w:tr w:rsidR="00722D8E" w14:paraId="07BC13D6" w14:textId="77777777">
        <w:tc>
          <w:tcPr>
            <w:tcW w:w="9885" w:type="dxa"/>
            <w:tcBorders>
              <w:top w:val="single" w:sz="4" w:space="0" w:color="auto"/>
              <w:left w:val="single" w:sz="4" w:space="0" w:color="auto"/>
              <w:bottom w:val="single" w:sz="4" w:space="0" w:color="auto"/>
              <w:right w:val="single" w:sz="4" w:space="0" w:color="auto"/>
            </w:tcBorders>
          </w:tcPr>
          <w:p w14:paraId="49480E59" w14:textId="77777777" w:rsidR="00722D8E" w:rsidRDefault="00722D8E">
            <w:pPr>
              <w:pStyle w:val="ConsPlusNormal"/>
            </w:pPr>
            <w:r>
              <w:t>Количество эмиссионных ценных бумаг (прописью)</w:t>
            </w:r>
          </w:p>
        </w:tc>
        <w:tc>
          <w:tcPr>
            <w:tcW w:w="2445" w:type="dxa"/>
            <w:tcBorders>
              <w:top w:val="single" w:sz="4" w:space="0" w:color="auto"/>
              <w:left w:val="single" w:sz="4" w:space="0" w:color="auto"/>
              <w:bottom w:val="single" w:sz="4" w:space="0" w:color="auto"/>
              <w:right w:val="single" w:sz="4" w:space="0" w:color="auto"/>
            </w:tcBorders>
          </w:tcPr>
          <w:p w14:paraId="6C5B5AEC" w14:textId="77777777" w:rsidR="00722D8E" w:rsidRDefault="00722D8E">
            <w:pPr>
              <w:pStyle w:val="ConsPlusNormal"/>
            </w:pPr>
          </w:p>
        </w:tc>
      </w:tr>
      <w:tr w:rsidR="00722D8E" w14:paraId="65E3BFB8" w14:textId="77777777">
        <w:tc>
          <w:tcPr>
            <w:tcW w:w="9885" w:type="dxa"/>
            <w:tcBorders>
              <w:top w:val="single" w:sz="4" w:space="0" w:color="auto"/>
              <w:left w:val="single" w:sz="4" w:space="0" w:color="auto"/>
              <w:bottom w:val="single" w:sz="4" w:space="0" w:color="auto"/>
              <w:right w:val="single" w:sz="4" w:space="0" w:color="auto"/>
            </w:tcBorders>
          </w:tcPr>
          <w:p w14:paraId="5551B535" w14:textId="77777777" w:rsidR="00722D8E" w:rsidRDefault="00722D8E">
            <w:pPr>
              <w:pStyle w:val="ConsPlusNormal"/>
            </w:pPr>
            <w:r>
              <w:t>Дата, по состоянию на которую необходимо формировать реестр</w:t>
            </w:r>
          </w:p>
        </w:tc>
        <w:tc>
          <w:tcPr>
            <w:tcW w:w="2445" w:type="dxa"/>
            <w:tcBorders>
              <w:top w:val="single" w:sz="4" w:space="0" w:color="auto"/>
              <w:left w:val="single" w:sz="4" w:space="0" w:color="auto"/>
              <w:bottom w:val="single" w:sz="4" w:space="0" w:color="auto"/>
              <w:right w:val="single" w:sz="4" w:space="0" w:color="auto"/>
            </w:tcBorders>
          </w:tcPr>
          <w:p w14:paraId="3AA1A27F" w14:textId="77777777" w:rsidR="00722D8E" w:rsidRDefault="00722D8E">
            <w:pPr>
              <w:pStyle w:val="ConsPlusNormal"/>
            </w:pPr>
          </w:p>
        </w:tc>
      </w:tr>
    </w:tbl>
    <w:p w14:paraId="6D3EF106"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22B164B3" w14:textId="77777777" w:rsidR="00722D8E" w:rsidRDefault="00722D8E">
      <w:pPr>
        <w:pStyle w:val="ConsPlusNormal"/>
      </w:pPr>
    </w:p>
    <w:p w14:paraId="0A70E1B3" w14:textId="77777777" w:rsidR="00722D8E" w:rsidRDefault="00722D8E">
      <w:pPr>
        <w:pStyle w:val="ConsPlusNonformat"/>
        <w:jc w:val="both"/>
      </w:pPr>
      <w:r>
        <w:t>Наименование должности служащего</w:t>
      </w:r>
    </w:p>
    <w:p w14:paraId="278F4C1F" w14:textId="77777777" w:rsidR="00722D8E" w:rsidRDefault="00722D8E">
      <w:pPr>
        <w:pStyle w:val="ConsPlusNonformat"/>
        <w:jc w:val="both"/>
      </w:pPr>
      <w:r>
        <w:t>уполномоченного работника</w:t>
      </w:r>
    </w:p>
    <w:p w14:paraId="3F680EAA" w14:textId="77777777" w:rsidR="00722D8E" w:rsidRDefault="00722D8E">
      <w:pPr>
        <w:pStyle w:val="ConsPlusNonformat"/>
        <w:jc w:val="both"/>
      </w:pPr>
      <w:r>
        <w:t>депозитария &lt;1&gt;                ______________     _________________________</w:t>
      </w:r>
    </w:p>
    <w:p w14:paraId="16075B97" w14:textId="77777777" w:rsidR="00722D8E" w:rsidRDefault="00722D8E">
      <w:pPr>
        <w:pStyle w:val="ConsPlusNonformat"/>
        <w:jc w:val="both"/>
      </w:pPr>
      <w:r>
        <w:t xml:space="preserve">                                 (подпись)           (инициалы, фамилия)</w:t>
      </w:r>
    </w:p>
    <w:p w14:paraId="33515C70" w14:textId="77777777" w:rsidR="00722D8E" w:rsidRDefault="00722D8E">
      <w:pPr>
        <w:pStyle w:val="ConsPlusNormal"/>
      </w:pPr>
    </w:p>
    <w:p w14:paraId="53541173" w14:textId="77777777" w:rsidR="00722D8E" w:rsidRDefault="00722D8E">
      <w:pPr>
        <w:pStyle w:val="ConsPlusNormal"/>
        <w:ind w:firstLine="540"/>
        <w:jc w:val="both"/>
      </w:pPr>
      <w:r>
        <w:t>--------------------------------</w:t>
      </w:r>
    </w:p>
    <w:p w14:paraId="5B2E3DAB" w14:textId="77777777" w:rsidR="00722D8E" w:rsidRDefault="00722D8E">
      <w:pPr>
        <w:pStyle w:val="ConsPlusNormal"/>
        <w:spacing w:before="200"/>
        <w:ind w:firstLine="540"/>
        <w:jc w:val="both"/>
      </w:pPr>
      <w:bookmarkStart w:id="153" w:name="Par2483"/>
      <w:bookmarkEnd w:id="153"/>
      <w:r>
        <w:t>&lt;1&gt; В электронном сообщении указываются только наименование должности служащего уполномоченного работника, его фамилия и инициалы.</w:t>
      </w:r>
    </w:p>
    <w:p w14:paraId="1800C19C" w14:textId="77777777" w:rsidR="00722D8E" w:rsidRDefault="00722D8E">
      <w:pPr>
        <w:pStyle w:val="ConsPlusNormal"/>
      </w:pPr>
    </w:p>
    <w:p w14:paraId="70103424" w14:textId="77777777" w:rsidR="00722D8E" w:rsidRDefault="00722D8E">
      <w:pPr>
        <w:pStyle w:val="ConsPlusNormal"/>
      </w:pPr>
    </w:p>
    <w:p w14:paraId="38AD4B4E" w14:textId="77777777" w:rsidR="00722D8E" w:rsidRDefault="00722D8E">
      <w:pPr>
        <w:pStyle w:val="ConsPlusNormal"/>
      </w:pPr>
    </w:p>
    <w:p w14:paraId="6B2EBD7C" w14:textId="77777777" w:rsidR="00722D8E" w:rsidRDefault="00722D8E">
      <w:pPr>
        <w:pStyle w:val="ConsPlusNormal"/>
      </w:pPr>
    </w:p>
    <w:p w14:paraId="7B282931" w14:textId="77777777" w:rsidR="00722D8E" w:rsidRDefault="00722D8E">
      <w:pPr>
        <w:pStyle w:val="ConsPlusNormal"/>
      </w:pPr>
    </w:p>
    <w:p w14:paraId="4EC13369" w14:textId="77777777" w:rsidR="00722D8E" w:rsidRDefault="00722D8E">
      <w:pPr>
        <w:pStyle w:val="ConsPlusNormal"/>
        <w:jc w:val="right"/>
        <w:outlineLvl w:val="1"/>
      </w:pPr>
      <w:r>
        <w:t>Приложение 8</w:t>
      </w:r>
    </w:p>
    <w:p w14:paraId="64DE31A9" w14:textId="77777777" w:rsidR="00722D8E" w:rsidRDefault="00722D8E">
      <w:pPr>
        <w:pStyle w:val="ConsPlusNormal"/>
        <w:jc w:val="right"/>
      </w:pPr>
      <w:r>
        <w:t>к Инструкции о порядке осуществления</w:t>
      </w:r>
    </w:p>
    <w:p w14:paraId="3B241D87" w14:textId="77777777" w:rsidR="00722D8E" w:rsidRDefault="00722D8E">
      <w:pPr>
        <w:pStyle w:val="ConsPlusNormal"/>
        <w:jc w:val="right"/>
      </w:pPr>
      <w:r>
        <w:t>депозитарной деятельности</w:t>
      </w:r>
    </w:p>
    <w:p w14:paraId="738D848E" w14:textId="77777777" w:rsidR="00722D8E" w:rsidRDefault="00722D8E">
      <w:pPr>
        <w:pStyle w:val="ConsPlusNormal"/>
        <w:jc w:val="right"/>
      </w:pPr>
      <w:r>
        <w:t>(в редакции постановления</w:t>
      </w:r>
    </w:p>
    <w:p w14:paraId="1723247D" w14:textId="77777777" w:rsidR="00722D8E" w:rsidRDefault="00722D8E">
      <w:pPr>
        <w:pStyle w:val="ConsPlusNormal"/>
        <w:jc w:val="right"/>
      </w:pPr>
      <w:r>
        <w:t>Министерства финансов</w:t>
      </w:r>
    </w:p>
    <w:p w14:paraId="3A3B8E47" w14:textId="77777777" w:rsidR="00722D8E" w:rsidRDefault="00722D8E">
      <w:pPr>
        <w:pStyle w:val="ConsPlusNormal"/>
        <w:jc w:val="right"/>
      </w:pPr>
      <w:r>
        <w:t>Республики Беларусь</w:t>
      </w:r>
    </w:p>
    <w:p w14:paraId="19CDFC7B" w14:textId="77777777" w:rsidR="00722D8E" w:rsidRDefault="00722D8E">
      <w:pPr>
        <w:pStyle w:val="ConsPlusNormal"/>
        <w:jc w:val="right"/>
      </w:pPr>
      <w:r>
        <w:t>07.09.2021 N 58)</w:t>
      </w:r>
    </w:p>
    <w:p w14:paraId="0E5BC77D" w14:textId="77777777" w:rsidR="00722D8E" w:rsidRDefault="00722D8E">
      <w:pPr>
        <w:pStyle w:val="ConsPlusNormal"/>
        <w:jc w:val="center"/>
      </w:pPr>
      <w:r>
        <w:t>(в ред. постановлений Минфина от 07.09.2021 N 58,</w:t>
      </w:r>
    </w:p>
    <w:p w14:paraId="7200C0DA" w14:textId="77777777" w:rsidR="00722D8E" w:rsidRDefault="00722D8E">
      <w:pPr>
        <w:pStyle w:val="ConsPlusNormal"/>
        <w:jc w:val="center"/>
      </w:pPr>
      <w:r>
        <w:t>от 14.07.2023 N 40)</w:t>
      </w:r>
    </w:p>
    <w:p w14:paraId="21F35F1D" w14:textId="77777777" w:rsidR="00722D8E" w:rsidRDefault="00722D8E">
      <w:pPr>
        <w:pStyle w:val="ConsPlusNormal"/>
      </w:pPr>
    </w:p>
    <w:p w14:paraId="10948F04" w14:textId="77777777" w:rsidR="00722D8E" w:rsidRDefault="00722D8E">
      <w:pPr>
        <w:pStyle w:val="ConsPlusNormal"/>
        <w:jc w:val="center"/>
      </w:pPr>
      <w:bookmarkStart w:id="154" w:name="Par2499"/>
      <w:bookmarkEnd w:id="154"/>
      <w:r>
        <w:rPr>
          <w:b/>
          <w:bCs/>
        </w:rPr>
        <w:t>ИНФОРМАЦИЯ</w:t>
      </w:r>
    </w:p>
    <w:p w14:paraId="2E3F37C3" w14:textId="77777777" w:rsidR="00722D8E" w:rsidRDefault="00722D8E">
      <w:pPr>
        <w:pStyle w:val="ConsPlusNormal"/>
        <w:jc w:val="center"/>
      </w:pPr>
      <w:r>
        <w:rPr>
          <w:b/>
          <w:bCs/>
        </w:rPr>
        <w:t>о владельцах ценных бумаг</w:t>
      </w:r>
    </w:p>
    <w:p w14:paraId="4A4B0D3B" w14:textId="77777777" w:rsidR="00722D8E" w:rsidRDefault="00722D8E">
      <w:pPr>
        <w:pStyle w:val="ConsPlusNormal"/>
        <w:jc w:val="center"/>
      </w:pPr>
      <w:r>
        <w:rPr>
          <w:b/>
          <w:bCs/>
        </w:rPr>
        <w:t>на информационный запрос "Сбор реестра"</w:t>
      </w:r>
    </w:p>
    <w:p w14:paraId="3C475EA9" w14:textId="77777777" w:rsidR="00722D8E" w:rsidRDefault="00722D8E">
      <w:pPr>
        <w:pStyle w:val="ConsPlusNormal"/>
        <w:jc w:val="center"/>
      </w:pPr>
      <w:r>
        <w:t>N ____ от __ ____________ ____ г.</w:t>
      </w:r>
    </w:p>
    <w:p w14:paraId="19074526" w14:textId="77777777" w:rsidR="00722D8E" w:rsidRDefault="00722D8E">
      <w:pPr>
        <w:pStyle w:val="ConsPlusNormal"/>
        <w:ind w:firstLine="540"/>
        <w:jc w:val="both"/>
      </w:pPr>
    </w:p>
    <w:p w14:paraId="46F48EC8" w14:textId="77777777" w:rsidR="00722D8E" w:rsidRDefault="00722D8E">
      <w:pPr>
        <w:pStyle w:val="ConsPlusNormal"/>
        <w:ind w:firstLine="540"/>
        <w:jc w:val="both"/>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5"/>
        <w:gridCol w:w="2280"/>
        <w:gridCol w:w="2250"/>
        <w:gridCol w:w="2850"/>
        <w:gridCol w:w="2265"/>
        <w:gridCol w:w="2145"/>
        <w:gridCol w:w="2085"/>
      </w:tblGrid>
      <w:tr w:rsidR="00722D8E" w14:paraId="492E3D50" w14:textId="77777777">
        <w:tc>
          <w:tcPr>
            <w:tcW w:w="9525" w:type="dxa"/>
            <w:gridSpan w:val="4"/>
            <w:tcBorders>
              <w:top w:val="single" w:sz="4" w:space="0" w:color="auto"/>
              <w:left w:val="single" w:sz="4" w:space="0" w:color="auto"/>
              <w:bottom w:val="single" w:sz="4" w:space="0" w:color="auto"/>
              <w:right w:val="single" w:sz="4" w:space="0" w:color="auto"/>
            </w:tcBorders>
          </w:tcPr>
          <w:p w14:paraId="2F166F8A" w14:textId="77777777" w:rsidR="00722D8E" w:rsidRDefault="00722D8E">
            <w:pPr>
              <w:pStyle w:val="ConsPlusNormal"/>
            </w:pPr>
            <w:r>
              <w:lastRenderedPageBreak/>
              <w:t>Наименование исполнителя запроса</w:t>
            </w:r>
          </w:p>
        </w:tc>
        <w:tc>
          <w:tcPr>
            <w:tcW w:w="6495" w:type="dxa"/>
            <w:gridSpan w:val="3"/>
            <w:tcBorders>
              <w:top w:val="single" w:sz="4" w:space="0" w:color="auto"/>
              <w:left w:val="single" w:sz="4" w:space="0" w:color="auto"/>
              <w:bottom w:val="single" w:sz="4" w:space="0" w:color="auto"/>
              <w:right w:val="single" w:sz="4" w:space="0" w:color="auto"/>
            </w:tcBorders>
          </w:tcPr>
          <w:p w14:paraId="0AC1D5A8" w14:textId="77777777" w:rsidR="00722D8E" w:rsidRDefault="00722D8E">
            <w:pPr>
              <w:pStyle w:val="ConsPlusNormal"/>
            </w:pPr>
          </w:p>
        </w:tc>
      </w:tr>
      <w:tr w:rsidR="00722D8E" w14:paraId="44B687C9" w14:textId="77777777">
        <w:tc>
          <w:tcPr>
            <w:tcW w:w="9525" w:type="dxa"/>
            <w:gridSpan w:val="4"/>
            <w:tcBorders>
              <w:top w:val="single" w:sz="4" w:space="0" w:color="auto"/>
              <w:left w:val="single" w:sz="4" w:space="0" w:color="auto"/>
              <w:bottom w:val="single" w:sz="4" w:space="0" w:color="auto"/>
              <w:right w:val="single" w:sz="4" w:space="0" w:color="auto"/>
            </w:tcBorders>
          </w:tcPr>
          <w:p w14:paraId="0DF2F125" w14:textId="77777777" w:rsidR="00722D8E" w:rsidRDefault="00722D8E">
            <w:pPr>
              <w:pStyle w:val="ConsPlusNormal"/>
            </w:pPr>
            <w:r>
              <w:t>Идентификационный код эмитента</w:t>
            </w:r>
          </w:p>
        </w:tc>
        <w:tc>
          <w:tcPr>
            <w:tcW w:w="6495" w:type="dxa"/>
            <w:gridSpan w:val="3"/>
            <w:tcBorders>
              <w:top w:val="single" w:sz="4" w:space="0" w:color="auto"/>
              <w:left w:val="single" w:sz="4" w:space="0" w:color="auto"/>
              <w:bottom w:val="single" w:sz="4" w:space="0" w:color="auto"/>
              <w:right w:val="single" w:sz="4" w:space="0" w:color="auto"/>
            </w:tcBorders>
          </w:tcPr>
          <w:p w14:paraId="3C19CC11" w14:textId="77777777" w:rsidR="00722D8E" w:rsidRDefault="00722D8E">
            <w:pPr>
              <w:pStyle w:val="ConsPlusNormal"/>
            </w:pPr>
          </w:p>
        </w:tc>
      </w:tr>
      <w:tr w:rsidR="00722D8E" w14:paraId="1A91054B" w14:textId="77777777">
        <w:tc>
          <w:tcPr>
            <w:tcW w:w="9525" w:type="dxa"/>
            <w:gridSpan w:val="4"/>
            <w:tcBorders>
              <w:top w:val="single" w:sz="4" w:space="0" w:color="auto"/>
              <w:left w:val="single" w:sz="4" w:space="0" w:color="auto"/>
              <w:bottom w:val="single" w:sz="4" w:space="0" w:color="auto"/>
              <w:right w:val="single" w:sz="4" w:space="0" w:color="auto"/>
            </w:tcBorders>
          </w:tcPr>
          <w:p w14:paraId="2983FB2B" w14:textId="77777777" w:rsidR="00722D8E" w:rsidRDefault="00722D8E">
            <w:pPr>
              <w:pStyle w:val="ConsPlusNormal"/>
            </w:pPr>
            <w:r>
              <w:t>Наименование эмитента ценных бумаг</w:t>
            </w:r>
          </w:p>
        </w:tc>
        <w:tc>
          <w:tcPr>
            <w:tcW w:w="6495" w:type="dxa"/>
            <w:gridSpan w:val="3"/>
            <w:tcBorders>
              <w:top w:val="single" w:sz="4" w:space="0" w:color="auto"/>
              <w:left w:val="single" w:sz="4" w:space="0" w:color="auto"/>
              <w:bottom w:val="single" w:sz="4" w:space="0" w:color="auto"/>
              <w:right w:val="single" w:sz="4" w:space="0" w:color="auto"/>
            </w:tcBorders>
          </w:tcPr>
          <w:p w14:paraId="47476F98" w14:textId="77777777" w:rsidR="00722D8E" w:rsidRDefault="00722D8E">
            <w:pPr>
              <w:pStyle w:val="ConsPlusNormal"/>
            </w:pPr>
          </w:p>
        </w:tc>
      </w:tr>
      <w:tr w:rsidR="00722D8E" w14:paraId="6C9AC687" w14:textId="77777777">
        <w:tc>
          <w:tcPr>
            <w:tcW w:w="9525" w:type="dxa"/>
            <w:gridSpan w:val="4"/>
            <w:tcBorders>
              <w:top w:val="single" w:sz="4" w:space="0" w:color="auto"/>
              <w:left w:val="single" w:sz="4" w:space="0" w:color="auto"/>
              <w:bottom w:val="single" w:sz="4" w:space="0" w:color="auto"/>
              <w:right w:val="single" w:sz="4" w:space="0" w:color="auto"/>
            </w:tcBorders>
          </w:tcPr>
          <w:p w14:paraId="4884D760" w14:textId="77777777" w:rsidR="00722D8E" w:rsidRDefault="00722D8E">
            <w:pPr>
              <w:pStyle w:val="ConsPlusNormal"/>
            </w:pPr>
            <w:r>
              <w:t>Национальный идентификационный код выпуска эмиссионных ценных бумаг (международные идентификационные коды (ISIN, CFI, FISN)) &lt;1&gt;</w:t>
            </w:r>
          </w:p>
        </w:tc>
        <w:tc>
          <w:tcPr>
            <w:tcW w:w="6495" w:type="dxa"/>
            <w:gridSpan w:val="3"/>
            <w:tcBorders>
              <w:top w:val="single" w:sz="4" w:space="0" w:color="auto"/>
              <w:left w:val="single" w:sz="4" w:space="0" w:color="auto"/>
              <w:bottom w:val="single" w:sz="4" w:space="0" w:color="auto"/>
              <w:right w:val="single" w:sz="4" w:space="0" w:color="auto"/>
            </w:tcBorders>
          </w:tcPr>
          <w:p w14:paraId="2B476281" w14:textId="77777777" w:rsidR="00722D8E" w:rsidRDefault="00722D8E">
            <w:pPr>
              <w:pStyle w:val="ConsPlusNormal"/>
            </w:pPr>
          </w:p>
        </w:tc>
      </w:tr>
      <w:tr w:rsidR="00722D8E" w14:paraId="5EB9911B" w14:textId="77777777">
        <w:tc>
          <w:tcPr>
            <w:tcW w:w="9525" w:type="dxa"/>
            <w:gridSpan w:val="4"/>
            <w:tcBorders>
              <w:top w:val="single" w:sz="4" w:space="0" w:color="auto"/>
              <w:left w:val="single" w:sz="4" w:space="0" w:color="auto"/>
              <w:bottom w:val="single" w:sz="4" w:space="0" w:color="auto"/>
              <w:right w:val="single" w:sz="4" w:space="0" w:color="auto"/>
            </w:tcBorders>
          </w:tcPr>
          <w:p w14:paraId="08BF16D1" w14:textId="77777777" w:rsidR="00722D8E" w:rsidRDefault="00722D8E">
            <w:pPr>
              <w:pStyle w:val="ConsPlusNormal"/>
            </w:pPr>
            <w:r>
              <w:t>Вид эмиссионных ценных бумаг</w:t>
            </w:r>
          </w:p>
        </w:tc>
        <w:tc>
          <w:tcPr>
            <w:tcW w:w="6495" w:type="dxa"/>
            <w:gridSpan w:val="3"/>
            <w:tcBorders>
              <w:top w:val="single" w:sz="4" w:space="0" w:color="auto"/>
              <w:left w:val="single" w:sz="4" w:space="0" w:color="auto"/>
              <w:bottom w:val="single" w:sz="4" w:space="0" w:color="auto"/>
              <w:right w:val="single" w:sz="4" w:space="0" w:color="auto"/>
            </w:tcBorders>
          </w:tcPr>
          <w:p w14:paraId="25DB0773" w14:textId="77777777" w:rsidR="00722D8E" w:rsidRDefault="00722D8E">
            <w:pPr>
              <w:pStyle w:val="ConsPlusNormal"/>
            </w:pPr>
          </w:p>
        </w:tc>
      </w:tr>
      <w:tr w:rsidR="00722D8E" w14:paraId="54CDF4B6" w14:textId="77777777">
        <w:tc>
          <w:tcPr>
            <w:tcW w:w="9525" w:type="dxa"/>
            <w:gridSpan w:val="4"/>
            <w:tcBorders>
              <w:top w:val="single" w:sz="4" w:space="0" w:color="auto"/>
              <w:left w:val="single" w:sz="4" w:space="0" w:color="auto"/>
              <w:bottom w:val="single" w:sz="4" w:space="0" w:color="auto"/>
              <w:right w:val="single" w:sz="4" w:space="0" w:color="auto"/>
            </w:tcBorders>
          </w:tcPr>
          <w:p w14:paraId="100099D8" w14:textId="77777777" w:rsidR="00722D8E" w:rsidRDefault="00722D8E">
            <w:pPr>
              <w:pStyle w:val="ConsPlusNormal"/>
            </w:pPr>
            <w:r>
              <w:t>Категория (простая (обыкновенная) или привилегированная) акции</w:t>
            </w:r>
          </w:p>
        </w:tc>
        <w:tc>
          <w:tcPr>
            <w:tcW w:w="6495" w:type="dxa"/>
            <w:gridSpan w:val="3"/>
            <w:tcBorders>
              <w:top w:val="single" w:sz="4" w:space="0" w:color="auto"/>
              <w:left w:val="single" w:sz="4" w:space="0" w:color="auto"/>
              <w:bottom w:val="single" w:sz="4" w:space="0" w:color="auto"/>
              <w:right w:val="single" w:sz="4" w:space="0" w:color="auto"/>
            </w:tcBorders>
          </w:tcPr>
          <w:p w14:paraId="021AAF91" w14:textId="77777777" w:rsidR="00722D8E" w:rsidRDefault="00722D8E">
            <w:pPr>
              <w:pStyle w:val="ConsPlusNormal"/>
            </w:pPr>
          </w:p>
        </w:tc>
      </w:tr>
      <w:tr w:rsidR="00722D8E" w14:paraId="16353027" w14:textId="77777777">
        <w:tc>
          <w:tcPr>
            <w:tcW w:w="9525" w:type="dxa"/>
            <w:gridSpan w:val="4"/>
            <w:tcBorders>
              <w:top w:val="single" w:sz="4" w:space="0" w:color="auto"/>
              <w:left w:val="single" w:sz="4" w:space="0" w:color="auto"/>
              <w:bottom w:val="single" w:sz="4" w:space="0" w:color="auto"/>
              <w:right w:val="single" w:sz="4" w:space="0" w:color="auto"/>
            </w:tcBorders>
          </w:tcPr>
          <w:p w14:paraId="7C31DC4F" w14:textId="77777777" w:rsidR="00722D8E" w:rsidRDefault="00722D8E">
            <w:pPr>
              <w:pStyle w:val="ConsPlusNormal"/>
            </w:pPr>
            <w:r>
              <w:t>Тип (для привилегированной акции)</w:t>
            </w:r>
          </w:p>
        </w:tc>
        <w:tc>
          <w:tcPr>
            <w:tcW w:w="6495" w:type="dxa"/>
            <w:gridSpan w:val="3"/>
            <w:tcBorders>
              <w:top w:val="single" w:sz="4" w:space="0" w:color="auto"/>
              <w:left w:val="single" w:sz="4" w:space="0" w:color="auto"/>
              <w:bottom w:val="single" w:sz="4" w:space="0" w:color="auto"/>
              <w:right w:val="single" w:sz="4" w:space="0" w:color="auto"/>
            </w:tcBorders>
          </w:tcPr>
          <w:p w14:paraId="1FDDACA6" w14:textId="77777777" w:rsidR="00722D8E" w:rsidRDefault="00722D8E">
            <w:pPr>
              <w:pStyle w:val="ConsPlusNormal"/>
            </w:pPr>
          </w:p>
        </w:tc>
      </w:tr>
      <w:tr w:rsidR="00722D8E" w14:paraId="2C2A221A" w14:textId="77777777">
        <w:tc>
          <w:tcPr>
            <w:tcW w:w="9525" w:type="dxa"/>
            <w:gridSpan w:val="4"/>
            <w:tcBorders>
              <w:top w:val="single" w:sz="4" w:space="0" w:color="auto"/>
              <w:left w:val="single" w:sz="4" w:space="0" w:color="auto"/>
              <w:bottom w:val="single" w:sz="4" w:space="0" w:color="auto"/>
              <w:right w:val="single" w:sz="4" w:space="0" w:color="auto"/>
            </w:tcBorders>
          </w:tcPr>
          <w:p w14:paraId="11850576" w14:textId="77777777" w:rsidR="00722D8E" w:rsidRDefault="00722D8E">
            <w:pPr>
              <w:pStyle w:val="ConsPlusNormal"/>
            </w:pPr>
            <w:r>
              <w:t>Количество эмиссионных ценных бумаг (цифрами)</w:t>
            </w:r>
          </w:p>
        </w:tc>
        <w:tc>
          <w:tcPr>
            <w:tcW w:w="6495" w:type="dxa"/>
            <w:gridSpan w:val="3"/>
            <w:tcBorders>
              <w:top w:val="single" w:sz="4" w:space="0" w:color="auto"/>
              <w:left w:val="single" w:sz="4" w:space="0" w:color="auto"/>
              <w:bottom w:val="single" w:sz="4" w:space="0" w:color="auto"/>
              <w:right w:val="single" w:sz="4" w:space="0" w:color="auto"/>
            </w:tcBorders>
          </w:tcPr>
          <w:p w14:paraId="372F49AC" w14:textId="77777777" w:rsidR="00722D8E" w:rsidRDefault="00722D8E">
            <w:pPr>
              <w:pStyle w:val="ConsPlusNormal"/>
            </w:pPr>
          </w:p>
        </w:tc>
      </w:tr>
      <w:tr w:rsidR="00722D8E" w14:paraId="39C05581" w14:textId="77777777">
        <w:tc>
          <w:tcPr>
            <w:tcW w:w="9525" w:type="dxa"/>
            <w:gridSpan w:val="4"/>
            <w:tcBorders>
              <w:top w:val="single" w:sz="4" w:space="0" w:color="auto"/>
              <w:left w:val="single" w:sz="4" w:space="0" w:color="auto"/>
              <w:bottom w:val="single" w:sz="4" w:space="0" w:color="auto"/>
              <w:right w:val="single" w:sz="4" w:space="0" w:color="auto"/>
            </w:tcBorders>
          </w:tcPr>
          <w:p w14:paraId="676B1862" w14:textId="77777777" w:rsidR="00722D8E" w:rsidRDefault="00722D8E">
            <w:pPr>
              <w:pStyle w:val="ConsPlusNormal"/>
            </w:pPr>
            <w:r>
              <w:t>Количество эмиссионных ценных бумаг (прописью)</w:t>
            </w:r>
          </w:p>
        </w:tc>
        <w:tc>
          <w:tcPr>
            <w:tcW w:w="6495" w:type="dxa"/>
            <w:gridSpan w:val="3"/>
            <w:tcBorders>
              <w:top w:val="single" w:sz="4" w:space="0" w:color="auto"/>
              <w:left w:val="single" w:sz="4" w:space="0" w:color="auto"/>
              <w:bottom w:val="single" w:sz="4" w:space="0" w:color="auto"/>
              <w:right w:val="single" w:sz="4" w:space="0" w:color="auto"/>
            </w:tcBorders>
          </w:tcPr>
          <w:p w14:paraId="129358BF" w14:textId="77777777" w:rsidR="00722D8E" w:rsidRDefault="00722D8E">
            <w:pPr>
              <w:pStyle w:val="ConsPlusNormal"/>
            </w:pPr>
          </w:p>
        </w:tc>
      </w:tr>
      <w:tr w:rsidR="00722D8E" w14:paraId="15E6D6B6" w14:textId="77777777">
        <w:tc>
          <w:tcPr>
            <w:tcW w:w="9525" w:type="dxa"/>
            <w:gridSpan w:val="4"/>
            <w:tcBorders>
              <w:top w:val="single" w:sz="4" w:space="0" w:color="auto"/>
              <w:left w:val="single" w:sz="4" w:space="0" w:color="auto"/>
              <w:bottom w:val="single" w:sz="4" w:space="0" w:color="auto"/>
              <w:right w:val="single" w:sz="4" w:space="0" w:color="auto"/>
            </w:tcBorders>
          </w:tcPr>
          <w:p w14:paraId="229CFF98" w14:textId="77777777" w:rsidR="00722D8E" w:rsidRDefault="00722D8E">
            <w:pPr>
              <w:pStyle w:val="ConsPlusNormal"/>
            </w:pPr>
            <w:r>
              <w:t>Дата, по состоянию на которую сформирована информация</w:t>
            </w:r>
          </w:p>
        </w:tc>
        <w:tc>
          <w:tcPr>
            <w:tcW w:w="6495" w:type="dxa"/>
            <w:gridSpan w:val="3"/>
            <w:tcBorders>
              <w:top w:val="single" w:sz="4" w:space="0" w:color="auto"/>
              <w:left w:val="single" w:sz="4" w:space="0" w:color="auto"/>
              <w:bottom w:val="single" w:sz="4" w:space="0" w:color="auto"/>
              <w:right w:val="single" w:sz="4" w:space="0" w:color="auto"/>
            </w:tcBorders>
          </w:tcPr>
          <w:p w14:paraId="7C0639DD" w14:textId="77777777" w:rsidR="00722D8E" w:rsidRDefault="00722D8E">
            <w:pPr>
              <w:pStyle w:val="ConsPlusNormal"/>
            </w:pPr>
          </w:p>
        </w:tc>
      </w:tr>
      <w:tr w:rsidR="00722D8E" w14:paraId="4DD63131" w14:textId="77777777">
        <w:tc>
          <w:tcPr>
            <w:tcW w:w="2145" w:type="dxa"/>
            <w:tcBorders>
              <w:top w:val="single" w:sz="4" w:space="0" w:color="auto"/>
              <w:left w:val="single" w:sz="4" w:space="0" w:color="auto"/>
              <w:bottom w:val="single" w:sz="4" w:space="0" w:color="auto"/>
              <w:right w:val="single" w:sz="4" w:space="0" w:color="auto"/>
            </w:tcBorders>
            <w:vAlign w:val="center"/>
          </w:tcPr>
          <w:p w14:paraId="53C7CEAC" w14:textId="77777777" w:rsidR="00722D8E" w:rsidRDefault="00722D8E">
            <w:pPr>
              <w:pStyle w:val="ConsPlusNormal"/>
              <w:jc w:val="center"/>
            </w:pPr>
            <w:r>
              <w:t>Номер счета "депо" владельца / код депозитария</w:t>
            </w:r>
          </w:p>
        </w:tc>
        <w:tc>
          <w:tcPr>
            <w:tcW w:w="2280" w:type="dxa"/>
            <w:tcBorders>
              <w:top w:val="single" w:sz="4" w:space="0" w:color="auto"/>
              <w:left w:val="single" w:sz="4" w:space="0" w:color="auto"/>
              <w:bottom w:val="single" w:sz="4" w:space="0" w:color="auto"/>
              <w:right w:val="single" w:sz="4" w:space="0" w:color="auto"/>
            </w:tcBorders>
            <w:vAlign w:val="center"/>
          </w:tcPr>
          <w:p w14:paraId="33506C0F" w14:textId="77777777" w:rsidR="00722D8E" w:rsidRDefault="00722D8E">
            <w:pPr>
              <w:pStyle w:val="ConsPlusNormal"/>
              <w:jc w:val="center"/>
            </w:pPr>
            <w:r>
              <w:t>Наименование (фамилия, собственное имя, отчество (если таковое имеется)</w:t>
            </w:r>
          </w:p>
        </w:tc>
        <w:tc>
          <w:tcPr>
            <w:tcW w:w="2250" w:type="dxa"/>
            <w:tcBorders>
              <w:top w:val="single" w:sz="4" w:space="0" w:color="auto"/>
              <w:left w:val="single" w:sz="4" w:space="0" w:color="auto"/>
              <w:bottom w:val="single" w:sz="4" w:space="0" w:color="auto"/>
              <w:right w:val="single" w:sz="4" w:space="0" w:color="auto"/>
            </w:tcBorders>
            <w:vAlign w:val="center"/>
          </w:tcPr>
          <w:p w14:paraId="2F4E518B" w14:textId="77777777" w:rsidR="00722D8E" w:rsidRDefault="00722D8E">
            <w:pPr>
              <w:pStyle w:val="ConsPlusNormal"/>
              <w:jc w:val="center"/>
            </w:pPr>
            <w:r>
              <w:t>Место нахождения (место жительства (место пребывания)</w:t>
            </w:r>
          </w:p>
        </w:tc>
        <w:tc>
          <w:tcPr>
            <w:tcW w:w="2850" w:type="dxa"/>
            <w:tcBorders>
              <w:top w:val="single" w:sz="4" w:space="0" w:color="auto"/>
              <w:left w:val="single" w:sz="4" w:space="0" w:color="auto"/>
              <w:bottom w:val="single" w:sz="4" w:space="0" w:color="auto"/>
              <w:right w:val="single" w:sz="4" w:space="0" w:color="auto"/>
            </w:tcBorders>
            <w:vAlign w:val="center"/>
          </w:tcPr>
          <w:p w14:paraId="6A9B1005" w14:textId="77777777" w:rsidR="00722D8E" w:rsidRDefault="00722D8E">
            <w:pPr>
              <w:pStyle w:val="ConsPlusNormal"/>
              <w:jc w:val="center"/>
            </w:pPr>
            <w:r>
              <w:t>Учетный номер плательщика (УНП) юридического лица, для нерезидентов - иной идентификационный номер налогоплательщика, присвоенный согласно законодательству страны регистрации нерезидента (данные документа, удостоверяющего личность физического лица (с указанием идентификационного номера при его наличии)</w:t>
            </w:r>
          </w:p>
        </w:tc>
        <w:tc>
          <w:tcPr>
            <w:tcW w:w="2265" w:type="dxa"/>
            <w:tcBorders>
              <w:top w:val="single" w:sz="4" w:space="0" w:color="auto"/>
              <w:left w:val="single" w:sz="4" w:space="0" w:color="auto"/>
              <w:bottom w:val="single" w:sz="4" w:space="0" w:color="auto"/>
              <w:right w:val="single" w:sz="4" w:space="0" w:color="auto"/>
            </w:tcBorders>
            <w:vAlign w:val="center"/>
          </w:tcPr>
          <w:p w14:paraId="59C27771" w14:textId="77777777" w:rsidR="00722D8E" w:rsidRDefault="00722D8E">
            <w:pPr>
              <w:pStyle w:val="ConsPlusNormal"/>
              <w:jc w:val="center"/>
            </w:pPr>
            <w:r>
              <w:t>Количество эмиссионных ценных бумаг</w:t>
            </w:r>
          </w:p>
        </w:tc>
        <w:tc>
          <w:tcPr>
            <w:tcW w:w="2145" w:type="dxa"/>
            <w:tcBorders>
              <w:top w:val="single" w:sz="4" w:space="0" w:color="auto"/>
              <w:left w:val="single" w:sz="4" w:space="0" w:color="auto"/>
              <w:bottom w:val="single" w:sz="4" w:space="0" w:color="auto"/>
              <w:right w:val="single" w:sz="4" w:space="0" w:color="auto"/>
            </w:tcBorders>
            <w:vAlign w:val="center"/>
          </w:tcPr>
          <w:p w14:paraId="146D0BE9" w14:textId="77777777" w:rsidR="00722D8E" w:rsidRDefault="00722D8E">
            <w:pPr>
              <w:pStyle w:val="ConsPlusNormal"/>
              <w:jc w:val="center"/>
            </w:pPr>
            <w:r>
              <w:t>Номер балансового счета, по которому отражены эмиссионные ценные бумаги</w:t>
            </w:r>
          </w:p>
        </w:tc>
        <w:tc>
          <w:tcPr>
            <w:tcW w:w="2085" w:type="dxa"/>
            <w:tcBorders>
              <w:top w:val="single" w:sz="4" w:space="0" w:color="auto"/>
              <w:left w:val="single" w:sz="4" w:space="0" w:color="auto"/>
              <w:bottom w:val="single" w:sz="4" w:space="0" w:color="auto"/>
              <w:right w:val="single" w:sz="4" w:space="0" w:color="auto"/>
            </w:tcBorders>
            <w:vAlign w:val="center"/>
          </w:tcPr>
          <w:p w14:paraId="366EA5AA" w14:textId="77777777" w:rsidR="00722D8E" w:rsidRDefault="00722D8E">
            <w:pPr>
              <w:pStyle w:val="ConsPlusNormal"/>
              <w:jc w:val="center"/>
            </w:pPr>
            <w:r>
              <w:t>Платежные реквизиты для выплаты доходов по ценным бумагам и (или) их стоимости</w:t>
            </w:r>
          </w:p>
        </w:tc>
      </w:tr>
      <w:tr w:rsidR="00722D8E" w14:paraId="385311E0" w14:textId="77777777">
        <w:tc>
          <w:tcPr>
            <w:tcW w:w="4425" w:type="dxa"/>
            <w:gridSpan w:val="2"/>
            <w:tcBorders>
              <w:top w:val="single" w:sz="4" w:space="0" w:color="auto"/>
              <w:left w:val="single" w:sz="4" w:space="0" w:color="auto"/>
              <w:bottom w:val="single" w:sz="4" w:space="0" w:color="auto"/>
              <w:right w:val="single" w:sz="4" w:space="0" w:color="auto"/>
            </w:tcBorders>
          </w:tcPr>
          <w:p w14:paraId="2D29F4C0" w14:textId="77777777" w:rsidR="00722D8E" w:rsidRDefault="00722D8E">
            <w:pPr>
              <w:pStyle w:val="ConsPlusNormal"/>
            </w:pPr>
          </w:p>
        </w:tc>
        <w:tc>
          <w:tcPr>
            <w:tcW w:w="2250" w:type="dxa"/>
            <w:tcBorders>
              <w:top w:val="single" w:sz="4" w:space="0" w:color="auto"/>
              <w:left w:val="single" w:sz="4" w:space="0" w:color="auto"/>
              <w:bottom w:val="single" w:sz="4" w:space="0" w:color="auto"/>
              <w:right w:val="single" w:sz="4" w:space="0" w:color="auto"/>
            </w:tcBorders>
          </w:tcPr>
          <w:p w14:paraId="3D9F3C52" w14:textId="77777777" w:rsidR="00722D8E" w:rsidRDefault="00722D8E">
            <w:pPr>
              <w:pStyle w:val="ConsPlusNormal"/>
            </w:pPr>
          </w:p>
        </w:tc>
        <w:tc>
          <w:tcPr>
            <w:tcW w:w="2850" w:type="dxa"/>
            <w:tcBorders>
              <w:top w:val="single" w:sz="4" w:space="0" w:color="auto"/>
              <w:left w:val="single" w:sz="4" w:space="0" w:color="auto"/>
              <w:bottom w:val="single" w:sz="4" w:space="0" w:color="auto"/>
              <w:right w:val="single" w:sz="4" w:space="0" w:color="auto"/>
            </w:tcBorders>
          </w:tcPr>
          <w:p w14:paraId="20D9F613" w14:textId="77777777" w:rsidR="00722D8E" w:rsidRDefault="00722D8E">
            <w:pPr>
              <w:pStyle w:val="ConsPlusNormal"/>
            </w:pPr>
          </w:p>
        </w:tc>
        <w:tc>
          <w:tcPr>
            <w:tcW w:w="2265" w:type="dxa"/>
            <w:tcBorders>
              <w:top w:val="single" w:sz="4" w:space="0" w:color="auto"/>
              <w:left w:val="single" w:sz="4" w:space="0" w:color="auto"/>
              <w:bottom w:val="single" w:sz="4" w:space="0" w:color="auto"/>
              <w:right w:val="single" w:sz="4" w:space="0" w:color="auto"/>
            </w:tcBorders>
          </w:tcPr>
          <w:p w14:paraId="64C1FA09" w14:textId="77777777" w:rsidR="00722D8E" w:rsidRDefault="00722D8E">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00A221E3" w14:textId="77777777" w:rsidR="00722D8E" w:rsidRDefault="00722D8E">
            <w:pPr>
              <w:pStyle w:val="ConsPlusNormal"/>
            </w:pPr>
          </w:p>
        </w:tc>
        <w:tc>
          <w:tcPr>
            <w:tcW w:w="2085" w:type="dxa"/>
            <w:tcBorders>
              <w:top w:val="single" w:sz="4" w:space="0" w:color="auto"/>
              <w:left w:val="single" w:sz="4" w:space="0" w:color="auto"/>
              <w:bottom w:val="single" w:sz="4" w:space="0" w:color="auto"/>
              <w:right w:val="single" w:sz="4" w:space="0" w:color="auto"/>
            </w:tcBorders>
          </w:tcPr>
          <w:p w14:paraId="66FAA32E" w14:textId="77777777" w:rsidR="00722D8E" w:rsidRDefault="00722D8E">
            <w:pPr>
              <w:pStyle w:val="ConsPlusNormal"/>
            </w:pPr>
          </w:p>
        </w:tc>
      </w:tr>
      <w:tr w:rsidR="00722D8E" w14:paraId="6F147250" w14:textId="77777777">
        <w:tc>
          <w:tcPr>
            <w:tcW w:w="9525" w:type="dxa"/>
            <w:gridSpan w:val="4"/>
            <w:tcBorders>
              <w:top w:val="single" w:sz="4" w:space="0" w:color="auto"/>
              <w:left w:val="single" w:sz="4" w:space="0" w:color="auto"/>
              <w:bottom w:val="single" w:sz="4" w:space="0" w:color="auto"/>
              <w:right w:val="single" w:sz="4" w:space="0" w:color="auto"/>
            </w:tcBorders>
          </w:tcPr>
          <w:p w14:paraId="65E18E79" w14:textId="77777777" w:rsidR="00722D8E" w:rsidRDefault="00722D8E">
            <w:pPr>
              <w:pStyle w:val="ConsPlusNormal"/>
              <w:jc w:val="right"/>
            </w:pPr>
            <w:r>
              <w:t>Итого по выпуску</w:t>
            </w:r>
          </w:p>
        </w:tc>
        <w:tc>
          <w:tcPr>
            <w:tcW w:w="2265" w:type="dxa"/>
            <w:tcBorders>
              <w:top w:val="single" w:sz="4" w:space="0" w:color="auto"/>
              <w:left w:val="single" w:sz="4" w:space="0" w:color="auto"/>
              <w:bottom w:val="single" w:sz="4" w:space="0" w:color="auto"/>
              <w:right w:val="single" w:sz="4" w:space="0" w:color="auto"/>
            </w:tcBorders>
          </w:tcPr>
          <w:p w14:paraId="19239878" w14:textId="77777777" w:rsidR="00722D8E" w:rsidRDefault="00722D8E">
            <w:pPr>
              <w:pStyle w:val="ConsPlusNormal"/>
            </w:pPr>
          </w:p>
        </w:tc>
        <w:tc>
          <w:tcPr>
            <w:tcW w:w="4230" w:type="dxa"/>
            <w:gridSpan w:val="2"/>
            <w:tcBorders>
              <w:top w:val="single" w:sz="4" w:space="0" w:color="auto"/>
              <w:left w:val="single" w:sz="4" w:space="0" w:color="auto"/>
              <w:bottom w:val="none" w:sz="6" w:space="0" w:color="auto"/>
              <w:right w:val="none" w:sz="6" w:space="0" w:color="auto"/>
            </w:tcBorders>
          </w:tcPr>
          <w:p w14:paraId="059CE546" w14:textId="77777777" w:rsidR="00722D8E" w:rsidRDefault="00722D8E">
            <w:pPr>
              <w:pStyle w:val="ConsPlusNormal"/>
            </w:pPr>
          </w:p>
        </w:tc>
      </w:tr>
    </w:tbl>
    <w:p w14:paraId="7E7256A1" w14:textId="77777777" w:rsidR="00722D8E" w:rsidRDefault="00722D8E">
      <w:pPr>
        <w:pStyle w:val="ConsPlusNormal"/>
        <w:ind w:firstLine="540"/>
        <w:jc w:val="both"/>
      </w:pPr>
    </w:p>
    <w:p w14:paraId="03724A2A" w14:textId="77777777" w:rsidR="00722D8E" w:rsidRDefault="00722D8E">
      <w:pPr>
        <w:pStyle w:val="ConsPlusNonformat"/>
        <w:jc w:val="both"/>
      </w:pPr>
      <w:r>
        <w:t>Наименование должности служащего</w:t>
      </w:r>
    </w:p>
    <w:p w14:paraId="5293E17B" w14:textId="77777777" w:rsidR="00722D8E" w:rsidRDefault="00722D8E">
      <w:pPr>
        <w:pStyle w:val="ConsPlusNonformat"/>
        <w:jc w:val="both"/>
      </w:pPr>
      <w:r>
        <w:t>уполномоченного работника</w:t>
      </w:r>
    </w:p>
    <w:p w14:paraId="0E3E1CAE" w14:textId="77777777" w:rsidR="00722D8E" w:rsidRDefault="00722D8E">
      <w:pPr>
        <w:pStyle w:val="ConsPlusNonformat"/>
        <w:jc w:val="both"/>
      </w:pPr>
      <w:r>
        <w:t>депозитария &lt;2&gt;                 _____________     _________________________</w:t>
      </w:r>
    </w:p>
    <w:p w14:paraId="7FDEEF63" w14:textId="77777777" w:rsidR="00722D8E" w:rsidRDefault="00722D8E">
      <w:pPr>
        <w:pStyle w:val="ConsPlusNonformat"/>
        <w:jc w:val="both"/>
      </w:pPr>
      <w:r>
        <w:lastRenderedPageBreak/>
        <w:t xml:space="preserve">                                  (подпись)          (инициалы, фамилия)</w:t>
      </w:r>
    </w:p>
    <w:p w14:paraId="2692A14D" w14:textId="77777777" w:rsidR="00722D8E" w:rsidRDefault="00722D8E">
      <w:pPr>
        <w:pStyle w:val="ConsPlusNormal"/>
        <w:ind w:firstLine="540"/>
        <w:jc w:val="both"/>
      </w:pPr>
    </w:p>
    <w:p w14:paraId="6242D605" w14:textId="77777777" w:rsidR="00722D8E" w:rsidRDefault="00722D8E">
      <w:pPr>
        <w:pStyle w:val="ConsPlusNormal"/>
        <w:ind w:firstLine="540"/>
        <w:jc w:val="both"/>
      </w:pPr>
      <w:r>
        <w:t>--------------------------------</w:t>
      </w:r>
    </w:p>
    <w:p w14:paraId="39196FDC" w14:textId="77777777" w:rsidR="00722D8E" w:rsidRDefault="00722D8E">
      <w:pPr>
        <w:pStyle w:val="ConsPlusNormal"/>
        <w:spacing w:before="200"/>
        <w:ind w:firstLine="540"/>
        <w:jc w:val="both"/>
      </w:pPr>
      <w:bookmarkStart w:id="155" w:name="Par2547"/>
      <w:bookmarkEnd w:id="155"/>
      <w:r>
        <w:t>&lt;1&gt; Международные идентификационные коды (ISIN, CFI, FISN) указываются в случае, если национальный идентификационный код выпуска эмиссионных ценных бумаг не присваивался центральным депозитарием выпуску эмиссионных ценных бумаг. При этом международный идентификационный код FISN указывается при его наличии.</w:t>
      </w:r>
    </w:p>
    <w:p w14:paraId="1FE50FEF" w14:textId="77777777" w:rsidR="00722D8E" w:rsidRDefault="00722D8E">
      <w:pPr>
        <w:pStyle w:val="ConsPlusNormal"/>
        <w:spacing w:before="200"/>
        <w:ind w:firstLine="540"/>
        <w:jc w:val="both"/>
      </w:pPr>
      <w:bookmarkStart w:id="156" w:name="Par2548"/>
      <w:bookmarkEnd w:id="156"/>
      <w:r>
        <w:t>&lt;2&gt; В электронном сообщении указываются только наименование должности служащего уполномоченного работника, его фамилия и инициалы.</w:t>
      </w:r>
    </w:p>
    <w:p w14:paraId="31A10277" w14:textId="77777777" w:rsidR="00722D8E" w:rsidRDefault="00722D8E">
      <w:pPr>
        <w:pStyle w:val="ConsPlusNormal"/>
      </w:pPr>
    </w:p>
    <w:p w14:paraId="08E86361" w14:textId="77777777" w:rsidR="00722D8E" w:rsidRDefault="00722D8E">
      <w:pPr>
        <w:pStyle w:val="ConsPlusNormal"/>
      </w:pPr>
    </w:p>
    <w:p w14:paraId="5639330A" w14:textId="77777777" w:rsidR="00722D8E" w:rsidRDefault="00722D8E">
      <w:pPr>
        <w:pStyle w:val="ConsPlusNormal"/>
      </w:pPr>
    </w:p>
    <w:p w14:paraId="6B67E650" w14:textId="77777777" w:rsidR="00722D8E" w:rsidRDefault="00722D8E">
      <w:pPr>
        <w:pStyle w:val="ConsPlusNormal"/>
      </w:pPr>
    </w:p>
    <w:p w14:paraId="0BFB898C" w14:textId="77777777" w:rsidR="00722D8E" w:rsidRDefault="00722D8E">
      <w:pPr>
        <w:pStyle w:val="ConsPlusNormal"/>
      </w:pPr>
    </w:p>
    <w:p w14:paraId="4BD86459" w14:textId="77777777" w:rsidR="00722D8E" w:rsidRDefault="00722D8E">
      <w:pPr>
        <w:pStyle w:val="ConsPlusNormal"/>
        <w:jc w:val="right"/>
        <w:outlineLvl w:val="1"/>
      </w:pPr>
      <w:r>
        <w:t>Приложение 9</w:t>
      </w:r>
    </w:p>
    <w:p w14:paraId="478E95C7" w14:textId="77777777" w:rsidR="00722D8E" w:rsidRDefault="00722D8E">
      <w:pPr>
        <w:pStyle w:val="ConsPlusNormal"/>
        <w:jc w:val="right"/>
      </w:pPr>
      <w:r>
        <w:t>к Инструкции</w:t>
      </w:r>
    </w:p>
    <w:p w14:paraId="4414DF44" w14:textId="77777777" w:rsidR="00722D8E" w:rsidRDefault="00722D8E">
      <w:pPr>
        <w:pStyle w:val="ConsPlusNormal"/>
        <w:jc w:val="right"/>
      </w:pPr>
      <w:r>
        <w:t>о порядке осуществления</w:t>
      </w:r>
    </w:p>
    <w:p w14:paraId="6FC603B9" w14:textId="77777777" w:rsidR="00722D8E" w:rsidRDefault="00722D8E">
      <w:pPr>
        <w:pStyle w:val="ConsPlusNormal"/>
        <w:jc w:val="right"/>
      </w:pPr>
      <w:r>
        <w:t>депозитарной деятельности</w:t>
      </w:r>
    </w:p>
    <w:p w14:paraId="1A89D01D" w14:textId="77777777" w:rsidR="00722D8E" w:rsidRDefault="00722D8E">
      <w:pPr>
        <w:pStyle w:val="ConsPlusNormal"/>
        <w:jc w:val="center"/>
      </w:pPr>
      <w:r>
        <w:t>(в ред. постановлений Минфина от 07.09.2021 N 58,</w:t>
      </w:r>
    </w:p>
    <w:p w14:paraId="34019E69" w14:textId="77777777" w:rsidR="00722D8E" w:rsidRDefault="00722D8E">
      <w:pPr>
        <w:pStyle w:val="ConsPlusNormal"/>
        <w:jc w:val="center"/>
      </w:pPr>
      <w:r>
        <w:t>от 14.07.2023 N 40)</w:t>
      </w:r>
    </w:p>
    <w:p w14:paraId="3D26ECA0" w14:textId="77777777" w:rsidR="00722D8E" w:rsidRDefault="00722D8E">
      <w:pPr>
        <w:pStyle w:val="ConsPlusNormal"/>
      </w:pPr>
    </w:p>
    <w:p w14:paraId="19507EBC" w14:textId="77777777" w:rsidR="00722D8E" w:rsidRDefault="00722D8E">
      <w:pPr>
        <w:pStyle w:val="ConsPlusNormal"/>
        <w:jc w:val="center"/>
      </w:pPr>
      <w:bookmarkStart w:id="157" w:name="Par2561"/>
      <w:bookmarkEnd w:id="157"/>
      <w:r>
        <w:rPr>
          <w:b/>
          <w:bCs/>
        </w:rPr>
        <w:t>Поручение "депо" на перевод ценных бумаг</w:t>
      </w:r>
    </w:p>
    <w:p w14:paraId="401AA626" w14:textId="77777777" w:rsidR="00722D8E" w:rsidRDefault="00722D8E">
      <w:pPr>
        <w:pStyle w:val="ConsPlusNormal"/>
        <w:jc w:val="center"/>
      </w:pPr>
      <w:r>
        <w:t>N ______ от __ ____________ 20__ г.</w:t>
      </w:r>
    </w:p>
    <w:p w14:paraId="5964CDF4"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0"/>
        <w:gridCol w:w="2235"/>
        <w:gridCol w:w="2355"/>
        <w:gridCol w:w="2115"/>
        <w:gridCol w:w="555"/>
        <w:gridCol w:w="2115"/>
      </w:tblGrid>
      <w:tr w:rsidR="00722D8E" w14:paraId="7BAC8430" w14:textId="77777777">
        <w:tc>
          <w:tcPr>
            <w:tcW w:w="7860" w:type="dxa"/>
            <w:gridSpan w:val="3"/>
            <w:tcBorders>
              <w:top w:val="single" w:sz="4" w:space="0" w:color="auto"/>
              <w:left w:val="single" w:sz="4" w:space="0" w:color="auto"/>
              <w:bottom w:val="single" w:sz="4" w:space="0" w:color="auto"/>
              <w:right w:val="single" w:sz="4" w:space="0" w:color="auto"/>
            </w:tcBorders>
          </w:tcPr>
          <w:p w14:paraId="0B3DF4CB" w14:textId="77777777" w:rsidR="00722D8E" w:rsidRDefault="00722D8E">
            <w:pPr>
              <w:pStyle w:val="ConsPlusNormal"/>
            </w:pPr>
            <w:r>
              <w:t>Национальный идентификационный код выпуска эмиссионных ценных бумаг (международные идентификационные коды (ISIN, CFI, FISN)) &lt;1&gt;</w:t>
            </w:r>
          </w:p>
        </w:tc>
        <w:tc>
          <w:tcPr>
            <w:tcW w:w="4785" w:type="dxa"/>
            <w:gridSpan w:val="3"/>
            <w:tcBorders>
              <w:top w:val="single" w:sz="4" w:space="0" w:color="auto"/>
              <w:left w:val="single" w:sz="4" w:space="0" w:color="auto"/>
              <w:bottom w:val="single" w:sz="4" w:space="0" w:color="auto"/>
              <w:right w:val="single" w:sz="4" w:space="0" w:color="auto"/>
            </w:tcBorders>
          </w:tcPr>
          <w:p w14:paraId="62E4B97B" w14:textId="77777777" w:rsidR="00722D8E" w:rsidRDefault="00722D8E">
            <w:pPr>
              <w:pStyle w:val="ConsPlusNormal"/>
            </w:pPr>
          </w:p>
        </w:tc>
      </w:tr>
      <w:tr w:rsidR="00722D8E" w14:paraId="65992122" w14:textId="77777777">
        <w:tc>
          <w:tcPr>
            <w:tcW w:w="7860" w:type="dxa"/>
            <w:gridSpan w:val="3"/>
            <w:tcBorders>
              <w:top w:val="single" w:sz="4" w:space="0" w:color="auto"/>
              <w:left w:val="single" w:sz="4" w:space="0" w:color="auto"/>
              <w:bottom w:val="single" w:sz="4" w:space="0" w:color="auto"/>
              <w:right w:val="single" w:sz="4" w:space="0" w:color="auto"/>
            </w:tcBorders>
          </w:tcPr>
          <w:p w14:paraId="245823D8" w14:textId="77777777" w:rsidR="00722D8E" w:rsidRDefault="00722D8E">
            <w:pPr>
              <w:pStyle w:val="ConsPlusNormal"/>
            </w:pPr>
            <w:r>
              <w:t>Вид, категория и тип эмиссионных ценных бумаг</w:t>
            </w:r>
          </w:p>
        </w:tc>
        <w:tc>
          <w:tcPr>
            <w:tcW w:w="4785" w:type="dxa"/>
            <w:gridSpan w:val="3"/>
            <w:tcBorders>
              <w:top w:val="single" w:sz="4" w:space="0" w:color="auto"/>
              <w:left w:val="single" w:sz="4" w:space="0" w:color="auto"/>
              <w:bottom w:val="single" w:sz="4" w:space="0" w:color="auto"/>
              <w:right w:val="single" w:sz="4" w:space="0" w:color="auto"/>
            </w:tcBorders>
          </w:tcPr>
          <w:p w14:paraId="6463D96D" w14:textId="77777777" w:rsidR="00722D8E" w:rsidRDefault="00722D8E">
            <w:pPr>
              <w:pStyle w:val="ConsPlusNormal"/>
            </w:pPr>
          </w:p>
        </w:tc>
      </w:tr>
      <w:tr w:rsidR="00722D8E" w14:paraId="351DCF73" w14:textId="77777777">
        <w:tc>
          <w:tcPr>
            <w:tcW w:w="7860" w:type="dxa"/>
            <w:gridSpan w:val="3"/>
            <w:tcBorders>
              <w:top w:val="single" w:sz="4" w:space="0" w:color="auto"/>
              <w:left w:val="single" w:sz="4" w:space="0" w:color="auto"/>
              <w:bottom w:val="single" w:sz="4" w:space="0" w:color="auto"/>
              <w:right w:val="single" w:sz="4" w:space="0" w:color="auto"/>
            </w:tcBorders>
          </w:tcPr>
          <w:p w14:paraId="3E98FCD4" w14:textId="77777777" w:rsidR="00722D8E" w:rsidRDefault="00722D8E">
            <w:pPr>
              <w:pStyle w:val="ConsPlusNormal"/>
            </w:pPr>
            <w:r>
              <w:t>Сокращенное наименование эмитента эмиссионных ценных бумаг</w:t>
            </w:r>
          </w:p>
        </w:tc>
        <w:tc>
          <w:tcPr>
            <w:tcW w:w="4785" w:type="dxa"/>
            <w:gridSpan w:val="3"/>
            <w:tcBorders>
              <w:top w:val="single" w:sz="4" w:space="0" w:color="auto"/>
              <w:left w:val="single" w:sz="4" w:space="0" w:color="auto"/>
              <w:bottom w:val="single" w:sz="4" w:space="0" w:color="auto"/>
              <w:right w:val="single" w:sz="4" w:space="0" w:color="auto"/>
            </w:tcBorders>
          </w:tcPr>
          <w:p w14:paraId="0E2824F0" w14:textId="77777777" w:rsidR="00722D8E" w:rsidRDefault="00722D8E">
            <w:pPr>
              <w:pStyle w:val="ConsPlusNormal"/>
            </w:pPr>
          </w:p>
        </w:tc>
      </w:tr>
      <w:tr w:rsidR="00722D8E" w14:paraId="1D9AF258" w14:textId="77777777">
        <w:tc>
          <w:tcPr>
            <w:tcW w:w="7860" w:type="dxa"/>
            <w:gridSpan w:val="3"/>
            <w:tcBorders>
              <w:top w:val="single" w:sz="4" w:space="0" w:color="auto"/>
              <w:left w:val="single" w:sz="4" w:space="0" w:color="auto"/>
              <w:bottom w:val="single" w:sz="4" w:space="0" w:color="auto"/>
              <w:right w:val="single" w:sz="4" w:space="0" w:color="auto"/>
            </w:tcBorders>
          </w:tcPr>
          <w:p w14:paraId="53AC3476" w14:textId="77777777" w:rsidR="00722D8E" w:rsidRDefault="00722D8E">
            <w:pPr>
              <w:pStyle w:val="ConsPlusNormal"/>
            </w:pPr>
          </w:p>
        </w:tc>
        <w:tc>
          <w:tcPr>
            <w:tcW w:w="4785" w:type="dxa"/>
            <w:gridSpan w:val="3"/>
            <w:tcBorders>
              <w:top w:val="single" w:sz="4" w:space="0" w:color="auto"/>
              <w:left w:val="single" w:sz="4" w:space="0" w:color="auto"/>
              <w:bottom w:val="single" w:sz="4" w:space="0" w:color="auto"/>
              <w:right w:val="single" w:sz="4" w:space="0" w:color="auto"/>
            </w:tcBorders>
          </w:tcPr>
          <w:p w14:paraId="106569DD" w14:textId="77777777" w:rsidR="00722D8E" w:rsidRDefault="00722D8E">
            <w:pPr>
              <w:pStyle w:val="ConsPlusNormal"/>
              <w:jc w:val="center"/>
            </w:pPr>
            <w:r>
              <w:t>ДЕБЕТ</w:t>
            </w:r>
          </w:p>
        </w:tc>
      </w:tr>
      <w:tr w:rsidR="00722D8E" w14:paraId="2040B212" w14:textId="77777777">
        <w:tc>
          <w:tcPr>
            <w:tcW w:w="3270" w:type="dxa"/>
            <w:vMerge w:val="restart"/>
            <w:tcBorders>
              <w:top w:val="single" w:sz="4" w:space="0" w:color="auto"/>
              <w:left w:val="single" w:sz="4" w:space="0" w:color="auto"/>
              <w:bottom w:val="single" w:sz="4" w:space="0" w:color="auto"/>
              <w:right w:val="single" w:sz="4" w:space="0" w:color="auto"/>
            </w:tcBorders>
          </w:tcPr>
          <w:p w14:paraId="5C4FD024" w14:textId="77777777" w:rsidR="00722D8E" w:rsidRDefault="00722D8E">
            <w:pPr>
              <w:pStyle w:val="ConsPlusNormal"/>
            </w:pPr>
            <w:r>
              <w:t>Переводоотправитель</w:t>
            </w:r>
          </w:p>
        </w:tc>
        <w:tc>
          <w:tcPr>
            <w:tcW w:w="4590" w:type="dxa"/>
            <w:gridSpan w:val="2"/>
            <w:vMerge w:val="restart"/>
            <w:tcBorders>
              <w:top w:val="single" w:sz="4" w:space="0" w:color="auto"/>
              <w:left w:val="single" w:sz="4" w:space="0" w:color="auto"/>
              <w:bottom w:val="single" w:sz="4" w:space="0" w:color="auto"/>
              <w:right w:val="single" w:sz="4" w:space="0" w:color="auto"/>
            </w:tcBorders>
          </w:tcPr>
          <w:p w14:paraId="7CF0DB6D"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3F1EE972" w14:textId="77777777" w:rsidR="00722D8E" w:rsidRDefault="00722D8E">
            <w:pPr>
              <w:pStyle w:val="ConsPlusNormal"/>
            </w:pPr>
            <w:r>
              <w:t>Счет "депо" N</w:t>
            </w:r>
          </w:p>
        </w:tc>
        <w:tc>
          <w:tcPr>
            <w:tcW w:w="555" w:type="dxa"/>
            <w:tcBorders>
              <w:top w:val="single" w:sz="4" w:space="0" w:color="auto"/>
              <w:left w:val="single" w:sz="4" w:space="0" w:color="auto"/>
              <w:bottom w:val="single" w:sz="4" w:space="0" w:color="auto"/>
              <w:right w:val="single" w:sz="4" w:space="0" w:color="auto"/>
            </w:tcBorders>
          </w:tcPr>
          <w:p w14:paraId="1FEE9634"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1F050FED" w14:textId="77777777" w:rsidR="00722D8E" w:rsidRDefault="00722D8E">
            <w:pPr>
              <w:pStyle w:val="ConsPlusNormal"/>
            </w:pPr>
            <w:r>
              <w:t>Количество эмиссионных ценных бумаг</w:t>
            </w:r>
          </w:p>
        </w:tc>
      </w:tr>
      <w:tr w:rsidR="00722D8E" w14:paraId="36818053" w14:textId="77777777">
        <w:tc>
          <w:tcPr>
            <w:tcW w:w="3270" w:type="dxa"/>
            <w:vMerge/>
            <w:tcBorders>
              <w:top w:val="single" w:sz="4" w:space="0" w:color="auto"/>
              <w:left w:val="single" w:sz="4" w:space="0" w:color="auto"/>
              <w:bottom w:val="single" w:sz="4" w:space="0" w:color="auto"/>
              <w:right w:val="single" w:sz="4" w:space="0" w:color="auto"/>
            </w:tcBorders>
          </w:tcPr>
          <w:p w14:paraId="6CFC0E24"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1CB75E5C"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41ABBCD3" w14:textId="77777777" w:rsidR="00722D8E" w:rsidRDefault="00722D8E">
            <w:pPr>
              <w:pStyle w:val="ConsPlusNormal"/>
            </w:pPr>
            <w:r>
              <w:t>Номер раздела счета "депо"</w:t>
            </w:r>
          </w:p>
        </w:tc>
        <w:tc>
          <w:tcPr>
            <w:tcW w:w="555" w:type="dxa"/>
            <w:tcBorders>
              <w:top w:val="single" w:sz="4" w:space="0" w:color="auto"/>
              <w:left w:val="single" w:sz="4" w:space="0" w:color="auto"/>
              <w:bottom w:val="single" w:sz="4" w:space="0" w:color="auto"/>
              <w:right w:val="single" w:sz="4" w:space="0" w:color="auto"/>
            </w:tcBorders>
          </w:tcPr>
          <w:p w14:paraId="7477B67A"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2FA05FA1" w14:textId="77777777" w:rsidR="00722D8E" w:rsidRDefault="00722D8E">
            <w:pPr>
              <w:pStyle w:val="ConsPlusNormal"/>
            </w:pPr>
          </w:p>
        </w:tc>
      </w:tr>
      <w:tr w:rsidR="00722D8E" w14:paraId="7C2E8BC6" w14:textId="77777777">
        <w:tc>
          <w:tcPr>
            <w:tcW w:w="3270" w:type="dxa"/>
            <w:vMerge/>
            <w:tcBorders>
              <w:top w:val="single" w:sz="4" w:space="0" w:color="auto"/>
              <w:left w:val="single" w:sz="4" w:space="0" w:color="auto"/>
              <w:bottom w:val="single" w:sz="4" w:space="0" w:color="auto"/>
              <w:right w:val="single" w:sz="4" w:space="0" w:color="auto"/>
            </w:tcBorders>
          </w:tcPr>
          <w:p w14:paraId="2124CC04"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1BB38375"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50C6D65A" w14:textId="77777777" w:rsidR="00722D8E" w:rsidRDefault="00722D8E">
            <w:pPr>
              <w:pStyle w:val="ConsPlusNormal"/>
            </w:pPr>
            <w:r>
              <w:t>Номер балансового счета</w:t>
            </w:r>
          </w:p>
        </w:tc>
        <w:tc>
          <w:tcPr>
            <w:tcW w:w="555" w:type="dxa"/>
            <w:tcBorders>
              <w:top w:val="single" w:sz="4" w:space="0" w:color="auto"/>
              <w:left w:val="single" w:sz="4" w:space="0" w:color="auto"/>
              <w:bottom w:val="single" w:sz="4" w:space="0" w:color="auto"/>
              <w:right w:val="single" w:sz="4" w:space="0" w:color="auto"/>
            </w:tcBorders>
          </w:tcPr>
          <w:p w14:paraId="771A1308" w14:textId="77777777" w:rsidR="00722D8E" w:rsidRDefault="00722D8E">
            <w:pPr>
              <w:pStyle w:val="ConsPlusNormal"/>
            </w:pPr>
          </w:p>
        </w:tc>
        <w:tc>
          <w:tcPr>
            <w:tcW w:w="2115" w:type="dxa"/>
            <w:tcBorders>
              <w:top w:val="single" w:sz="4" w:space="0" w:color="auto"/>
              <w:left w:val="single" w:sz="4" w:space="0" w:color="auto"/>
              <w:bottom w:val="single" w:sz="4" w:space="0" w:color="auto"/>
              <w:right w:val="single" w:sz="4" w:space="0" w:color="auto"/>
            </w:tcBorders>
          </w:tcPr>
          <w:p w14:paraId="3E592007" w14:textId="77777777" w:rsidR="00722D8E" w:rsidRDefault="00722D8E">
            <w:pPr>
              <w:pStyle w:val="ConsPlusNormal"/>
            </w:pPr>
          </w:p>
        </w:tc>
      </w:tr>
      <w:tr w:rsidR="00722D8E" w14:paraId="607E3218" w14:textId="77777777">
        <w:tc>
          <w:tcPr>
            <w:tcW w:w="12645" w:type="dxa"/>
            <w:gridSpan w:val="6"/>
            <w:tcBorders>
              <w:top w:val="single" w:sz="4" w:space="0" w:color="auto"/>
              <w:left w:val="single" w:sz="4" w:space="0" w:color="auto"/>
              <w:bottom w:val="single" w:sz="4" w:space="0" w:color="auto"/>
              <w:right w:val="single" w:sz="4" w:space="0" w:color="auto"/>
            </w:tcBorders>
          </w:tcPr>
          <w:p w14:paraId="20B525F7" w14:textId="77777777" w:rsidR="00722D8E" w:rsidRDefault="00722D8E">
            <w:pPr>
              <w:pStyle w:val="ConsPlusNormal"/>
            </w:pPr>
          </w:p>
        </w:tc>
      </w:tr>
      <w:tr w:rsidR="00722D8E" w14:paraId="756E99B8" w14:textId="77777777">
        <w:tc>
          <w:tcPr>
            <w:tcW w:w="3270" w:type="dxa"/>
            <w:vMerge w:val="restart"/>
            <w:tcBorders>
              <w:top w:val="single" w:sz="4" w:space="0" w:color="auto"/>
              <w:left w:val="single" w:sz="4" w:space="0" w:color="auto"/>
              <w:bottom w:val="single" w:sz="4" w:space="0" w:color="auto"/>
              <w:right w:val="single" w:sz="4" w:space="0" w:color="auto"/>
            </w:tcBorders>
          </w:tcPr>
          <w:p w14:paraId="6454B9DA" w14:textId="77777777" w:rsidR="00722D8E" w:rsidRDefault="00722D8E">
            <w:pPr>
              <w:pStyle w:val="ConsPlusNormal"/>
            </w:pPr>
            <w:r>
              <w:t>Депозитарий переводоотправителя</w:t>
            </w:r>
          </w:p>
        </w:tc>
        <w:tc>
          <w:tcPr>
            <w:tcW w:w="4590" w:type="dxa"/>
            <w:gridSpan w:val="2"/>
            <w:vMerge w:val="restart"/>
            <w:tcBorders>
              <w:top w:val="single" w:sz="4" w:space="0" w:color="auto"/>
              <w:left w:val="single" w:sz="4" w:space="0" w:color="auto"/>
              <w:bottom w:val="single" w:sz="4" w:space="0" w:color="auto"/>
              <w:right w:val="single" w:sz="4" w:space="0" w:color="auto"/>
            </w:tcBorders>
          </w:tcPr>
          <w:p w14:paraId="216AD90F"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1B15C767" w14:textId="77777777" w:rsidR="00722D8E" w:rsidRDefault="00722D8E">
            <w:pPr>
              <w:pStyle w:val="ConsPlusNormal"/>
            </w:pPr>
            <w:r>
              <w:t>Корсчет "депо" ЛОРО (счет "депо" номинального держателя) N</w:t>
            </w:r>
          </w:p>
        </w:tc>
        <w:tc>
          <w:tcPr>
            <w:tcW w:w="2115" w:type="dxa"/>
            <w:tcBorders>
              <w:top w:val="single" w:sz="4" w:space="0" w:color="auto"/>
              <w:left w:val="single" w:sz="4" w:space="0" w:color="auto"/>
              <w:bottom w:val="single" w:sz="4" w:space="0" w:color="auto"/>
              <w:right w:val="single" w:sz="4" w:space="0" w:color="auto"/>
            </w:tcBorders>
          </w:tcPr>
          <w:p w14:paraId="2D8F81AD" w14:textId="77777777" w:rsidR="00722D8E" w:rsidRDefault="00722D8E">
            <w:pPr>
              <w:pStyle w:val="ConsPlusNormal"/>
            </w:pPr>
          </w:p>
        </w:tc>
      </w:tr>
      <w:tr w:rsidR="00722D8E" w14:paraId="2CCA4C97" w14:textId="77777777">
        <w:tc>
          <w:tcPr>
            <w:tcW w:w="3270" w:type="dxa"/>
            <w:vMerge/>
            <w:tcBorders>
              <w:top w:val="single" w:sz="4" w:space="0" w:color="auto"/>
              <w:left w:val="single" w:sz="4" w:space="0" w:color="auto"/>
              <w:bottom w:val="single" w:sz="4" w:space="0" w:color="auto"/>
              <w:right w:val="single" w:sz="4" w:space="0" w:color="auto"/>
            </w:tcBorders>
          </w:tcPr>
          <w:p w14:paraId="2F0C19D0"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7E46FEAD"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04A522F2" w14:textId="77777777" w:rsidR="00722D8E" w:rsidRDefault="00722D8E">
            <w:pPr>
              <w:pStyle w:val="ConsPlusNormal"/>
            </w:pPr>
            <w:r>
              <w:t>Раздел корсчета "депо" ЛОРО (счета "депо" номинального держателя) N</w:t>
            </w:r>
          </w:p>
        </w:tc>
        <w:tc>
          <w:tcPr>
            <w:tcW w:w="2115" w:type="dxa"/>
            <w:tcBorders>
              <w:top w:val="single" w:sz="4" w:space="0" w:color="auto"/>
              <w:left w:val="single" w:sz="4" w:space="0" w:color="auto"/>
              <w:bottom w:val="single" w:sz="4" w:space="0" w:color="auto"/>
              <w:right w:val="single" w:sz="4" w:space="0" w:color="auto"/>
            </w:tcBorders>
          </w:tcPr>
          <w:p w14:paraId="4E3A4733" w14:textId="77777777" w:rsidR="00722D8E" w:rsidRDefault="00722D8E">
            <w:pPr>
              <w:pStyle w:val="ConsPlusNormal"/>
            </w:pPr>
          </w:p>
        </w:tc>
      </w:tr>
      <w:tr w:rsidR="00722D8E" w14:paraId="2DBD9328" w14:textId="77777777">
        <w:tc>
          <w:tcPr>
            <w:tcW w:w="7860" w:type="dxa"/>
            <w:gridSpan w:val="3"/>
            <w:tcBorders>
              <w:top w:val="single" w:sz="4" w:space="0" w:color="auto"/>
              <w:left w:val="single" w:sz="4" w:space="0" w:color="auto"/>
              <w:bottom w:val="single" w:sz="4" w:space="0" w:color="auto"/>
              <w:right w:val="single" w:sz="4" w:space="0" w:color="auto"/>
            </w:tcBorders>
          </w:tcPr>
          <w:p w14:paraId="67E90742" w14:textId="77777777" w:rsidR="00722D8E" w:rsidRDefault="00722D8E">
            <w:pPr>
              <w:pStyle w:val="ConsPlusNormal"/>
            </w:pPr>
          </w:p>
        </w:tc>
        <w:tc>
          <w:tcPr>
            <w:tcW w:w="4785" w:type="dxa"/>
            <w:gridSpan w:val="3"/>
            <w:tcBorders>
              <w:top w:val="single" w:sz="4" w:space="0" w:color="auto"/>
              <w:left w:val="single" w:sz="4" w:space="0" w:color="auto"/>
              <w:bottom w:val="single" w:sz="4" w:space="0" w:color="auto"/>
              <w:right w:val="single" w:sz="4" w:space="0" w:color="auto"/>
            </w:tcBorders>
          </w:tcPr>
          <w:p w14:paraId="71C856F9" w14:textId="77777777" w:rsidR="00722D8E" w:rsidRDefault="00722D8E">
            <w:pPr>
              <w:pStyle w:val="ConsPlusNormal"/>
            </w:pPr>
            <w:r>
              <w:t>КРЕДИТ</w:t>
            </w:r>
          </w:p>
        </w:tc>
      </w:tr>
      <w:tr w:rsidR="00722D8E" w14:paraId="4913A938" w14:textId="77777777">
        <w:tc>
          <w:tcPr>
            <w:tcW w:w="3270" w:type="dxa"/>
            <w:vMerge w:val="restart"/>
            <w:tcBorders>
              <w:top w:val="single" w:sz="4" w:space="0" w:color="auto"/>
              <w:left w:val="single" w:sz="4" w:space="0" w:color="auto"/>
              <w:bottom w:val="single" w:sz="4" w:space="0" w:color="auto"/>
              <w:right w:val="single" w:sz="4" w:space="0" w:color="auto"/>
            </w:tcBorders>
          </w:tcPr>
          <w:p w14:paraId="5CC33361" w14:textId="77777777" w:rsidR="00722D8E" w:rsidRDefault="00722D8E">
            <w:pPr>
              <w:pStyle w:val="ConsPlusNormal"/>
            </w:pPr>
            <w:r>
              <w:t>Переводополучатель</w:t>
            </w:r>
          </w:p>
        </w:tc>
        <w:tc>
          <w:tcPr>
            <w:tcW w:w="4590" w:type="dxa"/>
            <w:gridSpan w:val="2"/>
            <w:vMerge w:val="restart"/>
            <w:tcBorders>
              <w:top w:val="single" w:sz="4" w:space="0" w:color="auto"/>
              <w:left w:val="single" w:sz="4" w:space="0" w:color="auto"/>
              <w:bottom w:val="single" w:sz="4" w:space="0" w:color="auto"/>
              <w:right w:val="single" w:sz="4" w:space="0" w:color="auto"/>
            </w:tcBorders>
          </w:tcPr>
          <w:p w14:paraId="479705E0"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07C942F6" w14:textId="77777777" w:rsidR="00722D8E" w:rsidRDefault="00722D8E">
            <w:pPr>
              <w:pStyle w:val="ConsPlusNormal"/>
            </w:pPr>
            <w:r>
              <w:t>Счет "депо" N</w:t>
            </w:r>
          </w:p>
        </w:tc>
        <w:tc>
          <w:tcPr>
            <w:tcW w:w="2115" w:type="dxa"/>
            <w:tcBorders>
              <w:top w:val="single" w:sz="4" w:space="0" w:color="auto"/>
              <w:left w:val="single" w:sz="4" w:space="0" w:color="auto"/>
              <w:bottom w:val="single" w:sz="4" w:space="0" w:color="auto"/>
              <w:right w:val="single" w:sz="4" w:space="0" w:color="auto"/>
            </w:tcBorders>
          </w:tcPr>
          <w:p w14:paraId="4F1A9003" w14:textId="77777777" w:rsidR="00722D8E" w:rsidRDefault="00722D8E">
            <w:pPr>
              <w:pStyle w:val="ConsPlusNormal"/>
            </w:pPr>
          </w:p>
        </w:tc>
      </w:tr>
      <w:tr w:rsidR="00722D8E" w14:paraId="6509E1FF" w14:textId="77777777">
        <w:tc>
          <w:tcPr>
            <w:tcW w:w="3270" w:type="dxa"/>
            <w:vMerge/>
            <w:tcBorders>
              <w:top w:val="single" w:sz="4" w:space="0" w:color="auto"/>
              <w:left w:val="single" w:sz="4" w:space="0" w:color="auto"/>
              <w:bottom w:val="single" w:sz="4" w:space="0" w:color="auto"/>
              <w:right w:val="single" w:sz="4" w:space="0" w:color="auto"/>
            </w:tcBorders>
          </w:tcPr>
          <w:p w14:paraId="124F92ED"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11C44FD0"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33369D81" w14:textId="77777777" w:rsidR="00722D8E" w:rsidRDefault="00722D8E">
            <w:pPr>
              <w:pStyle w:val="ConsPlusNormal"/>
            </w:pPr>
            <w:r>
              <w:t>Номер раздела счета "депо" &lt;2&gt;</w:t>
            </w:r>
          </w:p>
        </w:tc>
        <w:tc>
          <w:tcPr>
            <w:tcW w:w="2115" w:type="dxa"/>
            <w:tcBorders>
              <w:top w:val="single" w:sz="4" w:space="0" w:color="auto"/>
              <w:left w:val="single" w:sz="4" w:space="0" w:color="auto"/>
              <w:bottom w:val="single" w:sz="4" w:space="0" w:color="auto"/>
              <w:right w:val="single" w:sz="4" w:space="0" w:color="auto"/>
            </w:tcBorders>
          </w:tcPr>
          <w:p w14:paraId="51452784" w14:textId="77777777" w:rsidR="00722D8E" w:rsidRDefault="00722D8E">
            <w:pPr>
              <w:pStyle w:val="ConsPlusNormal"/>
            </w:pPr>
          </w:p>
        </w:tc>
      </w:tr>
      <w:tr w:rsidR="00722D8E" w14:paraId="5FD9979C" w14:textId="77777777">
        <w:tc>
          <w:tcPr>
            <w:tcW w:w="3270" w:type="dxa"/>
            <w:vMerge/>
            <w:tcBorders>
              <w:top w:val="single" w:sz="4" w:space="0" w:color="auto"/>
              <w:left w:val="single" w:sz="4" w:space="0" w:color="auto"/>
              <w:bottom w:val="single" w:sz="4" w:space="0" w:color="auto"/>
              <w:right w:val="single" w:sz="4" w:space="0" w:color="auto"/>
            </w:tcBorders>
          </w:tcPr>
          <w:p w14:paraId="472FD4D2"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11044652"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6C0A7CF2" w14:textId="77777777" w:rsidR="00722D8E" w:rsidRDefault="00722D8E">
            <w:pPr>
              <w:pStyle w:val="ConsPlusNormal"/>
            </w:pPr>
            <w:r>
              <w:t>Номер балансового счета</w:t>
            </w:r>
          </w:p>
        </w:tc>
        <w:tc>
          <w:tcPr>
            <w:tcW w:w="2115" w:type="dxa"/>
            <w:tcBorders>
              <w:top w:val="single" w:sz="4" w:space="0" w:color="auto"/>
              <w:left w:val="single" w:sz="4" w:space="0" w:color="auto"/>
              <w:bottom w:val="single" w:sz="4" w:space="0" w:color="auto"/>
              <w:right w:val="single" w:sz="4" w:space="0" w:color="auto"/>
            </w:tcBorders>
          </w:tcPr>
          <w:p w14:paraId="696842DA" w14:textId="77777777" w:rsidR="00722D8E" w:rsidRDefault="00722D8E">
            <w:pPr>
              <w:pStyle w:val="ConsPlusNormal"/>
            </w:pPr>
          </w:p>
        </w:tc>
      </w:tr>
      <w:tr w:rsidR="00722D8E" w14:paraId="69519C13" w14:textId="77777777">
        <w:tc>
          <w:tcPr>
            <w:tcW w:w="12645" w:type="dxa"/>
            <w:gridSpan w:val="6"/>
            <w:tcBorders>
              <w:top w:val="single" w:sz="4" w:space="0" w:color="auto"/>
              <w:left w:val="single" w:sz="4" w:space="0" w:color="auto"/>
              <w:bottom w:val="single" w:sz="4" w:space="0" w:color="auto"/>
              <w:right w:val="single" w:sz="4" w:space="0" w:color="auto"/>
            </w:tcBorders>
          </w:tcPr>
          <w:p w14:paraId="399A2386" w14:textId="77777777" w:rsidR="00722D8E" w:rsidRDefault="00722D8E">
            <w:pPr>
              <w:pStyle w:val="ConsPlusNormal"/>
            </w:pPr>
          </w:p>
        </w:tc>
      </w:tr>
      <w:tr w:rsidR="00722D8E" w14:paraId="64D758D0" w14:textId="77777777">
        <w:tc>
          <w:tcPr>
            <w:tcW w:w="3270" w:type="dxa"/>
            <w:vMerge w:val="restart"/>
            <w:tcBorders>
              <w:top w:val="single" w:sz="4" w:space="0" w:color="auto"/>
              <w:left w:val="single" w:sz="4" w:space="0" w:color="auto"/>
              <w:bottom w:val="single" w:sz="4" w:space="0" w:color="auto"/>
              <w:right w:val="single" w:sz="4" w:space="0" w:color="auto"/>
            </w:tcBorders>
          </w:tcPr>
          <w:p w14:paraId="7ADD8148" w14:textId="77777777" w:rsidR="00722D8E" w:rsidRDefault="00722D8E">
            <w:pPr>
              <w:pStyle w:val="ConsPlusNormal"/>
            </w:pPr>
            <w:r>
              <w:t>Депозитарий переводополучателя</w:t>
            </w:r>
          </w:p>
        </w:tc>
        <w:tc>
          <w:tcPr>
            <w:tcW w:w="4590" w:type="dxa"/>
            <w:gridSpan w:val="2"/>
            <w:vMerge w:val="restart"/>
            <w:tcBorders>
              <w:top w:val="single" w:sz="4" w:space="0" w:color="auto"/>
              <w:left w:val="single" w:sz="4" w:space="0" w:color="auto"/>
              <w:bottom w:val="single" w:sz="4" w:space="0" w:color="auto"/>
              <w:right w:val="single" w:sz="4" w:space="0" w:color="auto"/>
            </w:tcBorders>
          </w:tcPr>
          <w:p w14:paraId="1EB59514"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3724E5BA" w14:textId="77777777" w:rsidR="00722D8E" w:rsidRDefault="00722D8E">
            <w:pPr>
              <w:pStyle w:val="ConsPlusNormal"/>
            </w:pPr>
            <w:r>
              <w:t>Корсчет "депо" ЛОРО (счет "депо" номинального держателя) N</w:t>
            </w:r>
          </w:p>
        </w:tc>
        <w:tc>
          <w:tcPr>
            <w:tcW w:w="2115" w:type="dxa"/>
            <w:tcBorders>
              <w:top w:val="single" w:sz="4" w:space="0" w:color="auto"/>
              <w:left w:val="single" w:sz="4" w:space="0" w:color="auto"/>
              <w:bottom w:val="single" w:sz="4" w:space="0" w:color="auto"/>
              <w:right w:val="single" w:sz="4" w:space="0" w:color="auto"/>
            </w:tcBorders>
          </w:tcPr>
          <w:p w14:paraId="1D8DD2A9" w14:textId="77777777" w:rsidR="00722D8E" w:rsidRDefault="00722D8E">
            <w:pPr>
              <w:pStyle w:val="ConsPlusNormal"/>
            </w:pPr>
          </w:p>
        </w:tc>
      </w:tr>
      <w:tr w:rsidR="00722D8E" w14:paraId="68FF4B9C" w14:textId="77777777">
        <w:tc>
          <w:tcPr>
            <w:tcW w:w="3270" w:type="dxa"/>
            <w:vMerge/>
            <w:tcBorders>
              <w:top w:val="single" w:sz="4" w:space="0" w:color="auto"/>
              <w:left w:val="single" w:sz="4" w:space="0" w:color="auto"/>
              <w:bottom w:val="single" w:sz="4" w:space="0" w:color="auto"/>
              <w:right w:val="single" w:sz="4" w:space="0" w:color="auto"/>
            </w:tcBorders>
          </w:tcPr>
          <w:p w14:paraId="3476FEFA" w14:textId="77777777" w:rsidR="00722D8E" w:rsidRDefault="00722D8E">
            <w:pPr>
              <w:pStyle w:val="ConsPlusNormal"/>
            </w:pPr>
          </w:p>
        </w:tc>
        <w:tc>
          <w:tcPr>
            <w:tcW w:w="4590" w:type="dxa"/>
            <w:gridSpan w:val="2"/>
            <w:vMerge/>
            <w:tcBorders>
              <w:top w:val="single" w:sz="4" w:space="0" w:color="auto"/>
              <w:left w:val="single" w:sz="4" w:space="0" w:color="auto"/>
              <w:bottom w:val="single" w:sz="4" w:space="0" w:color="auto"/>
              <w:right w:val="single" w:sz="4" w:space="0" w:color="auto"/>
            </w:tcBorders>
          </w:tcPr>
          <w:p w14:paraId="54208760" w14:textId="77777777" w:rsidR="00722D8E" w:rsidRDefault="00722D8E">
            <w:pPr>
              <w:pStyle w:val="ConsPlusNormal"/>
            </w:pPr>
          </w:p>
        </w:tc>
        <w:tc>
          <w:tcPr>
            <w:tcW w:w="2670" w:type="dxa"/>
            <w:gridSpan w:val="2"/>
            <w:tcBorders>
              <w:top w:val="single" w:sz="4" w:space="0" w:color="auto"/>
              <w:left w:val="single" w:sz="4" w:space="0" w:color="auto"/>
              <w:bottom w:val="single" w:sz="4" w:space="0" w:color="auto"/>
              <w:right w:val="single" w:sz="4" w:space="0" w:color="auto"/>
            </w:tcBorders>
          </w:tcPr>
          <w:p w14:paraId="7EF63D72" w14:textId="77777777" w:rsidR="00722D8E" w:rsidRDefault="00722D8E">
            <w:pPr>
              <w:pStyle w:val="ConsPlusNormal"/>
            </w:pPr>
            <w:r>
              <w:t>Раздел</w:t>
            </w:r>
            <w:r>
              <w:br/>
              <w:t>корсчета "депо" ЛОРО (счета "депо" номинального держателя) N</w:t>
            </w:r>
          </w:p>
        </w:tc>
        <w:tc>
          <w:tcPr>
            <w:tcW w:w="2115" w:type="dxa"/>
            <w:tcBorders>
              <w:top w:val="single" w:sz="4" w:space="0" w:color="auto"/>
              <w:left w:val="single" w:sz="4" w:space="0" w:color="auto"/>
              <w:bottom w:val="single" w:sz="4" w:space="0" w:color="auto"/>
              <w:right w:val="single" w:sz="4" w:space="0" w:color="auto"/>
            </w:tcBorders>
          </w:tcPr>
          <w:p w14:paraId="47A03ADF" w14:textId="77777777" w:rsidR="00722D8E" w:rsidRDefault="00722D8E">
            <w:pPr>
              <w:pStyle w:val="ConsPlusNormal"/>
            </w:pPr>
          </w:p>
        </w:tc>
      </w:tr>
      <w:tr w:rsidR="00722D8E" w14:paraId="3DFB3F72" w14:textId="77777777">
        <w:tc>
          <w:tcPr>
            <w:tcW w:w="5505" w:type="dxa"/>
            <w:gridSpan w:val="2"/>
            <w:tcBorders>
              <w:top w:val="single" w:sz="4" w:space="0" w:color="auto"/>
              <w:left w:val="single" w:sz="4" w:space="0" w:color="auto"/>
              <w:bottom w:val="single" w:sz="4" w:space="0" w:color="auto"/>
              <w:right w:val="single" w:sz="4" w:space="0" w:color="auto"/>
            </w:tcBorders>
          </w:tcPr>
          <w:p w14:paraId="25048E45" w14:textId="77777777" w:rsidR="00722D8E" w:rsidRDefault="00722D8E">
            <w:pPr>
              <w:pStyle w:val="ConsPlusNormal"/>
            </w:pPr>
            <w:r>
              <w:t>Количество эмиссионных ценных бумаг (прописью) &lt;3&gt;</w:t>
            </w:r>
          </w:p>
        </w:tc>
        <w:tc>
          <w:tcPr>
            <w:tcW w:w="7140" w:type="dxa"/>
            <w:gridSpan w:val="4"/>
            <w:tcBorders>
              <w:top w:val="single" w:sz="4" w:space="0" w:color="auto"/>
              <w:left w:val="single" w:sz="4" w:space="0" w:color="auto"/>
              <w:bottom w:val="single" w:sz="4" w:space="0" w:color="auto"/>
              <w:right w:val="single" w:sz="4" w:space="0" w:color="auto"/>
            </w:tcBorders>
          </w:tcPr>
          <w:p w14:paraId="3AD2A470" w14:textId="77777777" w:rsidR="00722D8E" w:rsidRDefault="00722D8E">
            <w:pPr>
              <w:pStyle w:val="ConsPlusNormal"/>
            </w:pPr>
          </w:p>
        </w:tc>
      </w:tr>
      <w:tr w:rsidR="00722D8E" w14:paraId="1C6D0C5E" w14:textId="77777777">
        <w:tc>
          <w:tcPr>
            <w:tcW w:w="5505" w:type="dxa"/>
            <w:gridSpan w:val="2"/>
            <w:tcBorders>
              <w:top w:val="single" w:sz="4" w:space="0" w:color="auto"/>
              <w:left w:val="single" w:sz="4" w:space="0" w:color="auto"/>
              <w:bottom w:val="single" w:sz="4" w:space="0" w:color="auto"/>
              <w:right w:val="single" w:sz="4" w:space="0" w:color="auto"/>
            </w:tcBorders>
          </w:tcPr>
          <w:p w14:paraId="6ABDBB53" w14:textId="77777777" w:rsidR="00722D8E" w:rsidRDefault="00722D8E">
            <w:pPr>
              <w:pStyle w:val="ConsPlusNormal"/>
            </w:pPr>
            <w:r>
              <w:t>Назначение и (или) основание</w:t>
            </w:r>
          </w:p>
        </w:tc>
        <w:tc>
          <w:tcPr>
            <w:tcW w:w="7140" w:type="dxa"/>
            <w:gridSpan w:val="4"/>
            <w:tcBorders>
              <w:top w:val="single" w:sz="4" w:space="0" w:color="auto"/>
              <w:left w:val="single" w:sz="4" w:space="0" w:color="auto"/>
              <w:bottom w:val="single" w:sz="4" w:space="0" w:color="auto"/>
              <w:right w:val="single" w:sz="4" w:space="0" w:color="auto"/>
            </w:tcBorders>
          </w:tcPr>
          <w:p w14:paraId="0BC840DD" w14:textId="77777777" w:rsidR="00722D8E" w:rsidRDefault="00722D8E">
            <w:pPr>
              <w:pStyle w:val="ConsPlusNormal"/>
            </w:pPr>
          </w:p>
        </w:tc>
      </w:tr>
    </w:tbl>
    <w:p w14:paraId="1E8040D3"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3943ADDA" w14:textId="77777777" w:rsidR="00722D8E" w:rsidRDefault="00722D8E">
      <w:pPr>
        <w:pStyle w:val="ConsPlusNormal"/>
      </w:pPr>
    </w:p>
    <w:p w14:paraId="74715DCF" w14:textId="77777777" w:rsidR="00722D8E" w:rsidRDefault="00722D8E">
      <w:pPr>
        <w:pStyle w:val="ConsPlusNonformat"/>
        <w:jc w:val="both"/>
      </w:pPr>
      <w:r>
        <w:t>Подпись (подписи)                                 Проведено депозитарием</w:t>
      </w:r>
    </w:p>
    <w:p w14:paraId="3C28B154" w14:textId="77777777" w:rsidR="00722D8E" w:rsidRDefault="00722D8E">
      <w:pPr>
        <w:pStyle w:val="ConsPlusNonformat"/>
        <w:jc w:val="both"/>
      </w:pPr>
      <w:r>
        <w:t>инициатора перевода &lt;4&gt;                           Дата</w:t>
      </w:r>
    </w:p>
    <w:p w14:paraId="0027C959" w14:textId="77777777" w:rsidR="00722D8E" w:rsidRDefault="00722D8E">
      <w:pPr>
        <w:pStyle w:val="ConsPlusNonformat"/>
        <w:jc w:val="both"/>
      </w:pPr>
      <w:r>
        <w:t xml:space="preserve">  М.П. &lt;5&gt;</w:t>
      </w:r>
    </w:p>
    <w:p w14:paraId="1164090B" w14:textId="77777777" w:rsidR="00722D8E" w:rsidRDefault="00722D8E">
      <w:pPr>
        <w:pStyle w:val="ConsPlusNonformat"/>
        <w:jc w:val="both"/>
      </w:pPr>
      <w:r>
        <w:t xml:space="preserve">                                                  Подпись уполномоченного</w:t>
      </w:r>
    </w:p>
    <w:p w14:paraId="45BB96D5" w14:textId="77777777" w:rsidR="00722D8E" w:rsidRDefault="00722D8E">
      <w:pPr>
        <w:pStyle w:val="ConsPlusNonformat"/>
        <w:jc w:val="both"/>
      </w:pPr>
      <w:r>
        <w:t xml:space="preserve">                                                  работника депозитария &lt;6&gt;</w:t>
      </w:r>
    </w:p>
    <w:p w14:paraId="48963530" w14:textId="77777777" w:rsidR="00722D8E" w:rsidRDefault="00722D8E">
      <w:pPr>
        <w:pStyle w:val="ConsPlusNonformat"/>
        <w:jc w:val="both"/>
      </w:pPr>
    </w:p>
    <w:p w14:paraId="45834D40" w14:textId="77777777" w:rsidR="00722D8E" w:rsidRDefault="00722D8E">
      <w:pPr>
        <w:pStyle w:val="ConsPlusNonformat"/>
        <w:jc w:val="both"/>
      </w:pPr>
      <w:r>
        <w:t>Подпись уполномоченного                           Проведено центральным</w:t>
      </w:r>
    </w:p>
    <w:p w14:paraId="59376FC8" w14:textId="77777777" w:rsidR="00722D8E" w:rsidRDefault="00722D8E">
      <w:pPr>
        <w:pStyle w:val="ConsPlusNonformat"/>
        <w:jc w:val="both"/>
      </w:pPr>
      <w:r>
        <w:t>работника специализированного                     депозитарием</w:t>
      </w:r>
    </w:p>
    <w:p w14:paraId="3EC83C33" w14:textId="77777777" w:rsidR="00722D8E" w:rsidRDefault="00722D8E">
      <w:pPr>
        <w:pStyle w:val="ConsPlusNonformat"/>
        <w:jc w:val="both"/>
      </w:pPr>
      <w:r>
        <w:t>депозитария инвестиционного                       Дата</w:t>
      </w:r>
    </w:p>
    <w:p w14:paraId="22BA43A0" w14:textId="77777777" w:rsidR="00722D8E" w:rsidRDefault="00722D8E">
      <w:pPr>
        <w:pStyle w:val="ConsPlusNonformat"/>
        <w:jc w:val="both"/>
      </w:pPr>
      <w:r>
        <w:t>фонда &lt;7&gt;</w:t>
      </w:r>
    </w:p>
    <w:p w14:paraId="5EC11575" w14:textId="77777777" w:rsidR="00722D8E" w:rsidRDefault="00722D8E">
      <w:pPr>
        <w:pStyle w:val="ConsPlusNonformat"/>
        <w:jc w:val="both"/>
      </w:pPr>
      <w:r>
        <w:t xml:space="preserve">  М.П. &lt;5&gt;                                        Подпись уполномоченного</w:t>
      </w:r>
    </w:p>
    <w:p w14:paraId="30611C85" w14:textId="77777777" w:rsidR="00722D8E" w:rsidRDefault="00722D8E">
      <w:pPr>
        <w:pStyle w:val="ConsPlusNonformat"/>
        <w:jc w:val="both"/>
      </w:pPr>
      <w:r>
        <w:t xml:space="preserve">                                                  работника центрального</w:t>
      </w:r>
    </w:p>
    <w:p w14:paraId="188FED31" w14:textId="77777777" w:rsidR="00722D8E" w:rsidRDefault="00722D8E">
      <w:pPr>
        <w:pStyle w:val="ConsPlusNonformat"/>
        <w:jc w:val="both"/>
      </w:pPr>
      <w:r>
        <w:t>Подпись уполномоченного                           депозитария &lt;9&gt;</w:t>
      </w:r>
    </w:p>
    <w:p w14:paraId="648B203A" w14:textId="77777777" w:rsidR="00722D8E" w:rsidRDefault="00722D8E">
      <w:pPr>
        <w:pStyle w:val="ConsPlusNonformat"/>
        <w:jc w:val="both"/>
      </w:pPr>
      <w:r>
        <w:t>работника депозитария</w:t>
      </w:r>
    </w:p>
    <w:p w14:paraId="48605073" w14:textId="77777777" w:rsidR="00722D8E" w:rsidRDefault="00722D8E">
      <w:pPr>
        <w:pStyle w:val="ConsPlusNonformat"/>
        <w:jc w:val="both"/>
      </w:pPr>
      <w:r>
        <w:t>переводоотправителя &lt;8&gt;</w:t>
      </w:r>
    </w:p>
    <w:p w14:paraId="31FB1D86" w14:textId="77777777" w:rsidR="00722D8E" w:rsidRDefault="00722D8E">
      <w:pPr>
        <w:pStyle w:val="ConsPlusNormal"/>
      </w:pPr>
    </w:p>
    <w:p w14:paraId="09A87E0B" w14:textId="77777777" w:rsidR="00722D8E" w:rsidRDefault="00722D8E">
      <w:pPr>
        <w:pStyle w:val="ConsPlusNormal"/>
        <w:ind w:firstLine="540"/>
        <w:jc w:val="both"/>
      </w:pPr>
      <w:r>
        <w:t>--------------------------------</w:t>
      </w:r>
    </w:p>
    <w:p w14:paraId="1FF80FBD" w14:textId="77777777" w:rsidR="00722D8E" w:rsidRDefault="00722D8E">
      <w:pPr>
        <w:pStyle w:val="ConsPlusNormal"/>
        <w:spacing w:before="200"/>
        <w:ind w:firstLine="540"/>
        <w:jc w:val="both"/>
      </w:pPr>
      <w:bookmarkStart w:id="158" w:name="Par2629"/>
      <w:bookmarkEnd w:id="158"/>
      <w:r>
        <w:t>&lt;1&gt; Международные идентификационные коды (ISIN, CFI, FISN) указываются в случае, если национальный идентификационный код выпуска эмиссионных ценных бумаг не присваивался центральным депозитарием выпуску эмиссионных ценных бумаг. При этом международный идентификационный код FISN указывается при его наличии.</w:t>
      </w:r>
    </w:p>
    <w:p w14:paraId="0A8091CA" w14:textId="77777777" w:rsidR="00722D8E" w:rsidRDefault="00722D8E">
      <w:pPr>
        <w:pStyle w:val="ConsPlusNormal"/>
        <w:spacing w:before="200"/>
        <w:ind w:firstLine="540"/>
        <w:jc w:val="both"/>
      </w:pPr>
      <w:bookmarkStart w:id="159" w:name="Par2630"/>
      <w:bookmarkEnd w:id="159"/>
      <w:r>
        <w:t>&lt;2&gt; Заполняется при наличии у депозитария переводоотправителя соответствующих сведений.</w:t>
      </w:r>
    </w:p>
    <w:p w14:paraId="0165BAD8" w14:textId="77777777" w:rsidR="00722D8E" w:rsidRDefault="00722D8E">
      <w:pPr>
        <w:pStyle w:val="ConsPlusNormal"/>
        <w:spacing w:before="200"/>
        <w:ind w:firstLine="540"/>
        <w:jc w:val="both"/>
      </w:pPr>
      <w:bookmarkStart w:id="160" w:name="Par2631"/>
      <w:bookmarkEnd w:id="160"/>
      <w:r>
        <w:t>&lt;3&gt; Количество эмиссионных ценных бумаг указывается прописью только в поручении "депо", оформленном на бумажном носителе.</w:t>
      </w:r>
    </w:p>
    <w:p w14:paraId="36BD9662" w14:textId="77777777" w:rsidR="00722D8E" w:rsidRDefault="00722D8E">
      <w:pPr>
        <w:pStyle w:val="ConsPlusNormal"/>
        <w:spacing w:before="200"/>
        <w:ind w:firstLine="540"/>
        <w:jc w:val="both"/>
      </w:pPr>
      <w:bookmarkStart w:id="161" w:name="Par2632"/>
      <w:bookmarkEnd w:id="161"/>
      <w:r>
        <w:t>&lt;4&gt; Проставляется на трех экземплярах поручения "депо", представленных в депозитарий для осуществления внутридепозитарного перевода ценных бумаг, или на двух экземплярах поручения "депо", представленных в депозитарий для осуществления междепозитарного перевода ценных бумаг.</w:t>
      </w:r>
    </w:p>
    <w:p w14:paraId="223F03FF" w14:textId="77777777" w:rsidR="00722D8E" w:rsidRDefault="00722D8E">
      <w:pPr>
        <w:pStyle w:val="ConsPlusNormal"/>
        <w:spacing w:before="200"/>
        <w:ind w:firstLine="540"/>
        <w:jc w:val="both"/>
      </w:pPr>
      <w:bookmarkStart w:id="162" w:name="Par2633"/>
      <w:bookmarkEnd w:id="162"/>
      <w:r>
        <w:t>&lt;5&gt; Проставляется на трех экземплярах поручения "депо", представленных в депозитарий для осуществления внутридепозитарного перевода ценных бумаг, или на двух экземплярах поручения "депо", представленных в депозитарий для осуществления междепозитарного перевода ценных бумаг. Печать может не проставляться субъектами хозяйствования, которые в соответствии с законодательством вправе не использовать печати.</w:t>
      </w:r>
    </w:p>
    <w:p w14:paraId="66891D22" w14:textId="77777777" w:rsidR="00722D8E" w:rsidRDefault="00722D8E">
      <w:pPr>
        <w:pStyle w:val="ConsPlusNormal"/>
        <w:spacing w:before="200"/>
        <w:ind w:firstLine="540"/>
        <w:jc w:val="both"/>
      </w:pPr>
      <w:bookmarkStart w:id="163" w:name="Par2634"/>
      <w:bookmarkEnd w:id="163"/>
      <w:r>
        <w:t>&lt;6&gt; Проставляется на одном из экземпляров поручения "депо", представленных в депозитарий для осуществления перевода ценных бумаг.</w:t>
      </w:r>
    </w:p>
    <w:p w14:paraId="352F96D7" w14:textId="77777777" w:rsidR="00722D8E" w:rsidRDefault="00722D8E">
      <w:pPr>
        <w:pStyle w:val="ConsPlusNormal"/>
        <w:spacing w:before="200"/>
        <w:ind w:firstLine="540"/>
        <w:jc w:val="both"/>
      </w:pPr>
      <w:bookmarkStart w:id="164" w:name="Par2635"/>
      <w:bookmarkEnd w:id="164"/>
      <w:r>
        <w:t>&lt;7&gt; Проставляется на трех экземплярах поручения "депо", представленных управляющей организацией паевого инвестиционного фонда либо акционерным инвестиционным фондом в депозитарий для осуществления внутридепозитарного перевода ценных бумаг, или на двух экземплярах поручения "депо", представленных в депозитарий для осуществления междепозитарного перевода ценных бумаг.</w:t>
      </w:r>
    </w:p>
    <w:p w14:paraId="7DBA88BF" w14:textId="77777777" w:rsidR="00722D8E" w:rsidRDefault="00722D8E">
      <w:pPr>
        <w:pStyle w:val="ConsPlusNormal"/>
        <w:spacing w:before="200"/>
        <w:ind w:firstLine="540"/>
        <w:jc w:val="both"/>
      </w:pPr>
      <w:bookmarkStart w:id="165" w:name="Par2636"/>
      <w:bookmarkEnd w:id="165"/>
      <w:r>
        <w:t>&lt;8&gt; Проставляется на четырех экземплярах поручения "депо", представленных в центральный депозитарий для осуществления междепозитарного перевода ценных бумаг.</w:t>
      </w:r>
    </w:p>
    <w:p w14:paraId="781D1500" w14:textId="77777777" w:rsidR="00722D8E" w:rsidRDefault="00722D8E">
      <w:pPr>
        <w:pStyle w:val="ConsPlusNormal"/>
        <w:spacing w:before="200"/>
        <w:ind w:firstLine="540"/>
        <w:jc w:val="both"/>
      </w:pPr>
      <w:bookmarkStart w:id="166" w:name="Par2637"/>
      <w:bookmarkEnd w:id="166"/>
      <w:r>
        <w:t>&lt;9&gt; Проставляется на одном из четырех экземпляров поручения "депо", представляемых в центральный депозитарий для осуществления междепозитарного перевода ценных бумаг.</w:t>
      </w:r>
    </w:p>
    <w:p w14:paraId="0EBB8688" w14:textId="77777777" w:rsidR="00722D8E" w:rsidRDefault="00722D8E">
      <w:pPr>
        <w:pStyle w:val="ConsPlusNormal"/>
      </w:pPr>
    </w:p>
    <w:p w14:paraId="4B24C7AD" w14:textId="77777777" w:rsidR="00722D8E" w:rsidRDefault="00722D8E">
      <w:pPr>
        <w:pStyle w:val="ConsPlusNormal"/>
      </w:pPr>
    </w:p>
    <w:p w14:paraId="5D0D217F" w14:textId="77777777" w:rsidR="00722D8E" w:rsidRDefault="00722D8E">
      <w:pPr>
        <w:pStyle w:val="ConsPlusNormal"/>
      </w:pPr>
    </w:p>
    <w:p w14:paraId="5BCAE352" w14:textId="77777777" w:rsidR="00722D8E" w:rsidRDefault="00722D8E">
      <w:pPr>
        <w:pStyle w:val="ConsPlusNormal"/>
      </w:pPr>
    </w:p>
    <w:p w14:paraId="117FA6FF" w14:textId="77777777" w:rsidR="00722D8E" w:rsidRDefault="00722D8E">
      <w:pPr>
        <w:pStyle w:val="ConsPlusNormal"/>
      </w:pPr>
    </w:p>
    <w:p w14:paraId="69362ED2" w14:textId="77777777" w:rsidR="00722D8E" w:rsidRDefault="00722D8E">
      <w:pPr>
        <w:pStyle w:val="ConsPlusNormal"/>
        <w:jc w:val="right"/>
        <w:outlineLvl w:val="1"/>
      </w:pPr>
      <w:r>
        <w:t>Приложение 10</w:t>
      </w:r>
    </w:p>
    <w:p w14:paraId="5EAF123E" w14:textId="77777777" w:rsidR="00722D8E" w:rsidRDefault="00722D8E">
      <w:pPr>
        <w:pStyle w:val="ConsPlusNormal"/>
        <w:jc w:val="right"/>
      </w:pPr>
      <w:r>
        <w:t>к Инструкции</w:t>
      </w:r>
    </w:p>
    <w:p w14:paraId="7D5BBA33" w14:textId="77777777" w:rsidR="00722D8E" w:rsidRDefault="00722D8E">
      <w:pPr>
        <w:pStyle w:val="ConsPlusNormal"/>
        <w:jc w:val="right"/>
      </w:pPr>
      <w:r>
        <w:t>о порядке осуществления</w:t>
      </w:r>
    </w:p>
    <w:p w14:paraId="43032306" w14:textId="77777777" w:rsidR="00722D8E" w:rsidRDefault="00722D8E">
      <w:pPr>
        <w:pStyle w:val="ConsPlusNormal"/>
        <w:jc w:val="right"/>
      </w:pPr>
      <w:r>
        <w:t>депозитарной деятельности</w:t>
      </w:r>
    </w:p>
    <w:p w14:paraId="6A63779E" w14:textId="77777777" w:rsidR="00722D8E" w:rsidRDefault="00722D8E">
      <w:pPr>
        <w:pStyle w:val="ConsPlusNormal"/>
        <w:jc w:val="center"/>
      </w:pPr>
      <w:r>
        <w:t>(в ред. постановления Минфина от 07.09.2021 N 58)</w:t>
      </w:r>
    </w:p>
    <w:p w14:paraId="04F0CB75" w14:textId="77777777" w:rsidR="00722D8E" w:rsidRDefault="00722D8E">
      <w:pPr>
        <w:pStyle w:val="ConsPlusNormal"/>
      </w:pPr>
    </w:p>
    <w:p w14:paraId="24B9FFED" w14:textId="77777777" w:rsidR="00722D8E" w:rsidRDefault="00722D8E">
      <w:pPr>
        <w:pStyle w:val="ConsPlusNormal"/>
        <w:jc w:val="center"/>
      </w:pPr>
      <w:bookmarkStart w:id="167" w:name="Par2649"/>
      <w:bookmarkEnd w:id="167"/>
      <w:r>
        <w:rPr>
          <w:b/>
          <w:bCs/>
        </w:rPr>
        <w:t>Поручение "депо" на перевод бездокументарной закладной</w:t>
      </w:r>
    </w:p>
    <w:p w14:paraId="0E9BF853" w14:textId="77777777" w:rsidR="00722D8E" w:rsidRDefault="00722D8E">
      <w:pPr>
        <w:pStyle w:val="ConsPlusNormal"/>
        <w:jc w:val="center"/>
      </w:pPr>
      <w:r>
        <w:t>N ______ от __ ____________ 20__ г.</w:t>
      </w:r>
    </w:p>
    <w:p w14:paraId="109237BC" w14:textId="77777777" w:rsidR="00722D8E" w:rsidRDefault="00722D8E">
      <w:pPr>
        <w:pStyle w:val="ConsPlusNormal"/>
      </w:pPr>
    </w:p>
    <w:p w14:paraId="5470E7E2"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5"/>
        <w:gridCol w:w="555"/>
        <w:gridCol w:w="5175"/>
        <w:gridCol w:w="540"/>
      </w:tblGrid>
      <w:tr w:rsidR="00722D8E" w14:paraId="01A904F5" w14:textId="77777777">
        <w:tc>
          <w:tcPr>
            <w:tcW w:w="6420" w:type="dxa"/>
            <w:gridSpan w:val="2"/>
            <w:tcBorders>
              <w:top w:val="single" w:sz="4" w:space="0" w:color="auto"/>
              <w:left w:val="single" w:sz="4" w:space="0" w:color="auto"/>
              <w:bottom w:val="single" w:sz="4" w:space="0" w:color="auto"/>
              <w:right w:val="single" w:sz="4" w:space="0" w:color="auto"/>
            </w:tcBorders>
          </w:tcPr>
          <w:p w14:paraId="0A7CB8F9" w14:textId="77777777" w:rsidR="00722D8E" w:rsidRDefault="00722D8E">
            <w:pPr>
              <w:pStyle w:val="ConsPlusNormal"/>
            </w:pPr>
            <w:r>
              <w:lastRenderedPageBreak/>
              <w:t>Идентификационный код</w:t>
            </w:r>
            <w:r>
              <w:br/>
              <w:t>бездокументарной закладной</w:t>
            </w:r>
          </w:p>
        </w:tc>
        <w:tc>
          <w:tcPr>
            <w:tcW w:w="5715" w:type="dxa"/>
            <w:gridSpan w:val="2"/>
            <w:tcBorders>
              <w:top w:val="single" w:sz="4" w:space="0" w:color="auto"/>
              <w:left w:val="single" w:sz="4" w:space="0" w:color="auto"/>
              <w:bottom w:val="single" w:sz="4" w:space="0" w:color="auto"/>
              <w:right w:val="single" w:sz="4" w:space="0" w:color="auto"/>
            </w:tcBorders>
          </w:tcPr>
          <w:p w14:paraId="6DD0E333" w14:textId="77777777" w:rsidR="00722D8E" w:rsidRDefault="00722D8E">
            <w:pPr>
              <w:pStyle w:val="ConsPlusNormal"/>
            </w:pPr>
          </w:p>
        </w:tc>
      </w:tr>
      <w:tr w:rsidR="00722D8E" w14:paraId="1EED15F8" w14:textId="77777777">
        <w:tc>
          <w:tcPr>
            <w:tcW w:w="6420" w:type="dxa"/>
            <w:gridSpan w:val="2"/>
            <w:tcBorders>
              <w:top w:val="single" w:sz="4" w:space="0" w:color="auto"/>
              <w:left w:val="single" w:sz="4" w:space="0" w:color="auto"/>
              <w:bottom w:val="single" w:sz="4" w:space="0" w:color="auto"/>
              <w:right w:val="single" w:sz="4" w:space="0" w:color="auto"/>
            </w:tcBorders>
          </w:tcPr>
          <w:p w14:paraId="4C2FCDFF" w14:textId="77777777" w:rsidR="00722D8E" w:rsidRDefault="00722D8E">
            <w:pPr>
              <w:pStyle w:val="ConsPlusNormal"/>
            </w:pPr>
          </w:p>
        </w:tc>
        <w:tc>
          <w:tcPr>
            <w:tcW w:w="5715" w:type="dxa"/>
            <w:gridSpan w:val="2"/>
            <w:tcBorders>
              <w:top w:val="single" w:sz="4" w:space="0" w:color="auto"/>
              <w:left w:val="single" w:sz="4" w:space="0" w:color="auto"/>
              <w:bottom w:val="single" w:sz="4" w:space="0" w:color="auto"/>
              <w:right w:val="single" w:sz="4" w:space="0" w:color="auto"/>
            </w:tcBorders>
          </w:tcPr>
          <w:p w14:paraId="60FE82CE" w14:textId="77777777" w:rsidR="00722D8E" w:rsidRDefault="00722D8E">
            <w:pPr>
              <w:pStyle w:val="ConsPlusNormal"/>
              <w:jc w:val="center"/>
            </w:pPr>
            <w:r>
              <w:t>ДЕБЕТ</w:t>
            </w:r>
          </w:p>
        </w:tc>
      </w:tr>
      <w:tr w:rsidR="00722D8E" w14:paraId="13AAC41A" w14:textId="77777777">
        <w:tc>
          <w:tcPr>
            <w:tcW w:w="5865" w:type="dxa"/>
            <w:vMerge w:val="restart"/>
            <w:tcBorders>
              <w:top w:val="single" w:sz="4" w:space="0" w:color="auto"/>
              <w:left w:val="single" w:sz="4" w:space="0" w:color="auto"/>
              <w:bottom w:val="single" w:sz="4" w:space="0" w:color="auto"/>
              <w:right w:val="single" w:sz="4" w:space="0" w:color="auto"/>
            </w:tcBorders>
          </w:tcPr>
          <w:p w14:paraId="08708B9C" w14:textId="77777777" w:rsidR="00722D8E" w:rsidRDefault="00722D8E">
            <w:pPr>
              <w:pStyle w:val="ConsPlusNormal"/>
            </w:pPr>
            <w:r>
              <w:t>Переводоотправитель</w:t>
            </w:r>
          </w:p>
        </w:tc>
        <w:tc>
          <w:tcPr>
            <w:tcW w:w="555" w:type="dxa"/>
            <w:vMerge w:val="restart"/>
            <w:tcBorders>
              <w:top w:val="single" w:sz="4" w:space="0" w:color="auto"/>
              <w:left w:val="single" w:sz="4" w:space="0" w:color="auto"/>
              <w:bottom w:val="single" w:sz="4" w:space="0" w:color="auto"/>
              <w:right w:val="single" w:sz="4" w:space="0" w:color="auto"/>
            </w:tcBorders>
          </w:tcPr>
          <w:p w14:paraId="60A8A235"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4063B07B" w14:textId="77777777" w:rsidR="00722D8E" w:rsidRDefault="00722D8E">
            <w:pPr>
              <w:pStyle w:val="ConsPlusNormal"/>
            </w:pPr>
            <w:r>
              <w:t>Счет "депо" N</w:t>
            </w:r>
          </w:p>
        </w:tc>
        <w:tc>
          <w:tcPr>
            <w:tcW w:w="540" w:type="dxa"/>
            <w:tcBorders>
              <w:top w:val="single" w:sz="4" w:space="0" w:color="auto"/>
              <w:left w:val="single" w:sz="4" w:space="0" w:color="auto"/>
              <w:bottom w:val="single" w:sz="4" w:space="0" w:color="auto"/>
              <w:right w:val="single" w:sz="4" w:space="0" w:color="auto"/>
            </w:tcBorders>
          </w:tcPr>
          <w:p w14:paraId="4B7647BC" w14:textId="77777777" w:rsidR="00722D8E" w:rsidRDefault="00722D8E">
            <w:pPr>
              <w:pStyle w:val="ConsPlusNormal"/>
            </w:pPr>
          </w:p>
        </w:tc>
      </w:tr>
      <w:tr w:rsidR="00722D8E" w14:paraId="575DCCC3" w14:textId="77777777">
        <w:tc>
          <w:tcPr>
            <w:tcW w:w="5865" w:type="dxa"/>
            <w:vMerge/>
            <w:tcBorders>
              <w:top w:val="single" w:sz="4" w:space="0" w:color="auto"/>
              <w:left w:val="single" w:sz="4" w:space="0" w:color="auto"/>
              <w:bottom w:val="single" w:sz="4" w:space="0" w:color="auto"/>
              <w:right w:val="single" w:sz="4" w:space="0" w:color="auto"/>
            </w:tcBorders>
          </w:tcPr>
          <w:p w14:paraId="1931D3E4"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279A9F61"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71E12600" w14:textId="77777777" w:rsidR="00722D8E" w:rsidRDefault="00722D8E">
            <w:pPr>
              <w:pStyle w:val="ConsPlusNormal"/>
            </w:pPr>
            <w:r>
              <w:t>Номер раздела счета "депо"</w:t>
            </w:r>
          </w:p>
        </w:tc>
        <w:tc>
          <w:tcPr>
            <w:tcW w:w="540" w:type="dxa"/>
            <w:tcBorders>
              <w:top w:val="single" w:sz="4" w:space="0" w:color="auto"/>
              <w:left w:val="single" w:sz="4" w:space="0" w:color="auto"/>
              <w:bottom w:val="single" w:sz="4" w:space="0" w:color="auto"/>
              <w:right w:val="single" w:sz="4" w:space="0" w:color="auto"/>
            </w:tcBorders>
          </w:tcPr>
          <w:p w14:paraId="657BBF11" w14:textId="77777777" w:rsidR="00722D8E" w:rsidRDefault="00722D8E">
            <w:pPr>
              <w:pStyle w:val="ConsPlusNormal"/>
            </w:pPr>
          </w:p>
        </w:tc>
      </w:tr>
      <w:tr w:rsidR="00722D8E" w14:paraId="677F0F07" w14:textId="77777777">
        <w:tc>
          <w:tcPr>
            <w:tcW w:w="5865" w:type="dxa"/>
            <w:vMerge/>
            <w:tcBorders>
              <w:top w:val="single" w:sz="4" w:space="0" w:color="auto"/>
              <w:left w:val="single" w:sz="4" w:space="0" w:color="auto"/>
              <w:bottom w:val="single" w:sz="4" w:space="0" w:color="auto"/>
              <w:right w:val="single" w:sz="4" w:space="0" w:color="auto"/>
            </w:tcBorders>
          </w:tcPr>
          <w:p w14:paraId="448529A9"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439C038C"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5340F2D1" w14:textId="77777777" w:rsidR="00722D8E" w:rsidRDefault="00722D8E">
            <w:pPr>
              <w:pStyle w:val="ConsPlusNormal"/>
            </w:pPr>
            <w:r>
              <w:t>Номер</w:t>
            </w:r>
            <w:r>
              <w:br/>
              <w:t>балансового счета</w:t>
            </w:r>
          </w:p>
        </w:tc>
        <w:tc>
          <w:tcPr>
            <w:tcW w:w="540" w:type="dxa"/>
            <w:tcBorders>
              <w:top w:val="single" w:sz="4" w:space="0" w:color="auto"/>
              <w:left w:val="single" w:sz="4" w:space="0" w:color="auto"/>
              <w:bottom w:val="single" w:sz="4" w:space="0" w:color="auto"/>
              <w:right w:val="single" w:sz="4" w:space="0" w:color="auto"/>
            </w:tcBorders>
          </w:tcPr>
          <w:p w14:paraId="7DB01769" w14:textId="77777777" w:rsidR="00722D8E" w:rsidRDefault="00722D8E">
            <w:pPr>
              <w:pStyle w:val="ConsPlusNormal"/>
            </w:pPr>
          </w:p>
        </w:tc>
      </w:tr>
      <w:tr w:rsidR="00722D8E" w14:paraId="44B9ACE4" w14:textId="77777777">
        <w:tc>
          <w:tcPr>
            <w:tcW w:w="12135" w:type="dxa"/>
            <w:gridSpan w:val="4"/>
            <w:tcBorders>
              <w:top w:val="single" w:sz="4" w:space="0" w:color="auto"/>
              <w:left w:val="single" w:sz="4" w:space="0" w:color="auto"/>
              <w:bottom w:val="single" w:sz="4" w:space="0" w:color="auto"/>
              <w:right w:val="single" w:sz="4" w:space="0" w:color="auto"/>
            </w:tcBorders>
          </w:tcPr>
          <w:p w14:paraId="1070715D" w14:textId="77777777" w:rsidR="00722D8E" w:rsidRDefault="00722D8E">
            <w:pPr>
              <w:pStyle w:val="ConsPlusNormal"/>
            </w:pPr>
          </w:p>
        </w:tc>
      </w:tr>
      <w:tr w:rsidR="00722D8E" w14:paraId="7145943D" w14:textId="77777777">
        <w:tc>
          <w:tcPr>
            <w:tcW w:w="5865" w:type="dxa"/>
            <w:vMerge w:val="restart"/>
            <w:tcBorders>
              <w:top w:val="single" w:sz="4" w:space="0" w:color="auto"/>
              <w:left w:val="single" w:sz="4" w:space="0" w:color="auto"/>
              <w:bottom w:val="single" w:sz="4" w:space="0" w:color="auto"/>
              <w:right w:val="single" w:sz="4" w:space="0" w:color="auto"/>
            </w:tcBorders>
          </w:tcPr>
          <w:p w14:paraId="222A71D5" w14:textId="77777777" w:rsidR="00722D8E" w:rsidRDefault="00722D8E">
            <w:pPr>
              <w:pStyle w:val="ConsPlusNormal"/>
            </w:pPr>
            <w:r>
              <w:t>Депозитарий</w:t>
            </w:r>
            <w:r>
              <w:br/>
              <w:t>переводоотправителя</w:t>
            </w:r>
          </w:p>
        </w:tc>
        <w:tc>
          <w:tcPr>
            <w:tcW w:w="555" w:type="dxa"/>
            <w:vMerge w:val="restart"/>
            <w:tcBorders>
              <w:top w:val="single" w:sz="4" w:space="0" w:color="auto"/>
              <w:left w:val="single" w:sz="4" w:space="0" w:color="auto"/>
              <w:bottom w:val="single" w:sz="4" w:space="0" w:color="auto"/>
              <w:right w:val="single" w:sz="4" w:space="0" w:color="auto"/>
            </w:tcBorders>
          </w:tcPr>
          <w:p w14:paraId="515DCB66"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1650EBCA" w14:textId="77777777" w:rsidR="00722D8E" w:rsidRDefault="00722D8E">
            <w:pPr>
              <w:pStyle w:val="ConsPlusNormal"/>
            </w:pPr>
            <w:r>
              <w:t>Корсчет "депо" ЛОРО N</w:t>
            </w:r>
          </w:p>
        </w:tc>
        <w:tc>
          <w:tcPr>
            <w:tcW w:w="540" w:type="dxa"/>
            <w:tcBorders>
              <w:top w:val="single" w:sz="4" w:space="0" w:color="auto"/>
              <w:left w:val="single" w:sz="4" w:space="0" w:color="auto"/>
              <w:bottom w:val="single" w:sz="4" w:space="0" w:color="auto"/>
              <w:right w:val="single" w:sz="4" w:space="0" w:color="auto"/>
            </w:tcBorders>
          </w:tcPr>
          <w:p w14:paraId="39724ECB" w14:textId="77777777" w:rsidR="00722D8E" w:rsidRDefault="00722D8E">
            <w:pPr>
              <w:pStyle w:val="ConsPlusNormal"/>
            </w:pPr>
          </w:p>
        </w:tc>
      </w:tr>
      <w:tr w:rsidR="00722D8E" w14:paraId="77E349DB" w14:textId="77777777">
        <w:tc>
          <w:tcPr>
            <w:tcW w:w="5865" w:type="dxa"/>
            <w:vMerge/>
            <w:tcBorders>
              <w:top w:val="single" w:sz="4" w:space="0" w:color="auto"/>
              <w:left w:val="single" w:sz="4" w:space="0" w:color="auto"/>
              <w:bottom w:val="single" w:sz="4" w:space="0" w:color="auto"/>
              <w:right w:val="single" w:sz="4" w:space="0" w:color="auto"/>
            </w:tcBorders>
          </w:tcPr>
          <w:p w14:paraId="1554E7D7"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754EEA5C"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6F81C1A8" w14:textId="77777777" w:rsidR="00722D8E" w:rsidRDefault="00722D8E">
            <w:pPr>
              <w:pStyle w:val="ConsPlusNormal"/>
            </w:pPr>
            <w:r>
              <w:t>Раздел</w:t>
            </w:r>
            <w:r>
              <w:br/>
              <w:t>корсчета "депо" ЛОРО N</w:t>
            </w:r>
          </w:p>
        </w:tc>
        <w:tc>
          <w:tcPr>
            <w:tcW w:w="540" w:type="dxa"/>
            <w:tcBorders>
              <w:top w:val="single" w:sz="4" w:space="0" w:color="auto"/>
              <w:left w:val="single" w:sz="4" w:space="0" w:color="auto"/>
              <w:bottom w:val="single" w:sz="4" w:space="0" w:color="auto"/>
              <w:right w:val="single" w:sz="4" w:space="0" w:color="auto"/>
            </w:tcBorders>
          </w:tcPr>
          <w:p w14:paraId="5FEF3C25" w14:textId="77777777" w:rsidR="00722D8E" w:rsidRDefault="00722D8E">
            <w:pPr>
              <w:pStyle w:val="ConsPlusNormal"/>
            </w:pPr>
          </w:p>
        </w:tc>
      </w:tr>
      <w:tr w:rsidR="00722D8E" w14:paraId="6441F441" w14:textId="77777777">
        <w:tc>
          <w:tcPr>
            <w:tcW w:w="6420" w:type="dxa"/>
            <w:gridSpan w:val="2"/>
            <w:tcBorders>
              <w:top w:val="single" w:sz="4" w:space="0" w:color="auto"/>
              <w:left w:val="single" w:sz="4" w:space="0" w:color="auto"/>
              <w:bottom w:val="single" w:sz="4" w:space="0" w:color="auto"/>
              <w:right w:val="single" w:sz="4" w:space="0" w:color="auto"/>
            </w:tcBorders>
          </w:tcPr>
          <w:p w14:paraId="65953E68" w14:textId="77777777" w:rsidR="00722D8E" w:rsidRDefault="00722D8E">
            <w:pPr>
              <w:pStyle w:val="ConsPlusNormal"/>
            </w:pPr>
          </w:p>
        </w:tc>
        <w:tc>
          <w:tcPr>
            <w:tcW w:w="5715" w:type="dxa"/>
            <w:gridSpan w:val="2"/>
            <w:tcBorders>
              <w:top w:val="single" w:sz="4" w:space="0" w:color="auto"/>
              <w:left w:val="single" w:sz="4" w:space="0" w:color="auto"/>
              <w:bottom w:val="single" w:sz="4" w:space="0" w:color="auto"/>
              <w:right w:val="single" w:sz="4" w:space="0" w:color="auto"/>
            </w:tcBorders>
          </w:tcPr>
          <w:p w14:paraId="298812B2" w14:textId="77777777" w:rsidR="00722D8E" w:rsidRDefault="00722D8E">
            <w:pPr>
              <w:pStyle w:val="ConsPlusNormal"/>
            </w:pPr>
            <w:r>
              <w:t>КРЕДИТ</w:t>
            </w:r>
          </w:p>
        </w:tc>
      </w:tr>
      <w:tr w:rsidR="00722D8E" w14:paraId="0CB970B5" w14:textId="77777777">
        <w:tc>
          <w:tcPr>
            <w:tcW w:w="5865" w:type="dxa"/>
            <w:vMerge w:val="restart"/>
            <w:tcBorders>
              <w:top w:val="single" w:sz="4" w:space="0" w:color="auto"/>
              <w:left w:val="single" w:sz="4" w:space="0" w:color="auto"/>
              <w:bottom w:val="single" w:sz="4" w:space="0" w:color="auto"/>
              <w:right w:val="single" w:sz="4" w:space="0" w:color="auto"/>
            </w:tcBorders>
          </w:tcPr>
          <w:p w14:paraId="5144474A" w14:textId="77777777" w:rsidR="00722D8E" w:rsidRDefault="00722D8E">
            <w:pPr>
              <w:pStyle w:val="ConsPlusNormal"/>
            </w:pPr>
            <w:r>
              <w:t>Переводополучатель</w:t>
            </w:r>
          </w:p>
        </w:tc>
        <w:tc>
          <w:tcPr>
            <w:tcW w:w="555" w:type="dxa"/>
            <w:vMerge w:val="restart"/>
            <w:tcBorders>
              <w:top w:val="single" w:sz="4" w:space="0" w:color="auto"/>
              <w:left w:val="single" w:sz="4" w:space="0" w:color="auto"/>
              <w:bottom w:val="single" w:sz="4" w:space="0" w:color="auto"/>
              <w:right w:val="single" w:sz="4" w:space="0" w:color="auto"/>
            </w:tcBorders>
          </w:tcPr>
          <w:p w14:paraId="436FCE61"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334D39AE" w14:textId="77777777" w:rsidR="00722D8E" w:rsidRDefault="00722D8E">
            <w:pPr>
              <w:pStyle w:val="ConsPlusNormal"/>
            </w:pPr>
            <w:r>
              <w:t>Счет "депо" N</w:t>
            </w:r>
          </w:p>
        </w:tc>
        <w:tc>
          <w:tcPr>
            <w:tcW w:w="540" w:type="dxa"/>
            <w:tcBorders>
              <w:top w:val="single" w:sz="4" w:space="0" w:color="auto"/>
              <w:left w:val="single" w:sz="4" w:space="0" w:color="auto"/>
              <w:bottom w:val="single" w:sz="4" w:space="0" w:color="auto"/>
              <w:right w:val="single" w:sz="4" w:space="0" w:color="auto"/>
            </w:tcBorders>
          </w:tcPr>
          <w:p w14:paraId="34AA84E7" w14:textId="77777777" w:rsidR="00722D8E" w:rsidRDefault="00722D8E">
            <w:pPr>
              <w:pStyle w:val="ConsPlusNormal"/>
            </w:pPr>
          </w:p>
        </w:tc>
      </w:tr>
      <w:tr w:rsidR="00722D8E" w14:paraId="7A606F6E" w14:textId="77777777">
        <w:tc>
          <w:tcPr>
            <w:tcW w:w="5865" w:type="dxa"/>
            <w:vMerge/>
            <w:tcBorders>
              <w:top w:val="single" w:sz="4" w:space="0" w:color="auto"/>
              <w:left w:val="single" w:sz="4" w:space="0" w:color="auto"/>
              <w:bottom w:val="single" w:sz="4" w:space="0" w:color="auto"/>
              <w:right w:val="single" w:sz="4" w:space="0" w:color="auto"/>
            </w:tcBorders>
          </w:tcPr>
          <w:p w14:paraId="41257A9D"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55DDAEFA"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348E93C6" w14:textId="77777777" w:rsidR="00722D8E" w:rsidRDefault="00722D8E">
            <w:pPr>
              <w:pStyle w:val="ConsPlusNormal"/>
            </w:pPr>
            <w:r>
              <w:t>Номер раздела счета "депо" &lt;1&gt;</w:t>
            </w:r>
          </w:p>
        </w:tc>
        <w:tc>
          <w:tcPr>
            <w:tcW w:w="540" w:type="dxa"/>
            <w:tcBorders>
              <w:top w:val="single" w:sz="4" w:space="0" w:color="auto"/>
              <w:left w:val="single" w:sz="4" w:space="0" w:color="auto"/>
              <w:bottom w:val="single" w:sz="4" w:space="0" w:color="auto"/>
              <w:right w:val="single" w:sz="4" w:space="0" w:color="auto"/>
            </w:tcBorders>
          </w:tcPr>
          <w:p w14:paraId="5CC7DC6F" w14:textId="77777777" w:rsidR="00722D8E" w:rsidRDefault="00722D8E">
            <w:pPr>
              <w:pStyle w:val="ConsPlusNormal"/>
            </w:pPr>
          </w:p>
        </w:tc>
      </w:tr>
      <w:tr w:rsidR="00722D8E" w14:paraId="5DB2E603" w14:textId="77777777">
        <w:tc>
          <w:tcPr>
            <w:tcW w:w="5865" w:type="dxa"/>
            <w:vMerge/>
            <w:tcBorders>
              <w:top w:val="single" w:sz="4" w:space="0" w:color="auto"/>
              <w:left w:val="single" w:sz="4" w:space="0" w:color="auto"/>
              <w:bottom w:val="single" w:sz="4" w:space="0" w:color="auto"/>
              <w:right w:val="single" w:sz="4" w:space="0" w:color="auto"/>
            </w:tcBorders>
          </w:tcPr>
          <w:p w14:paraId="609FB862"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6A717751"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1DFB57F6" w14:textId="77777777" w:rsidR="00722D8E" w:rsidRDefault="00722D8E">
            <w:pPr>
              <w:pStyle w:val="ConsPlusNormal"/>
            </w:pPr>
            <w:r>
              <w:t>Номер</w:t>
            </w:r>
            <w:r>
              <w:br/>
              <w:t>балансового счета</w:t>
            </w:r>
          </w:p>
        </w:tc>
        <w:tc>
          <w:tcPr>
            <w:tcW w:w="540" w:type="dxa"/>
            <w:tcBorders>
              <w:top w:val="single" w:sz="4" w:space="0" w:color="auto"/>
              <w:left w:val="single" w:sz="4" w:space="0" w:color="auto"/>
              <w:bottom w:val="single" w:sz="4" w:space="0" w:color="auto"/>
              <w:right w:val="single" w:sz="4" w:space="0" w:color="auto"/>
            </w:tcBorders>
          </w:tcPr>
          <w:p w14:paraId="4E6A43AB" w14:textId="77777777" w:rsidR="00722D8E" w:rsidRDefault="00722D8E">
            <w:pPr>
              <w:pStyle w:val="ConsPlusNormal"/>
            </w:pPr>
          </w:p>
        </w:tc>
      </w:tr>
      <w:tr w:rsidR="00722D8E" w14:paraId="2C54774D" w14:textId="77777777">
        <w:tc>
          <w:tcPr>
            <w:tcW w:w="12135" w:type="dxa"/>
            <w:gridSpan w:val="4"/>
            <w:tcBorders>
              <w:top w:val="single" w:sz="4" w:space="0" w:color="auto"/>
              <w:left w:val="single" w:sz="4" w:space="0" w:color="auto"/>
              <w:bottom w:val="single" w:sz="4" w:space="0" w:color="auto"/>
              <w:right w:val="single" w:sz="4" w:space="0" w:color="auto"/>
            </w:tcBorders>
          </w:tcPr>
          <w:p w14:paraId="332EFAB3" w14:textId="77777777" w:rsidR="00722D8E" w:rsidRDefault="00722D8E">
            <w:pPr>
              <w:pStyle w:val="ConsPlusNormal"/>
            </w:pPr>
          </w:p>
        </w:tc>
      </w:tr>
      <w:tr w:rsidR="00722D8E" w14:paraId="7D4C21FA" w14:textId="77777777">
        <w:tc>
          <w:tcPr>
            <w:tcW w:w="5865" w:type="dxa"/>
            <w:vMerge w:val="restart"/>
            <w:tcBorders>
              <w:top w:val="single" w:sz="4" w:space="0" w:color="auto"/>
              <w:left w:val="single" w:sz="4" w:space="0" w:color="auto"/>
              <w:bottom w:val="single" w:sz="4" w:space="0" w:color="auto"/>
              <w:right w:val="single" w:sz="4" w:space="0" w:color="auto"/>
            </w:tcBorders>
          </w:tcPr>
          <w:p w14:paraId="3F718962" w14:textId="77777777" w:rsidR="00722D8E" w:rsidRDefault="00722D8E">
            <w:pPr>
              <w:pStyle w:val="ConsPlusNormal"/>
            </w:pPr>
            <w:r>
              <w:t>Депозитарий</w:t>
            </w:r>
            <w:r>
              <w:br/>
              <w:t>переводополучателя</w:t>
            </w:r>
          </w:p>
        </w:tc>
        <w:tc>
          <w:tcPr>
            <w:tcW w:w="555" w:type="dxa"/>
            <w:vMerge w:val="restart"/>
            <w:tcBorders>
              <w:top w:val="single" w:sz="4" w:space="0" w:color="auto"/>
              <w:left w:val="single" w:sz="4" w:space="0" w:color="auto"/>
              <w:bottom w:val="single" w:sz="4" w:space="0" w:color="auto"/>
              <w:right w:val="single" w:sz="4" w:space="0" w:color="auto"/>
            </w:tcBorders>
          </w:tcPr>
          <w:p w14:paraId="01B0483A"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62CF8174" w14:textId="77777777" w:rsidR="00722D8E" w:rsidRDefault="00722D8E">
            <w:pPr>
              <w:pStyle w:val="ConsPlusNormal"/>
            </w:pPr>
            <w:r>
              <w:t>Корсчет "депо" ЛОРО N</w:t>
            </w:r>
          </w:p>
        </w:tc>
        <w:tc>
          <w:tcPr>
            <w:tcW w:w="540" w:type="dxa"/>
            <w:tcBorders>
              <w:top w:val="single" w:sz="4" w:space="0" w:color="auto"/>
              <w:left w:val="single" w:sz="4" w:space="0" w:color="auto"/>
              <w:bottom w:val="single" w:sz="4" w:space="0" w:color="auto"/>
              <w:right w:val="single" w:sz="4" w:space="0" w:color="auto"/>
            </w:tcBorders>
          </w:tcPr>
          <w:p w14:paraId="4DA63BAC" w14:textId="77777777" w:rsidR="00722D8E" w:rsidRDefault="00722D8E">
            <w:pPr>
              <w:pStyle w:val="ConsPlusNormal"/>
            </w:pPr>
          </w:p>
        </w:tc>
      </w:tr>
      <w:tr w:rsidR="00722D8E" w14:paraId="127AE6CB" w14:textId="77777777">
        <w:tc>
          <w:tcPr>
            <w:tcW w:w="5865" w:type="dxa"/>
            <w:vMerge/>
            <w:tcBorders>
              <w:top w:val="single" w:sz="4" w:space="0" w:color="auto"/>
              <w:left w:val="single" w:sz="4" w:space="0" w:color="auto"/>
              <w:bottom w:val="single" w:sz="4" w:space="0" w:color="auto"/>
              <w:right w:val="single" w:sz="4" w:space="0" w:color="auto"/>
            </w:tcBorders>
          </w:tcPr>
          <w:p w14:paraId="6CC0749F" w14:textId="77777777" w:rsidR="00722D8E" w:rsidRDefault="00722D8E">
            <w:pPr>
              <w:pStyle w:val="ConsPlusNormal"/>
            </w:pPr>
          </w:p>
        </w:tc>
        <w:tc>
          <w:tcPr>
            <w:tcW w:w="555" w:type="dxa"/>
            <w:vMerge/>
            <w:tcBorders>
              <w:top w:val="single" w:sz="4" w:space="0" w:color="auto"/>
              <w:left w:val="single" w:sz="4" w:space="0" w:color="auto"/>
              <w:bottom w:val="single" w:sz="4" w:space="0" w:color="auto"/>
              <w:right w:val="single" w:sz="4" w:space="0" w:color="auto"/>
            </w:tcBorders>
          </w:tcPr>
          <w:p w14:paraId="2E46DAE5" w14:textId="77777777" w:rsidR="00722D8E" w:rsidRDefault="00722D8E">
            <w:pPr>
              <w:pStyle w:val="ConsPlusNormal"/>
            </w:pPr>
          </w:p>
        </w:tc>
        <w:tc>
          <w:tcPr>
            <w:tcW w:w="5175" w:type="dxa"/>
            <w:tcBorders>
              <w:top w:val="single" w:sz="4" w:space="0" w:color="auto"/>
              <w:left w:val="single" w:sz="4" w:space="0" w:color="auto"/>
              <w:bottom w:val="single" w:sz="4" w:space="0" w:color="auto"/>
              <w:right w:val="single" w:sz="4" w:space="0" w:color="auto"/>
            </w:tcBorders>
          </w:tcPr>
          <w:p w14:paraId="6F4842A7" w14:textId="77777777" w:rsidR="00722D8E" w:rsidRDefault="00722D8E">
            <w:pPr>
              <w:pStyle w:val="ConsPlusNormal"/>
            </w:pPr>
            <w:r>
              <w:t>Раздел</w:t>
            </w:r>
            <w:r>
              <w:br/>
              <w:t>корсчета "депо" ЛОРО N</w:t>
            </w:r>
          </w:p>
        </w:tc>
        <w:tc>
          <w:tcPr>
            <w:tcW w:w="540" w:type="dxa"/>
            <w:tcBorders>
              <w:top w:val="single" w:sz="4" w:space="0" w:color="auto"/>
              <w:left w:val="single" w:sz="4" w:space="0" w:color="auto"/>
              <w:bottom w:val="single" w:sz="4" w:space="0" w:color="auto"/>
              <w:right w:val="single" w:sz="4" w:space="0" w:color="auto"/>
            </w:tcBorders>
          </w:tcPr>
          <w:p w14:paraId="4231FB1A" w14:textId="77777777" w:rsidR="00722D8E" w:rsidRDefault="00722D8E">
            <w:pPr>
              <w:pStyle w:val="ConsPlusNormal"/>
            </w:pPr>
          </w:p>
        </w:tc>
      </w:tr>
      <w:tr w:rsidR="00722D8E" w14:paraId="451896C0" w14:textId="77777777">
        <w:tc>
          <w:tcPr>
            <w:tcW w:w="6420" w:type="dxa"/>
            <w:gridSpan w:val="2"/>
            <w:tcBorders>
              <w:top w:val="single" w:sz="4" w:space="0" w:color="auto"/>
              <w:left w:val="single" w:sz="4" w:space="0" w:color="auto"/>
              <w:bottom w:val="single" w:sz="4" w:space="0" w:color="auto"/>
              <w:right w:val="single" w:sz="4" w:space="0" w:color="auto"/>
            </w:tcBorders>
          </w:tcPr>
          <w:p w14:paraId="0FF4C521" w14:textId="77777777" w:rsidR="00722D8E" w:rsidRDefault="00722D8E">
            <w:pPr>
              <w:pStyle w:val="ConsPlusNormal"/>
            </w:pPr>
            <w:r>
              <w:t>Назначение и (или) основание</w:t>
            </w:r>
          </w:p>
        </w:tc>
        <w:tc>
          <w:tcPr>
            <w:tcW w:w="5715" w:type="dxa"/>
            <w:gridSpan w:val="2"/>
            <w:tcBorders>
              <w:top w:val="single" w:sz="4" w:space="0" w:color="auto"/>
              <w:left w:val="single" w:sz="4" w:space="0" w:color="auto"/>
              <w:bottom w:val="single" w:sz="4" w:space="0" w:color="auto"/>
              <w:right w:val="single" w:sz="4" w:space="0" w:color="auto"/>
            </w:tcBorders>
          </w:tcPr>
          <w:p w14:paraId="3C3B2C20" w14:textId="77777777" w:rsidR="00722D8E" w:rsidRDefault="00722D8E">
            <w:pPr>
              <w:pStyle w:val="ConsPlusNormal"/>
            </w:pPr>
          </w:p>
        </w:tc>
      </w:tr>
    </w:tbl>
    <w:p w14:paraId="5B5C1665"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76D407F1" w14:textId="77777777" w:rsidR="00722D8E" w:rsidRDefault="00722D8E">
      <w:pPr>
        <w:pStyle w:val="ConsPlusNormal"/>
      </w:pPr>
    </w:p>
    <w:p w14:paraId="3F418DEE" w14:textId="77777777" w:rsidR="00722D8E" w:rsidRDefault="00722D8E">
      <w:pPr>
        <w:pStyle w:val="ConsPlusNonformat"/>
        <w:jc w:val="both"/>
      </w:pPr>
      <w:r>
        <w:t>Подпись (подписи)                                 Проведено депозитарием</w:t>
      </w:r>
    </w:p>
    <w:p w14:paraId="50EEB428" w14:textId="77777777" w:rsidR="00722D8E" w:rsidRDefault="00722D8E">
      <w:pPr>
        <w:pStyle w:val="ConsPlusNonformat"/>
        <w:jc w:val="both"/>
      </w:pPr>
      <w:r>
        <w:t>инициатора перевода &lt;2&gt;                           Дата</w:t>
      </w:r>
    </w:p>
    <w:p w14:paraId="7082546B" w14:textId="77777777" w:rsidR="00722D8E" w:rsidRDefault="00722D8E">
      <w:pPr>
        <w:pStyle w:val="ConsPlusNonformat"/>
        <w:jc w:val="both"/>
      </w:pPr>
      <w:r>
        <w:t xml:space="preserve">  М.П. &lt;3&gt;</w:t>
      </w:r>
    </w:p>
    <w:p w14:paraId="52ED90AB" w14:textId="77777777" w:rsidR="00722D8E" w:rsidRDefault="00722D8E">
      <w:pPr>
        <w:pStyle w:val="ConsPlusNonformat"/>
        <w:jc w:val="both"/>
      </w:pPr>
      <w:r>
        <w:t xml:space="preserve">                                                  Подпись уполномоченного</w:t>
      </w:r>
    </w:p>
    <w:p w14:paraId="7ED3DD70" w14:textId="77777777" w:rsidR="00722D8E" w:rsidRDefault="00722D8E">
      <w:pPr>
        <w:pStyle w:val="ConsPlusNonformat"/>
        <w:jc w:val="both"/>
      </w:pPr>
      <w:r>
        <w:t xml:space="preserve">                                                  работника депозитария &lt;4&gt;</w:t>
      </w:r>
    </w:p>
    <w:p w14:paraId="20E3126B" w14:textId="77777777" w:rsidR="00722D8E" w:rsidRDefault="00722D8E">
      <w:pPr>
        <w:pStyle w:val="ConsPlusNonformat"/>
        <w:jc w:val="both"/>
      </w:pPr>
    </w:p>
    <w:p w14:paraId="424648BF" w14:textId="77777777" w:rsidR="00722D8E" w:rsidRDefault="00722D8E">
      <w:pPr>
        <w:pStyle w:val="ConsPlusNonformat"/>
        <w:jc w:val="both"/>
      </w:pPr>
      <w:r>
        <w:t>Подпись уполномоченного                           Проведено центральным</w:t>
      </w:r>
    </w:p>
    <w:p w14:paraId="1D6191DE" w14:textId="77777777" w:rsidR="00722D8E" w:rsidRDefault="00722D8E">
      <w:pPr>
        <w:pStyle w:val="ConsPlusNonformat"/>
        <w:jc w:val="both"/>
      </w:pPr>
      <w:r>
        <w:t>работника специализированного                     депозитарием</w:t>
      </w:r>
    </w:p>
    <w:p w14:paraId="4325BA41" w14:textId="77777777" w:rsidR="00722D8E" w:rsidRDefault="00722D8E">
      <w:pPr>
        <w:pStyle w:val="ConsPlusNonformat"/>
        <w:jc w:val="both"/>
      </w:pPr>
      <w:r>
        <w:t>депозитария инвестиционного                       Дата</w:t>
      </w:r>
    </w:p>
    <w:p w14:paraId="196729D4" w14:textId="77777777" w:rsidR="00722D8E" w:rsidRDefault="00722D8E">
      <w:pPr>
        <w:pStyle w:val="ConsPlusNonformat"/>
        <w:jc w:val="both"/>
      </w:pPr>
      <w:r>
        <w:t>фонда &lt;5&gt;</w:t>
      </w:r>
    </w:p>
    <w:p w14:paraId="25BC782B" w14:textId="77777777" w:rsidR="00722D8E" w:rsidRDefault="00722D8E">
      <w:pPr>
        <w:pStyle w:val="ConsPlusNonformat"/>
        <w:jc w:val="both"/>
      </w:pPr>
      <w:r>
        <w:t xml:space="preserve">  М.П. &lt;3&gt;                                        Подпись уполномоченного</w:t>
      </w:r>
    </w:p>
    <w:p w14:paraId="4A5ACE68" w14:textId="77777777" w:rsidR="00722D8E" w:rsidRDefault="00722D8E">
      <w:pPr>
        <w:pStyle w:val="ConsPlusNonformat"/>
        <w:jc w:val="both"/>
      </w:pPr>
      <w:r>
        <w:t xml:space="preserve">                                                  работника центрального</w:t>
      </w:r>
    </w:p>
    <w:p w14:paraId="18AD3BE2" w14:textId="77777777" w:rsidR="00722D8E" w:rsidRDefault="00722D8E">
      <w:pPr>
        <w:pStyle w:val="ConsPlusNonformat"/>
        <w:jc w:val="both"/>
      </w:pPr>
      <w:r>
        <w:t>Подпись уполномоченного                           депозитария &lt;7&gt;</w:t>
      </w:r>
    </w:p>
    <w:p w14:paraId="48DF073F" w14:textId="77777777" w:rsidR="00722D8E" w:rsidRDefault="00722D8E">
      <w:pPr>
        <w:pStyle w:val="ConsPlusNonformat"/>
        <w:jc w:val="both"/>
      </w:pPr>
      <w:r>
        <w:t>работника депозитария</w:t>
      </w:r>
    </w:p>
    <w:p w14:paraId="2F25D3EE" w14:textId="77777777" w:rsidR="00722D8E" w:rsidRDefault="00722D8E">
      <w:pPr>
        <w:pStyle w:val="ConsPlusNonformat"/>
        <w:jc w:val="both"/>
      </w:pPr>
      <w:r>
        <w:t>переводоотправителя &lt;6&gt;</w:t>
      </w:r>
    </w:p>
    <w:p w14:paraId="59401558" w14:textId="77777777" w:rsidR="00722D8E" w:rsidRDefault="00722D8E">
      <w:pPr>
        <w:pStyle w:val="ConsPlusNormal"/>
      </w:pPr>
    </w:p>
    <w:p w14:paraId="0A7FC08A" w14:textId="77777777" w:rsidR="00722D8E" w:rsidRDefault="00722D8E">
      <w:pPr>
        <w:pStyle w:val="ConsPlusNormal"/>
        <w:ind w:firstLine="540"/>
        <w:jc w:val="both"/>
      </w:pPr>
      <w:r>
        <w:t>--------------------------------</w:t>
      </w:r>
    </w:p>
    <w:p w14:paraId="620A335D" w14:textId="77777777" w:rsidR="00722D8E" w:rsidRDefault="00722D8E">
      <w:pPr>
        <w:pStyle w:val="ConsPlusNormal"/>
        <w:spacing w:before="200"/>
        <w:ind w:firstLine="540"/>
        <w:jc w:val="both"/>
      </w:pPr>
      <w:bookmarkStart w:id="168" w:name="Par2708"/>
      <w:bookmarkEnd w:id="168"/>
      <w:r>
        <w:t>&lt;1&gt; Заполняется при наличии у депозитария переводоотправителя соответствующих сведений.</w:t>
      </w:r>
    </w:p>
    <w:p w14:paraId="3C6170B2" w14:textId="77777777" w:rsidR="00722D8E" w:rsidRDefault="00722D8E">
      <w:pPr>
        <w:pStyle w:val="ConsPlusNormal"/>
        <w:spacing w:before="200"/>
        <w:ind w:firstLine="540"/>
        <w:jc w:val="both"/>
      </w:pPr>
      <w:bookmarkStart w:id="169" w:name="Par2709"/>
      <w:bookmarkEnd w:id="169"/>
      <w:r>
        <w:t>&lt;2&gt; Проставляется на трех экземплярах поручения "депо", представленных в депозитарий для осуществления внутридепозитарного перевода бездокументарной закладной, или на двух экземплярах поручения "депо", представленных в депозитарий для осуществления междепозитарного перевода бездокументарной закладной.</w:t>
      </w:r>
    </w:p>
    <w:p w14:paraId="012D2473" w14:textId="77777777" w:rsidR="00722D8E" w:rsidRDefault="00722D8E">
      <w:pPr>
        <w:pStyle w:val="ConsPlusNormal"/>
        <w:spacing w:before="200"/>
        <w:ind w:firstLine="540"/>
        <w:jc w:val="both"/>
      </w:pPr>
      <w:bookmarkStart w:id="170" w:name="Par2710"/>
      <w:bookmarkEnd w:id="170"/>
      <w:r>
        <w:t>&lt;3&gt; Проставляется на трех экземплярах поручения "депо", представленных в депозитарий для осуществления внутридепозитарного перевода бездокументарной закладной, или на двух экземплярах поручения "депо", представленных в депозитарий для осуществления междепозитарного перевода бездокументарной закладной. Печать может не проставляться субъектами хозяйствования, которые в соответствии с законодательством вправе не использовать печати.</w:t>
      </w:r>
    </w:p>
    <w:p w14:paraId="3BDC03B4" w14:textId="77777777" w:rsidR="00722D8E" w:rsidRDefault="00722D8E">
      <w:pPr>
        <w:pStyle w:val="ConsPlusNormal"/>
        <w:spacing w:before="200"/>
        <w:ind w:firstLine="540"/>
        <w:jc w:val="both"/>
      </w:pPr>
      <w:bookmarkStart w:id="171" w:name="Par2711"/>
      <w:bookmarkEnd w:id="171"/>
      <w:r>
        <w:t>&lt;4&gt; Проставляется на одном из экземпляров поручения "депо", представленных в депозитарий для осуществления перевода бездокументарной закладной.</w:t>
      </w:r>
    </w:p>
    <w:p w14:paraId="0286E584" w14:textId="77777777" w:rsidR="00722D8E" w:rsidRDefault="00722D8E">
      <w:pPr>
        <w:pStyle w:val="ConsPlusNormal"/>
        <w:spacing w:before="200"/>
        <w:ind w:firstLine="540"/>
        <w:jc w:val="both"/>
      </w:pPr>
      <w:bookmarkStart w:id="172" w:name="Par2712"/>
      <w:bookmarkEnd w:id="172"/>
      <w:r>
        <w:t>&lt;5&gt; Проставляется на трех экземплярах поручения "депо", представленных управляющей организацией паевого инвестиционного фонда либо акционерным инвестиционным фондом в депозитарий для осуществления внутридепозитарного перевода бездокументарной закладной, или на двух экземплярах поручения "депо", представленных в депозитарий для осуществления междепозитарного перевода бездокументарной закладной.</w:t>
      </w:r>
    </w:p>
    <w:p w14:paraId="0C1F9EB8" w14:textId="77777777" w:rsidR="00722D8E" w:rsidRDefault="00722D8E">
      <w:pPr>
        <w:pStyle w:val="ConsPlusNormal"/>
        <w:spacing w:before="200"/>
        <w:ind w:firstLine="540"/>
        <w:jc w:val="both"/>
      </w:pPr>
      <w:bookmarkStart w:id="173" w:name="Par2713"/>
      <w:bookmarkEnd w:id="173"/>
      <w:r>
        <w:t>&lt;6&gt; Проставляется на четырех экземплярах поручения "депо", представленных в центральный депозитарий для осуществления междепозитарного перевода бездокументарной закладной.</w:t>
      </w:r>
    </w:p>
    <w:p w14:paraId="3418C14E" w14:textId="77777777" w:rsidR="00722D8E" w:rsidRDefault="00722D8E">
      <w:pPr>
        <w:pStyle w:val="ConsPlusNormal"/>
        <w:spacing w:before="200"/>
        <w:ind w:firstLine="540"/>
        <w:jc w:val="both"/>
      </w:pPr>
      <w:bookmarkStart w:id="174" w:name="Par2714"/>
      <w:bookmarkEnd w:id="174"/>
      <w:r>
        <w:t>&lt;7&gt; Проставляется на одном из четырех экземпляров поручения "депо", представляемых в центральный депозитарий для осуществления междепозитарного перевода бездокументарной закладной.</w:t>
      </w:r>
    </w:p>
    <w:p w14:paraId="34BC8A3F" w14:textId="77777777" w:rsidR="00722D8E" w:rsidRDefault="00722D8E">
      <w:pPr>
        <w:pStyle w:val="ConsPlusNormal"/>
      </w:pPr>
    </w:p>
    <w:p w14:paraId="401050F7" w14:textId="77777777" w:rsidR="00722D8E" w:rsidRDefault="00722D8E">
      <w:pPr>
        <w:pStyle w:val="ConsPlusNormal"/>
      </w:pPr>
    </w:p>
    <w:p w14:paraId="4CFEED28" w14:textId="77777777" w:rsidR="00722D8E" w:rsidRDefault="00722D8E">
      <w:pPr>
        <w:pStyle w:val="ConsPlusNormal"/>
      </w:pPr>
    </w:p>
    <w:p w14:paraId="6ADCFC62" w14:textId="77777777" w:rsidR="00722D8E" w:rsidRDefault="00722D8E">
      <w:pPr>
        <w:pStyle w:val="ConsPlusNormal"/>
      </w:pPr>
    </w:p>
    <w:p w14:paraId="3ACB282C" w14:textId="77777777" w:rsidR="00722D8E" w:rsidRDefault="00722D8E">
      <w:pPr>
        <w:pStyle w:val="ConsPlusNormal"/>
      </w:pPr>
    </w:p>
    <w:p w14:paraId="1ED10178" w14:textId="77777777" w:rsidR="00722D8E" w:rsidRDefault="00722D8E">
      <w:pPr>
        <w:pStyle w:val="ConsPlusNormal"/>
        <w:jc w:val="right"/>
        <w:outlineLvl w:val="1"/>
      </w:pPr>
      <w:r>
        <w:t>Приложение 11</w:t>
      </w:r>
    </w:p>
    <w:p w14:paraId="53321822" w14:textId="77777777" w:rsidR="00722D8E" w:rsidRDefault="00722D8E">
      <w:pPr>
        <w:pStyle w:val="ConsPlusNormal"/>
        <w:jc w:val="right"/>
      </w:pPr>
      <w:r>
        <w:t>к Инструкции</w:t>
      </w:r>
    </w:p>
    <w:p w14:paraId="43D4AB64" w14:textId="77777777" w:rsidR="00722D8E" w:rsidRDefault="00722D8E">
      <w:pPr>
        <w:pStyle w:val="ConsPlusNormal"/>
        <w:jc w:val="right"/>
      </w:pPr>
      <w:r>
        <w:t>о порядке осуществления</w:t>
      </w:r>
    </w:p>
    <w:p w14:paraId="50BFE967" w14:textId="77777777" w:rsidR="00722D8E" w:rsidRDefault="00722D8E">
      <w:pPr>
        <w:pStyle w:val="ConsPlusNormal"/>
        <w:jc w:val="right"/>
      </w:pPr>
      <w:r>
        <w:t>депозитарной деятельности</w:t>
      </w:r>
    </w:p>
    <w:p w14:paraId="6D69F898" w14:textId="77777777" w:rsidR="00722D8E" w:rsidRDefault="00722D8E">
      <w:pPr>
        <w:pStyle w:val="ConsPlusNormal"/>
        <w:jc w:val="center"/>
      </w:pPr>
      <w:r>
        <w:t>(в ред. постановлений Минфина от 07.09.2021 N 58,</w:t>
      </w:r>
    </w:p>
    <w:p w14:paraId="1572D9CE" w14:textId="77777777" w:rsidR="00722D8E" w:rsidRDefault="00722D8E">
      <w:pPr>
        <w:pStyle w:val="ConsPlusNormal"/>
        <w:jc w:val="center"/>
      </w:pPr>
      <w:r>
        <w:t>от 14.07.2023 N 40)</w:t>
      </w:r>
    </w:p>
    <w:p w14:paraId="721A6D9A" w14:textId="77777777" w:rsidR="00722D8E" w:rsidRDefault="00722D8E">
      <w:pPr>
        <w:pStyle w:val="ConsPlusNormal"/>
      </w:pPr>
    </w:p>
    <w:p w14:paraId="7AEBAEDE" w14:textId="77777777" w:rsidR="00722D8E" w:rsidRDefault="00722D8E">
      <w:pPr>
        <w:pStyle w:val="ConsPlusNormal"/>
        <w:jc w:val="center"/>
      </w:pPr>
      <w:bookmarkStart w:id="175" w:name="Par2727"/>
      <w:bookmarkEnd w:id="175"/>
      <w:r>
        <w:rPr>
          <w:b/>
          <w:bCs/>
        </w:rPr>
        <w:t>Поручение "депо" на перевод инвестиционных паев</w:t>
      </w:r>
    </w:p>
    <w:p w14:paraId="3EA079A7" w14:textId="77777777" w:rsidR="00722D8E" w:rsidRDefault="00722D8E">
      <w:pPr>
        <w:pStyle w:val="ConsPlusNormal"/>
        <w:jc w:val="center"/>
      </w:pPr>
      <w:r>
        <w:t>N ______ от __ ____________ 20__ г.</w:t>
      </w:r>
    </w:p>
    <w:p w14:paraId="2D67D103" w14:textId="77777777" w:rsidR="00722D8E" w:rsidRDefault="00722D8E">
      <w:pPr>
        <w:pStyle w:val="ConsPlusNormal"/>
      </w:pPr>
    </w:p>
    <w:p w14:paraId="02CA35A9"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0"/>
        <w:gridCol w:w="2265"/>
        <w:gridCol w:w="270"/>
        <w:gridCol w:w="3105"/>
        <w:gridCol w:w="1155"/>
        <w:gridCol w:w="2325"/>
      </w:tblGrid>
      <w:tr w:rsidR="00722D8E" w14:paraId="0C8E88B3" w14:textId="77777777">
        <w:tc>
          <w:tcPr>
            <w:tcW w:w="5895" w:type="dxa"/>
            <w:gridSpan w:val="3"/>
            <w:tcBorders>
              <w:top w:val="single" w:sz="4" w:space="0" w:color="auto"/>
              <w:left w:val="single" w:sz="4" w:space="0" w:color="auto"/>
              <w:bottom w:val="single" w:sz="4" w:space="0" w:color="auto"/>
              <w:right w:val="single" w:sz="4" w:space="0" w:color="auto"/>
            </w:tcBorders>
          </w:tcPr>
          <w:p w14:paraId="22795882" w14:textId="77777777" w:rsidR="00722D8E" w:rsidRDefault="00722D8E">
            <w:pPr>
              <w:pStyle w:val="ConsPlusNormal"/>
            </w:pPr>
            <w:r>
              <w:lastRenderedPageBreak/>
              <w:t>Идентификационный код</w:t>
            </w:r>
            <w:r>
              <w:br/>
              <w:t>инвестиционных паев</w:t>
            </w:r>
          </w:p>
        </w:tc>
        <w:tc>
          <w:tcPr>
            <w:tcW w:w="6585" w:type="dxa"/>
            <w:gridSpan w:val="3"/>
            <w:tcBorders>
              <w:top w:val="single" w:sz="4" w:space="0" w:color="auto"/>
              <w:left w:val="single" w:sz="4" w:space="0" w:color="auto"/>
              <w:bottom w:val="single" w:sz="4" w:space="0" w:color="auto"/>
              <w:right w:val="single" w:sz="4" w:space="0" w:color="auto"/>
            </w:tcBorders>
          </w:tcPr>
          <w:p w14:paraId="24452AFA" w14:textId="77777777" w:rsidR="00722D8E" w:rsidRDefault="00722D8E">
            <w:pPr>
              <w:pStyle w:val="ConsPlusNormal"/>
            </w:pPr>
          </w:p>
        </w:tc>
      </w:tr>
      <w:tr w:rsidR="00722D8E" w14:paraId="0E2F75F0" w14:textId="77777777">
        <w:tc>
          <w:tcPr>
            <w:tcW w:w="5895" w:type="dxa"/>
            <w:gridSpan w:val="3"/>
            <w:tcBorders>
              <w:top w:val="single" w:sz="4" w:space="0" w:color="auto"/>
              <w:left w:val="single" w:sz="4" w:space="0" w:color="auto"/>
              <w:bottom w:val="single" w:sz="4" w:space="0" w:color="auto"/>
              <w:right w:val="single" w:sz="4" w:space="0" w:color="auto"/>
            </w:tcBorders>
          </w:tcPr>
          <w:p w14:paraId="531EE044" w14:textId="77777777" w:rsidR="00722D8E" w:rsidRDefault="00722D8E">
            <w:pPr>
              <w:pStyle w:val="ConsPlusNormal"/>
            </w:pPr>
            <w:r>
              <w:t>Наименование паевого инвестиционного фонда, включая тип паевого инвестиционного фонда</w:t>
            </w:r>
          </w:p>
        </w:tc>
        <w:tc>
          <w:tcPr>
            <w:tcW w:w="6585" w:type="dxa"/>
            <w:gridSpan w:val="3"/>
            <w:tcBorders>
              <w:top w:val="single" w:sz="4" w:space="0" w:color="auto"/>
              <w:left w:val="single" w:sz="4" w:space="0" w:color="auto"/>
              <w:bottom w:val="single" w:sz="4" w:space="0" w:color="auto"/>
              <w:right w:val="single" w:sz="4" w:space="0" w:color="auto"/>
            </w:tcBorders>
          </w:tcPr>
          <w:p w14:paraId="628E751B" w14:textId="77777777" w:rsidR="00722D8E" w:rsidRDefault="00722D8E">
            <w:pPr>
              <w:pStyle w:val="ConsPlusNormal"/>
            </w:pPr>
          </w:p>
        </w:tc>
      </w:tr>
      <w:tr w:rsidR="00722D8E" w14:paraId="28EDD635" w14:textId="77777777">
        <w:tc>
          <w:tcPr>
            <w:tcW w:w="5895" w:type="dxa"/>
            <w:gridSpan w:val="3"/>
            <w:tcBorders>
              <w:top w:val="single" w:sz="4" w:space="0" w:color="auto"/>
              <w:left w:val="single" w:sz="4" w:space="0" w:color="auto"/>
              <w:bottom w:val="single" w:sz="4" w:space="0" w:color="auto"/>
              <w:right w:val="single" w:sz="4" w:space="0" w:color="auto"/>
            </w:tcBorders>
          </w:tcPr>
          <w:p w14:paraId="4DCC2598" w14:textId="77777777" w:rsidR="00722D8E" w:rsidRDefault="00722D8E">
            <w:pPr>
              <w:pStyle w:val="ConsPlusNormal"/>
            </w:pPr>
            <w:r>
              <w:t>Наименование управляющей организации паевого инвестиционного фонда</w:t>
            </w:r>
          </w:p>
        </w:tc>
        <w:tc>
          <w:tcPr>
            <w:tcW w:w="6585" w:type="dxa"/>
            <w:gridSpan w:val="3"/>
            <w:tcBorders>
              <w:top w:val="single" w:sz="4" w:space="0" w:color="auto"/>
              <w:left w:val="single" w:sz="4" w:space="0" w:color="auto"/>
              <w:bottom w:val="single" w:sz="4" w:space="0" w:color="auto"/>
              <w:right w:val="single" w:sz="4" w:space="0" w:color="auto"/>
            </w:tcBorders>
          </w:tcPr>
          <w:p w14:paraId="2BCB14E8" w14:textId="77777777" w:rsidR="00722D8E" w:rsidRDefault="00722D8E">
            <w:pPr>
              <w:pStyle w:val="ConsPlusNormal"/>
            </w:pPr>
          </w:p>
        </w:tc>
      </w:tr>
      <w:tr w:rsidR="00722D8E" w14:paraId="42A20DF7" w14:textId="77777777">
        <w:tc>
          <w:tcPr>
            <w:tcW w:w="5895" w:type="dxa"/>
            <w:gridSpan w:val="3"/>
            <w:tcBorders>
              <w:top w:val="single" w:sz="4" w:space="0" w:color="auto"/>
              <w:left w:val="single" w:sz="4" w:space="0" w:color="auto"/>
              <w:bottom w:val="single" w:sz="4" w:space="0" w:color="auto"/>
              <w:right w:val="single" w:sz="4" w:space="0" w:color="auto"/>
            </w:tcBorders>
          </w:tcPr>
          <w:p w14:paraId="473F857F" w14:textId="77777777" w:rsidR="00722D8E" w:rsidRDefault="00722D8E">
            <w:pPr>
              <w:pStyle w:val="ConsPlusNormal"/>
            </w:pPr>
          </w:p>
        </w:tc>
        <w:tc>
          <w:tcPr>
            <w:tcW w:w="6585" w:type="dxa"/>
            <w:gridSpan w:val="3"/>
            <w:tcBorders>
              <w:top w:val="single" w:sz="4" w:space="0" w:color="auto"/>
              <w:left w:val="single" w:sz="4" w:space="0" w:color="auto"/>
              <w:bottom w:val="single" w:sz="4" w:space="0" w:color="auto"/>
              <w:right w:val="single" w:sz="4" w:space="0" w:color="auto"/>
            </w:tcBorders>
          </w:tcPr>
          <w:p w14:paraId="6AF13599" w14:textId="77777777" w:rsidR="00722D8E" w:rsidRDefault="00722D8E">
            <w:pPr>
              <w:pStyle w:val="ConsPlusNormal"/>
              <w:jc w:val="center"/>
            </w:pPr>
            <w:r>
              <w:t>ДЕБЕТ</w:t>
            </w:r>
          </w:p>
        </w:tc>
      </w:tr>
      <w:tr w:rsidR="00722D8E" w14:paraId="20FF6922" w14:textId="77777777">
        <w:tc>
          <w:tcPr>
            <w:tcW w:w="3360" w:type="dxa"/>
            <w:vMerge w:val="restart"/>
            <w:tcBorders>
              <w:top w:val="single" w:sz="4" w:space="0" w:color="auto"/>
              <w:left w:val="single" w:sz="4" w:space="0" w:color="auto"/>
              <w:bottom w:val="single" w:sz="4" w:space="0" w:color="auto"/>
              <w:right w:val="single" w:sz="4" w:space="0" w:color="auto"/>
            </w:tcBorders>
          </w:tcPr>
          <w:p w14:paraId="5DFE9F69" w14:textId="77777777" w:rsidR="00722D8E" w:rsidRDefault="00722D8E">
            <w:pPr>
              <w:pStyle w:val="ConsPlusNormal"/>
            </w:pPr>
            <w:r>
              <w:t>Переводоотправитель</w:t>
            </w:r>
          </w:p>
        </w:tc>
        <w:tc>
          <w:tcPr>
            <w:tcW w:w="2535" w:type="dxa"/>
            <w:gridSpan w:val="2"/>
            <w:vMerge w:val="restart"/>
            <w:tcBorders>
              <w:top w:val="single" w:sz="4" w:space="0" w:color="auto"/>
              <w:left w:val="single" w:sz="4" w:space="0" w:color="auto"/>
              <w:bottom w:val="single" w:sz="4" w:space="0" w:color="auto"/>
              <w:right w:val="single" w:sz="4" w:space="0" w:color="auto"/>
            </w:tcBorders>
          </w:tcPr>
          <w:p w14:paraId="0C366174" w14:textId="77777777" w:rsidR="00722D8E" w:rsidRDefault="00722D8E">
            <w:pPr>
              <w:pStyle w:val="ConsPlusNormal"/>
            </w:pPr>
          </w:p>
        </w:tc>
        <w:tc>
          <w:tcPr>
            <w:tcW w:w="3105" w:type="dxa"/>
            <w:tcBorders>
              <w:top w:val="single" w:sz="4" w:space="0" w:color="auto"/>
              <w:left w:val="single" w:sz="4" w:space="0" w:color="auto"/>
              <w:bottom w:val="single" w:sz="4" w:space="0" w:color="auto"/>
              <w:right w:val="single" w:sz="4" w:space="0" w:color="auto"/>
            </w:tcBorders>
          </w:tcPr>
          <w:p w14:paraId="1D455E9B" w14:textId="77777777" w:rsidR="00722D8E" w:rsidRDefault="00722D8E">
            <w:pPr>
              <w:pStyle w:val="ConsPlusNormal"/>
            </w:pPr>
            <w:r>
              <w:t>Счет "депо" N</w:t>
            </w:r>
          </w:p>
        </w:tc>
        <w:tc>
          <w:tcPr>
            <w:tcW w:w="1155" w:type="dxa"/>
            <w:tcBorders>
              <w:top w:val="single" w:sz="4" w:space="0" w:color="auto"/>
              <w:left w:val="single" w:sz="4" w:space="0" w:color="auto"/>
              <w:bottom w:val="single" w:sz="4" w:space="0" w:color="auto"/>
              <w:right w:val="single" w:sz="4" w:space="0" w:color="auto"/>
            </w:tcBorders>
          </w:tcPr>
          <w:p w14:paraId="094B3462" w14:textId="77777777" w:rsidR="00722D8E" w:rsidRDefault="00722D8E">
            <w:pPr>
              <w:pStyle w:val="ConsPlusNormal"/>
            </w:pPr>
          </w:p>
        </w:tc>
        <w:tc>
          <w:tcPr>
            <w:tcW w:w="2325" w:type="dxa"/>
            <w:tcBorders>
              <w:top w:val="single" w:sz="4" w:space="0" w:color="auto"/>
              <w:left w:val="single" w:sz="4" w:space="0" w:color="auto"/>
              <w:bottom w:val="single" w:sz="4" w:space="0" w:color="auto"/>
              <w:right w:val="single" w:sz="4" w:space="0" w:color="auto"/>
            </w:tcBorders>
          </w:tcPr>
          <w:p w14:paraId="25253F70" w14:textId="77777777" w:rsidR="00722D8E" w:rsidRDefault="00722D8E">
            <w:pPr>
              <w:pStyle w:val="ConsPlusNormal"/>
            </w:pPr>
            <w:r>
              <w:t>Количество инвестиционных паев</w:t>
            </w:r>
          </w:p>
        </w:tc>
      </w:tr>
      <w:tr w:rsidR="00722D8E" w14:paraId="24C4912A" w14:textId="77777777">
        <w:tc>
          <w:tcPr>
            <w:tcW w:w="3360" w:type="dxa"/>
            <w:vMerge/>
            <w:tcBorders>
              <w:top w:val="single" w:sz="4" w:space="0" w:color="auto"/>
              <w:left w:val="single" w:sz="4" w:space="0" w:color="auto"/>
              <w:bottom w:val="single" w:sz="4" w:space="0" w:color="auto"/>
              <w:right w:val="single" w:sz="4" w:space="0" w:color="auto"/>
            </w:tcBorders>
          </w:tcPr>
          <w:p w14:paraId="0170EEBC"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64834A4F" w14:textId="77777777" w:rsidR="00722D8E" w:rsidRDefault="00722D8E">
            <w:pPr>
              <w:pStyle w:val="ConsPlusNormal"/>
            </w:pPr>
          </w:p>
        </w:tc>
        <w:tc>
          <w:tcPr>
            <w:tcW w:w="3105" w:type="dxa"/>
            <w:tcBorders>
              <w:top w:val="single" w:sz="4" w:space="0" w:color="auto"/>
              <w:left w:val="single" w:sz="4" w:space="0" w:color="auto"/>
              <w:bottom w:val="single" w:sz="4" w:space="0" w:color="auto"/>
              <w:right w:val="single" w:sz="4" w:space="0" w:color="auto"/>
            </w:tcBorders>
          </w:tcPr>
          <w:p w14:paraId="1BC69264" w14:textId="77777777" w:rsidR="00722D8E" w:rsidRDefault="00722D8E">
            <w:pPr>
              <w:pStyle w:val="ConsPlusNormal"/>
            </w:pPr>
            <w:r>
              <w:t>Номер раздела счета "депо"</w:t>
            </w:r>
          </w:p>
        </w:tc>
        <w:tc>
          <w:tcPr>
            <w:tcW w:w="1155" w:type="dxa"/>
            <w:tcBorders>
              <w:top w:val="single" w:sz="4" w:space="0" w:color="auto"/>
              <w:left w:val="single" w:sz="4" w:space="0" w:color="auto"/>
              <w:bottom w:val="single" w:sz="4" w:space="0" w:color="auto"/>
              <w:right w:val="single" w:sz="4" w:space="0" w:color="auto"/>
            </w:tcBorders>
          </w:tcPr>
          <w:p w14:paraId="2BEAD587" w14:textId="77777777" w:rsidR="00722D8E" w:rsidRDefault="00722D8E">
            <w:pPr>
              <w:pStyle w:val="ConsPlusNormal"/>
            </w:pPr>
          </w:p>
        </w:tc>
        <w:tc>
          <w:tcPr>
            <w:tcW w:w="2325" w:type="dxa"/>
            <w:tcBorders>
              <w:top w:val="single" w:sz="4" w:space="0" w:color="auto"/>
              <w:left w:val="single" w:sz="4" w:space="0" w:color="auto"/>
              <w:bottom w:val="single" w:sz="4" w:space="0" w:color="auto"/>
              <w:right w:val="single" w:sz="4" w:space="0" w:color="auto"/>
            </w:tcBorders>
          </w:tcPr>
          <w:p w14:paraId="6B0E75A8" w14:textId="77777777" w:rsidR="00722D8E" w:rsidRDefault="00722D8E">
            <w:pPr>
              <w:pStyle w:val="ConsPlusNormal"/>
            </w:pPr>
          </w:p>
        </w:tc>
      </w:tr>
      <w:tr w:rsidR="00722D8E" w14:paraId="10FE3CFA" w14:textId="77777777">
        <w:tc>
          <w:tcPr>
            <w:tcW w:w="3360" w:type="dxa"/>
            <w:vMerge/>
            <w:tcBorders>
              <w:top w:val="single" w:sz="4" w:space="0" w:color="auto"/>
              <w:left w:val="single" w:sz="4" w:space="0" w:color="auto"/>
              <w:bottom w:val="single" w:sz="4" w:space="0" w:color="auto"/>
              <w:right w:val="single" w:sz="4" w:space="0" w:color="auto"/>
            </w:tcBorders>
          </w:tcPr>
          <w:p w14:paraId="2401B7B9"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70F20846" w14:textId="77777777" w:rsidR="00722D8E" w:rsidRDefault="00722D8E">
            <w:pPr>
              <w:pStyle w:val="ConsPlusNormal"/>
            </w:pPr>
          </w:p>
        </w:tc>
        <w:tc>
          <w:tcPr>
            <w:tcW w:w="3105" w:type="dxa"/>
            <w:tcBorders>
              <w:top w:val="single" w:sz="4" w:space="0" w:color="auto"/>
              <w:left w:val="single" w:sz="4" w:space="0" w:color="auto"/>
              <w:bottom w:val="single" w:sz="4" w:space="0" w:color="auto"/>
              <w:right w:val="single" w:sz="4" w:space="0" w:color="auto"/>
            </w:tcBorders>
          </w:tcPr>
          <w:p w14:paraId="10345DFE" w14:textId="77777777" w:rsidR="00722D8E" w:rsidRDefault="00722D8E">
            <w:pPr>
              <w:pStyle w:val="ConsPlusNormal"/>
            </w:pPr>
            <w:r>
              <w:t>Номер балансового счета</w:t>
            </w:r>
          </w:p>
        </w:tc>
        <w:tc>
          <w:tcPr>
            <w:tcW w:w="1155" w:type="dxa"/>
            <w:tcBorders>
              <w:top w:val="single" w:sz="4" w:space="0" w:color="auto"/>
              <w:left w:val="single" w:sz="4" w:space="0" w:color="auto"/>
              <w:bottom w:val="single" w:sz="4" w:space="0" w:color="auto"/>
              <w:right w:val="single" w:sz="4" w:space="0" w:color="auto"/>
            </w:tcBorders>
          </w:tcPr>
          <w:p w14:paraId="440696CA" w14:textId="77777777" w:rsidR="00722D8E" w:rsidRDefault="00722D8E">
            <w:pPr>
              <w:pStyle w:val="ConsPlusNormal"/>
            </w:pPr>
          </w:p>
        </w:tc>
        <w:tc>
          <w:tcPr>
            <w:tcW w:w="2325" w:type="dxa"/>
            <w:tcBorders>
              <w:top w:val="single" w:sz="4" w:space="0" w:color="auto"/>
              <w:left w:val="single" w:sz="4" w:space="0" w:color="auto"/>
              <w:bottom w:val="single" w:sz="4" w:space="0" w:color="auto"/>
              <w:right w:val="single" w:sz="4" w:space="0" w:color="auto"/>
            </w:tcBorders>
          </w:tcPr>
          <w:p w14:paraId="4BD3A217" w14:textId="77777777" w:rsidR="00722D8E" w:rsidRDefault="00722D8E">
            <w:pPr>
              <w:pStyle w:val="ConsPlusNormal"/>
            </w:pPr>
          </w:p>
        </w:tc>
      </w:tr>
      <w:tr w:rsidR="00722D8E" w14:paraId="3C7F32E5" w14:textId="77777777">
        <w:tc>
          <w:tcPr>
            <w:tcW w:w="12480" w:type="dxa"/>
            <w:gridSpan w:val="6"/>
            <w:tcBorders>
              <w:top w:val="single" w:sz="4" w:space="0" w:color="auto"/>
              <w:left w:val="single" w:sz="4" w:space="0" w:color="auto"/>
              <w:bottom w:val="single" w:sz="4" w:space="0" w:color="auto"/>
              <w:right w:val="single" w:sz="4" w:space="0" w:color="auto"/>
            </w:tcBorders>
          </w:tcPr>
          <w:p w14:paraId="0475F686" w14:textId="77777777" w:rsidR="00722D8E" w:rsidRDefault="00722D8E">
            <w:pPr>
              <w:pStyle w:val="ConsPlusNormal"/>
            </w:pPr>
          </w:p>
        </w:tc>
      </w:tr>
      <w:tr w:rsidR="00722D8E" w14:paraId="58768005" w14:textId="77777777">
        <w:tc>
          <w:tcPr>
            <w:tcW w:w="3360" w:type="dxa"/>
            <w:vMerge w:val="restart"/>
            <w:tcBorders>
              <w:top w:val="single" w:sz="4" w:space="0" w:color="auto"/>
              <w:left w:val="single" w:sz="4" w:space="0" w:color="auto"/>
              <w:bottom w:val="single" w:sz="4" w:space="0" w:color="auto"/>
              <w:right w:val="single" w:sz="4" w:space="0" w:color="auto"/>
            </w:tcBorders>
          </w:tcPr>
          <w:p w14:paraId="76D04837" w14:textId="77777777" w:rsidR="00722D8E" w:rsidRDefault="00722D8E">
            <w:pPr>
              <w:pStyle w:val="ConsPlusNormal"/>
            </w:pPr>
            <w:r>
              <w:t>Депозитарий</w:t>
            </w:r>
            <w:r>
              <w:br/>
              <w:t>переводоотправителя</w:t>
            </w:r>
          </w:p>
        </w:tc>
        <w:tc>
          <w:tcPr>
            <w:tcW w:w="2535" w:type="dxa"/>
            <w:gridSpan w:val="2"/>
            <w:vMerge w:val="restart"/>
            <w:tcBorders>
              <w:top w:val="single" w:sz="4" w:space="0" w:color="auto"/>
              <w:left w:val="single" w:sz="4" w:space="0" w:color="auto"/>
              <w:bottom w:val="single" w:sz="4" w:space="0" w:color="auto"/>
              <w:right w:val="single" w:sz="4" w:space="0" w:color="auto"/>
            </w:tcBorders>
          </w:tcPr>
          <w:p w14:paraId="2F6F5BB2"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5E1D7CED" w14:textId="77777777" w:rsidR="00722D8E" w:rsidRDefault="00722D8E">
            <w:pPr>
              <w:pStyle w:val="ConsPlusNormal"/>
            </w:pPr>
            <w:r>
              <w:t>Корсчет "депо" ЛОРО (счет "депо" номинального держателя) N</w:t>
            </w:r>
          </w:p>
        </w:tc>
        <w:tc>
          <w:tcPr>
            <w:tcW w:w="2325" w:type="dxa"/>
            <w:tcBorders>
              <w:top w:val="single" w:sz="4" w:space="0" w:color="auto"/>
              <w:left w:val="single" w:sz="4" w:space="0" w:color="auto"/>
              <w:bottom w:val="single" w:sz="4" w:space="0" w:color="auto"/>
              <w:right w:val="single" w:sz="4" w:space="0" w:color="auto"/>
            </w:tcBorders>
          </w:tcPr>
          <w:p w14:paraId="2C4E71F5" w14:textId="77777777" w:rsidR="00722D8E" w:rsidRDefault="00722D8E">
            <w:pPr>
              <w:pStyle w:val="ConsPlusNormal"/>
            </w:pPr>
          </w:p>
        </w:tc>
      </w:tr>
      <w:tr w:rsidR="00722D8E" w14:paraId="70EAB135" w14:textId="77777777">
        <w:tc>
          <w:tcPr>
            <w:tcW w:w="3360" w:type="dxa"/>
            <w:vMerge/>
            <w:tcBorders>
              <w:top w:val="single" w:sz="4" w:space="0" w:color="auto"/>
              <w:left w:val="single" w:sz="4" w:space="0" w:color="auto"/>
              <w:bottom w:val="single" w:sz="4" w:space="0" w:color="auto"/>
              <w:right w:val="single" w:sz="4" w:space="0" w:color="auto"/>
            </w:tcBorders>
          </w:tcPr>
          <w:p w14:paraId="551A2C9C"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682E52FB"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5432601E" w14:textId="77777777" w:rsidR="00722D8E" w:rsidRDefault="00722D8E">
            <w:pPr>
              <w:pStyle w:val="ConsPlusNormal"/>
            </w:pPr>
            <w:r>
              <w:t>Раздел</w:t>
            </w:r>
            <w:r>
              <w:br/>
              <w:t>корсчета "депо" ЛОРО (счета "депо" номинального держателя) N</w:t>
            </w:r>
          </w:p>
        </w:tc>
        <w:tc>
          <w:tcPr>
            <w:tcW w:w="2325" w:type="dxa"/>
            <w:tcBorders>
              <w:top w:val="single" w:sz="4" w:space="0" w:color="auto"/>
              <w:left w:val="single" w:sz="4" w:space="0" w:color="auto"/>
              <w:bottom w:val="single" w:sz="4" w:space="0" w:color="auto"/>
              <w:right w:val="single" w:sz="4" w:space="0" w:color="auto"/>
            </w:tcBorders>
          </w:tcPr>
          <w:p w14:paraId="2B9E3F2F" w14:textId="77777777" w:rsidR="00722D8E" w:rsidRDefault="00722D8E">
            <w:pPr>
              <w:pStyle w:val="ConsPlusNormal"/>
            </w:pPr>
          </w:p>
        </w:tc>
      </w:tr>
      <w:tr w:rsidR="00722D8E" w14:paraId="4D7FE5AD" w14:textId="77777777">
        <w:tc>
          <w:tcPr>
            <w:tcW w:w="5895" w:type="dxa"/>
            <w:gridSpan w:val="3"/>
            <w:tcBorders>
              <w:top w:val="single" w:sz="4" w:space="0" w:color="auto"/>
              <w:left w:val="single" w:sz="4" w:space="0" w:color="auto"/>
              <w:bottom w:val="single" w:sz="4" w:space="0" w:color="auto"/>
              <w:right w:val="single" w:sz="4" w:space="0" w:color="auto"/>
            </w:tcBorders>
          </w:tcPr>
          <w:p w14:paraId="769D34DD" w14:textId="77777777" w:rsidR="00722D8E" w:rsidRDefault="00722D8E">
            <w:pPr>
              <w:pStyle w:val="ConsPlusNormal"/>
            </w:pPr>
          </w:p>
        </w:tc>
        <w:tc>
          <w:tcPr>
            <w:tcW w:w="6585" w:type="dxa"/>
            <w:gridSpan w:val="3"/>
            <w:tcBorders>
              <w:top w:val="single" w:sz="4" w:space="0" w:color="auto"/>
              <w:left w:val="single" w:sz="4" w:space="0" w:color="auto"/>
              <w:bottom w:val="single" w:sz="4" w:space="0" w:color="auto"/>
              <w:right w:val="single" w:sz="4" w:space="0" w:color="auto"/>
            </w:tcBorders>
          </w:tcPr>
          <w:p w14:paraId="0801F0CF" w14:textId="77777777" w:rsidR="00722D8E" w:rsidRDefault="00722D8E">
            <w:pPr>
              <w:pStyle w:val="ConsPlusNormal"/>
            </w:pPr>
            <w:r>
              <w:t>КРЕДИТ</w:t>
            </w:r>
          </w:p>
        </w:tc>
      </w:tr>
      <w:tr w:rsidR="00722D8E" w14:paraId="4E40F4E8" w14:textId="77777777">
        <w:tc>
          <w:tcPr>
            <w:tcW w:w="3360" w:type="dxa"/>
            <w:vMerge w:val="restart"/>
            <w:tcBorders>
              <w:top w:val="single" w:sz="4" w:space="0" w:color="auto"/>
              <w:left w:val="single" w:sz="4" w:space="0" w:color="auto"/>
              <w:bottom w:val="single" w:sz="4" w:space="0" w:color="auto"/>
              <w:right w:val="single" w:sz="4" w:space="0" w:color="auto"/>
            </w:tcBorders>
          </w:tcPr>
          <w:p w14:paraId="3E9B0BB1" w14:textId="77777777" w:rsidR="00722D8E" w:rsidRDefault="00722D8E">
            <w:pPr>
              <w:pStyle w:val="ConsPlusNormal"/>
            </w:pPr>
            <w:r>
              <w:t>Переводополучатель</w:t>
            </w:r>
          </w:p>
        </w:tc>
        <w:tc>
          <w:tcPr>
            <w:tcW w:w="2535" w:type="dxa"/>
            <w:gridSpan w:val="2"/>
            <w:vMerge w:val="restart"/>
            <w:tcBorders>
              <w:top w:val="single" w:sz="4" w:space="0" w:color="auto"/>
              <w:left w:val="single" w:sz="4" w:space="0" w:color="auto"/>
              <w:bottom w:val="single" w:sz="4" w:space="0" w:color="auto"/>
              <w:right w:val="single" w:sz="4" w:space="0" w:color="auto"/>
            </w:tcBorders>
          </w:tcPr>
          <w:p w14:paraId="5D1C6A14"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261E66DF" w14:textId="77777777" w:rsidR="00722D8E" w:rsidRDefault="00722D8E">
            <w:pPr>
              <w:pStyle w:val="ConsPlusNormal"/>
            </w:pPr>
            <w:r>
              <w:t>Счет "депо" N</w:t>
            </w:r>
          </w:p>
        </w:tc>
        <w:tc>
          <w:tcPr>
            <w:tcW w:w="2325" w:type="dxa"/>
            <w:tcBorders>
              <w:top w:val="single" w:sz="4" w:space="0" w:color="auto"/>
              <w:left w:val="single" w:sz="4" w:space="0" w:color="auto"/>
              <w:bottom w:val="single" w:sz="4" w:space="0" w:color="auto"/>
              <w:right w:val="single" w:sz="4" w:space="0" w:color="auto"/>
            </w:tcBorders>
          </w:tcPr>
          <w:p w14:paraId="775D382C" w14:textId="77777777" w:rsidR="00722D8E" w:rsidRDefault="00722D8E">
            <w:pPr>
              <w:pStyle w:val="ConsPlusNormal"/>
            </w:pPr>
          </w:p>
        </w:tc>
      </w:tr>
      <w:tr w:rsidR="00722D8E" w14:paraId="4EEC973B" w14:textId="77777777">
        <w:tc>
          <w:tcPr>
            <w:tcW w:w="3360" w:type="dxa"/>
            <w:vMerge/>
            <w:tcBorders>
              <w:top w:val="single" w:sz="4" w:space="0" w:color="auto"/>
              <w:left w:val="single" w:sz="4" w:space="0" w:color="auto"/>
              <w:bottom w:val="single" w:sz="4" w:space="0" w:color="auto"/>
              <w:right w:val="single" w:sz="4" w:space="0" w:color="auto"/>
            </w:tcBorders>
          </w:tcPr>
          <w:p w14:paraId="2D004B1D"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7F4E6169"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7CFBFD17" w14:textId="77777777" w:rsidR="00722D8E" w:rsidRDefault="00722D8E">
            <w:pPr>
              <w:pStyle w:val="ConsPlusNormal"/>
            </w:pPr>
            <w:r>
              <w:t>Номер раздела счета "депо" &lt;1&gt;</w:t>
            </w:r>
          </w:p>
        </w:tc>
        <w:tc>
          <w:tcPr>
            <w:tcW w:w="2325" w:type="dxa"/>
            <w:tcBorders>
              <w:top w:val="single" w:sz="4" w:space="0" w:color="auto"/>
              <w:left w:val="single" w:sz="4" w:space="0" w:color="auto"/>
              <w:bottom w:val="single" w:sz="4" w:space="0" w:color="auto"/>
              <w:right w:val="single" w:sz="4" w:space="0" w:color="auto"/>
            </w:tcBorders>
          </w:tcPr>
          <w:p w14:paraId="6A29569C" w14:textId="77777777" w:rsidR="00722D8E" w:rsidRDefault="00722D8E">
            <w:pPr>
              <w:pStyle w:val="ConsPlusNormal"/>
            </w:pPr>
          </w:p>
        </w:tc>
      </w:tr>
      <w:tr w:rsidR="00722D8E" w14:paraId="369EA1AA" w14:textId="77777777">
        <w:tc>
          <w:tcPr>
            <w:tcW w:w="3360" w:type="dxa"/>
            <w:vMerge/>
            <w:tcBorders>
              <w:top w:val="single" w:sz="4" w:space="0" w:color="auto"/>
              <w:left w:val="single" w:sz="4" w:space="0" w:color="auto"/>
              <w:bottom w:val="single" w:sz="4" w:space="0" w:color="auto"/>
              <w:right w:val="single" w:sz="4" w:space="0" w:color="auto"/>
            </w:tcBorders>
          </w:tcPr>
          <w:p w14:paraId="6572963C"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77FA79E6"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5F23614B" w14:textId="77777777" w:rsidR="00722D8E" w:rsidRDefault="00722D8E">
            <w:pPr>
              <w:pStyle w:val="ConsPlusNormal"/>
            </w:pPr>
            <w:r>
              <w:t>Номер балансового счета</w:t>
            </w:r>
          </w:p>
        </w:tc>
        <w:tc>
          <w:tcPr>
            <w:tcW w:w="2325" w:type="dxa"/>
            <w:tcBorders>
              <w:top w:val="single" w:sz="4" w:space="0" w:color="auto"/>
              <w:left w:val="single" w:sz="4" w:space="0" w:color="auto"/>
              <w:bottom w:val="single" w:sz="4" w:space="0" w:color="auto"/>
              <w:right w:val="single" w:sz="4" w:space="0" w:color="auto"/>
            </w:tcBorders>
          </w:tcPr>
          <w:p w14:paraId="6B585415" w14:textId="77777777" w:rsidR="00722D8E" w:rsidRDefault="00722D8E">
            <w:pPr>
              <w:pStyle w:val="ConsPlusNormal"/>
            </w:pPr>
          </w:p>
        </w:tc>
      </w:tr>
      <w:tr w:rsidR="00722D8E" w14:paraId="46BFCFC5" w14:textId="77777777">
        <w:tc>
          <w:tcPr>
            <w:tcW w:w="12480" w:type="dxa"/>
            <w:gridSpan w:val="6"/>
            <w:tcBorders>
              <w:top w:val="single" w:sz="4" w:space="0" w:color="auto"/>
              <w:left w:val="single" w:sz="4" w:space="0" w:color="auto"/>
              <w:bottom w:val="single" w:sz="4" w:space="0" w:color="auto"/>
              <w:right w:val="single" w:sz="4" w:space="0" w:color="auto"/>
            </w:tcBorders>
          </w:tcPr>
          <w:p w14:paraId="7EACD04B" w14:textId="77777777" w:rsidR="00722D8E" w:rsidRDefault="00722D8E">
            <w:pPr>
              <w:pStyle w:val="ConsPlusNormal"/>
            </w:pPr>
          </w:p>
        </w:tc>
      </w:tr>
      <w:tr w:rsidR="00722D8E" w14:paraId="609B654E" w14:textId="77777777">
        <w:tc>
          <w:tcPr>
            <w:tcW w:w="3360" w:type="dxa"/>
            <w:vMerge w:val="restart"/>
            <w:tcBorders>
              <w:top w:val="single" w:sz="4" w:space="0" w:color="auto"/>
              <w:left w:val="single" w:sz="4" w:space="0" w:color="auto"/>
              <w:bottom w:val="single" w:sz="4" w:space="0" w:color="auto"/>
              <w:right w:val="single" w:sz="4" w:space="0" w:color="auto"/>
            </w:tcBorders>
          </w:tcPr>
          <w:p w14:paraId="4792A297" w14:textId="77777777" w:rsidR="00722D8E" w:rsidRDefault="00722D8E">
            <w:pPr>
              <w:pStyle w:val="ConsPlusNormal"/>
            </w:pPr>
            <w:r>
              <w:t>Депозитарий</w:t>
            </w:r>
            <w:r>
              <w:br/>
              <w:t>переводополучателя</w:t>
            </w:r>
          </w:p>
        </w:tc>
        <w:tc>
          <w:tcPr>
            <w:tcW w:w="2535" w:type="dxa"/>
            <w:gridSpan w:val="2"/>
            <w:vMerge w:val="restart"/>
            <w:tcBorders>
              <w:top w:val="single" w:sz="4" w:space="0" w:color="auto"/>
              <w:left w:val="single" w:sz="4" w:space="0" w:color="auto"/>
              <w:bottom w:val="single" w:sz="4" w:space="0" w:color="auto"/>
              <w:right w:val="single" w:sz="4" w:space="0" w:color="auto"/>
            </w:tcBorders>
          </w:tcPr>
          <w:p w14:paraId="5F745584"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0D01A0EB" w14:textId="77777777" w:rsidR="00722D8E" w:rsidRDefault="00722D8E">
            <w:pPr>
              <w:pStyle w:val="ConsPlusNormal"/>
            </w:pPr>
            <w:r>
              <w:t>Корсчет "депо" ЛОРО (счет "депо" номинального держателя) N</w:t>
            </w:r>
          </w:p>
        </w:tc>
        <w:tc>
          <w:tcPr>
            <w:tcW w:w="2325" w:type="dxa"/>
            <w:tcBorders>
              <w:top w:val="single" w:sz="4" w:space="0" w:color="auto"/>
              <w:left w:val="single" w:sz="4" w:space="0" w:color="auto"/>
              <w:bottom w:val="single" w:sz="4" w:space="0" w:color="auto"/>
              <w:right w:val="single" w:sz="4" w:space="0" w:color="auto"/>
            </w:tcBorders>
          </w:tcPr>
          <w:p w14:paraId="1287036F" w14:textId="77777777" w:rsidR="00722D8E" w:rsidRDefault="00722D8E">
            <w:pPr>
              <w:pStyle w:val="ConsPlusNormal"/>
            </w:pPr>
          </w:p>
        </w:tc>
      </w:tr>
      <w:tr w:rsidR="00722D8E" w14:paraId="298A1826" w14:textId="77777777">
        <w:tc>
          <w:tcPr>
            <w:tcW w:w="3360" w:type="dxa"/>
            <w:vMerge/>
            <w:tcBorders>
              <w:top w:val="single" w:sz="4" w:space="0" w:color="auto"/>
              <w:left w:val="single" w:sz="4" w:space="0" w:color="auto"/>
              <w:bottom w:val="single" w:sz="4" w:space="0" w:color="auto"/>
              <w:right w:val="single" w:sz="4" w:space="0" w:color="auto"/>
            </w:tcBorders>
          </w:tcPr>
          <w:p w14:paraId="448A5314" w14:textId="77777777" w:rsidR="00722D8E" w:rsidRDefault="00722D8E">
            <w:pPr>
              <w:pStyle w:val="ConsPlusNormal"/>
            </w:pPr>
          </w:p>
        </w:tc>
        <w:tc>
          <w:tcPr>
            <w:tcW w:w="2535" w:type="dxa"/>
            <w:gridSpan w:val="2"/>
            <w:vMerge/>
            <w:tcBorders>
              <w:top w:val="single" w:sz="4" w:space="0" w:color="auto"/>
              <w:left w:val="single" w:sz="4" w:space="0" w:color="auto"/>
              <w:bottom w:val="single" w:sz="4" w:space="0" w:color="auto"/>
              <w:right w:val="single" w:sz="4" w:space="0" w:color="auto"/>
            </w:tcBorders>
          </w:tcPr>
          <w:p w14:paraId="09A1F5C5" w14:textId="77777777" w:rsidR="00722D8E" w:rsidRDefault="00722D8E">
            <w:pPr>
              <w:pStyle w:val="ConsPlusNormal"/>
            </w:pPr>
          </w:p>
        </w:tc>
        <w:tc>
          <w:tcPr>
            <w:tcW w:w="4260" w:type="dxa"/>
            <w:gridSpan w:val="2"/>
            <w:tcBorders>
              <w:top w:val="single" w:sz="4" w:space="0" w:color="auto"/>
              <w:left w:val="single" w:sz="4" w:space="0" w:color="auto"/>
              <w:bottom w:val="single" w:sz="4" w:space="0" w:color="auto"/>
              <w:right w:val="single" w:sz="4" w:space="0" w:color="auto"/>
            </w:tcBorders>
          </w:tcPr>
          <w:p w14:paraId="255E2F54" w14:textId="77777777" w:rsidR="00722D8E" w:rsidRDefault="00722D8E">
            <w:pPr>
              <w:pStyle w:val="ConsPlusNormal"/>
            </w:pPr>
            <w:r>
              <w:t>Раздел</w:t>
            </w:r>
            <w:r>
              <w:br/>
              <w:t>корсчета "депо" ЛОРО (счета "депо" номинального держателя) N</w:t>
            </w:r>
          </w:p>
        </w:tc>
        <w:tc>
          <w:tcPr>
            <w:tcW w:w="2325" w:type="dxa"/>
            <w:tcBorders>
              <w:top w:val="single" w:sz="4" w:space="0" w:color="auto"/>
              <w:left w:val="single" w:sz="4" w:space="0" w:color="auto"/>
              <w:bottom w:val="single" w:sz="4" w:space="0" w:color="auto"/>
              <w:right w:val="single" w:sz="4" w:space="0" w:color="auto"/>
            </w:tcBorders>
          </w:tcPr>
          <w:p w14:paraId="294A7C2A" w14:textId="77777777" w:rsidR="00722D8E" w:rsidRDefault="00722D8E">
            <w:pPr>
              <w:pStyle w:val="ConsPlusNormal"/>
            </w:pPr>
          </w:p>
        </w:tc>
      </w:tr>
      <w:tr w:rsidR="00722D8E" w14:paraId="75926590" w14:textId="77777777">
        <w:tc>
          <w:tcPr>
            <w:tcW w:w="5625" w:type="dxa"/>
            <w:gridSpan w:val="2"/>
            <w:tcBorders>
              <w:top w:val="single" w:sz="4" w:space="0" w:color="auto"/>
              <w:left w:val="single" w:sz="4" w:space="0" w:color="auto"/>
              <w:bottom w:val="single" w:sz="4" w:space="0" w:color="auto"/>
              <w:right w:val="single" w:sz="4" w:space="0" w:color="auto"/>
            </w:tcBorders>
          </w:tcPr>
          <w:p w14:paraId="31CD28D2" w14:textId="77777777" w:rsidR="00722D8E" w:rsidRDefault="00722D8E">
            <w:pPr>
              <w:pStyle w:val="ConsPlusNormal"/>
            </w:pPr>
            <w:r>
              <w:lastRenderedPageBreak/>
              <w:t>Количество инвестиционных паев (прописью) &lt;2&gt;</w:t>
            </w:r>
          </w:p>
        </w:tc>
        <w:tc>
          <w:tcPr>
            <w:tcW w:w="6855" w:type="dxa"/>
            <w:gridSpan w:val="4"/>
            <w:tcBorders>
              <w:top w:val="single" w:sz="4" w:space="0" w:color="auto"/>
              <w:left w:val="single" w:sz="4" w:space="0" w:color="auto"/>
              <w:bottom w:val="single" w:sz="4" w:space="0" w:color="auto"/>
              <w:right w:val="single" w:sz="4" w:space="0" w:color="auto"/>
            </w:tcBorders>
          </w:tcPr>
          <w:p w14:paraId="26A3D0EA" w14:textId="77777777" w:rsidR="00722D8E" w:rsidRDefault="00722D8E">
            <w:pPr>
              <w:pStyle w:val="ConsPlusNormal"/>
            </w:pPr>
          </w:p>
        </w:tc>
      </w:tr>
      <w:tr w:rsidR="00722D8E" w14:paraId="563AEFFE" w14:textId="77777777">
        <w:tc>
          <w:tcPr>
            <w:tcW w:w="5625" w:type="dxa"/>
            <w:gridSpan w:val="2"/>
            <w:tcBorders>
              <w:top w:val="single" w:sz="4" w:space="0" w:color="auto"/>
              <w:left w:val="single" w:sz="4" w:space="0" w:color="auto"/>
              <w:bottom w:val="single" w:sz="4" w:space="0" w:color="auto"/>
              <w:right w:val="single" w:sz="4" w:space="0" w:color="auto"/>
            </w:tcBorders>
          </w:tcPr>
          <w:p w14:paraId="0C4F4D3C" w14:textId="77777777" w:rsidR="00722D8E" w:rsidRDefault="00722D8E">
            <w:pPr>
              <w:pStyle w:val="ConsPlusNormal"/>
            </w:pPr>
            <w:r>
              <w:t>Назначение и (или) основание</w:t>
            </w:r>
          </w:p>
        </w:tc>
        <w:tc>
          <w:tcPr>
            <w:tcW w:w="6855" w:type="dxa"/>
            <w:gridSpan w:val="4"/>
            <w:tcBorders>
              <w:top w:val="single" w:sz="4" w:space="0" w:color="auto"/>
              <w:left w:val="single" w:sz="4" w:space="0" w:color="auto"/>
              <w:bottom w:val="single" w:sz="4" w:space="0" w:color="auto"/>
              <w:right w:val="single" w:sz="4" w:space="0" w:color="auto"/>
            </w:tcBorders>
          </w:tcPr>
          <w:p w14:paraId="5952BD74" w14:textId="77777777" w:rsidR="00722D8E" w:rsidRDefault="00722D8E">
            <w:pPr>
              <w:pStyle w:val="ConsPlusNormal"/>
            </w:pPr>
          </w:p>
        </w:tc>
      </w:tr>
    </w:tbl>
    <w:p w14:paraId="2E15CFD9"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15D372E1" w14:textId="77777777" w:rsidR="00722D8E" w:rsidRDefault="00722D8E">
      <w:pPr>
        <w:pStyle w:val="ConsPlusNormal"/>
      </w:pPr>
    </w:p>
    <w:p w14:paraId="6BEADA4F" w14:textId="77777777" w:rsidR="00722D8E" w:rsidRDefault="00722D8E">
      <w:pPr>
        <w:pStyle w:val="ConsPlusNonformat"/>
        <w:jc w:val="both"/>
      </w:pPr>
      <w:r>
        <w:t>Подпись (подписи)                                 Проведено депозитарием</w:t>
      </w:r>
    </w:p>
    <w:p w14:paraId="2BC5E7DC" w14:textId="77777777" w:rsidR="00722D8E" w:rsidRDefault="00722D8E">
      <w:pPr>
        <w:pStyle w:val="ConsPlusNonformat"/>
        <w:jc w:val="both"/>
      </w:pPr>
      <w:r>
        <w:t>инициатора перевода &lt;3&gt;                           Дата</w:t>
      </w:r>
    </w:p>
    <w:p w14:paraId="625CB0C5" w14:textId="77777777" w:rsidR="00722D8E" w:rsidRDefault="00722D8E">
      <w:pPr>
        <w:pStyle w:val="ConsPlusNonformat"/>
        <w:jc w:val="both"/>
      </w:pPr>
      <w:r>
        <w:t xml:space="preserve">  М.П. &lt;4&gt;</w:t>
      </w:r>
    </w:p>
    <w:p w14:paraId="18F66B35" w14:textId="77777777" w:rsidR="00722D8E" w:rsidRDefault="00722D8E">
      <w:pPr>
        <w:pStyle w:val="ConsPlusNonformat"/>
        <w:jc w:val="both"/>
      </w:pPr>
      <w:r>
        <w:t xml:space="preserve">                                                  Подпись уполномоченного</w:t>
      </w:r>
    </w:p>
    <w:p w14:paraId="407B8A79" w14:textId="77777777" w:rsidR="00722D8E" w:rsidRDefault="00722D8E">
      <w:pPr>
        <w:pStyle w:val="ConsPlusNonformat"/>
        <w:jc w:val="both"/>
      </w:pPr>
      <w:r>
        <w:t xml:space="preserve">                                                  работника депозитария &lt;5&gt;</w:t>
      </w:r>
    </w:p>
    <w:p w14:paraId="5E7C22F7" w14:textId="77777777" w:rsidR="00722D8E" w:rsidRDefault="00722D8E">
      <w:pPr>
        <w:pStyle w:val="ConsPlusNonformat"/>
        <w:jc w:val="both"/>
      </w:pPr>
    </w:p>
    <w:p w14:paraId="5B5643DB" w14:textId="77777777" w:rsidR="00722D8E" w:rsidRDefault="00722D8E">
      <w:pPr>
        <w:pStyle w:val="ConsPlusNonformat"/>
        <w:jc w:val="both"/>
      </w:pPr>
      <w:r>
        <w:t>Подпись уполномоченного                           Проведено центральным</w:t>
      </w:r>
    </w:p>
    <w:p w14:paraId="17761881" w14:textId="77777777" w:rsidR="00722D8E" w:rsidRDefault="00722D8E">
      <w:pPr>
        <w:pStyle w:val="ConsPlusNonformat"/>
        <w:jc w:val="both"/>
      </w:pPr>
      <w:r>
        <w:t>работника специализированного                     депозитарием</w:t>
      </w:r>
    </w:p>
    <w:p w14:paraId="2896CE94" w14:textId="77777777" w:rsidR="00722D8E" w:rsidRDefault="00722D8E">
      <w:pPr>
        <w:pStyle w:val="ConsPlusNonformat"/>
        <w:jc w:val="both"/>
      </w:pPr>
      <w:r>
        <w:t>депозитария инвестиционного                       Дата</w:t>
      </w:r>
    </w:p>
    <w:p w14:paraId="3C7FC2B5" w14:textId="77777777" w:rsidR="00722D8E" w:rsidRDefault="00722D8E">
      <w:pPr>
        <w:pStyle w:val="ConsPlusNonformat"/>
        <w:jc w:val="both"/>
      </w:pPr>
      <w:r>
        <w:t>фонда &lt;6&gt;</w:t>
      </w:r>
    </w:p>
    <w:p w14:paraId="0C5D6369" w14:textId="77777777" w:rsidR="00722D8E" w:rsidRDefault="00722D8E">
      <w:pPr>
        <w:pStyle w:val="ConsPlusNonformat"/>
        <w:jc w:val="both"/>
      </w:pPr>
      <w:r>
        <w:t xml:space="preserve">  М.П. &lt;4&gt;                                        Подпись уполномоченного</w:t>
      </w:r>
    </w:p>
    <w:p w14:paraId="75BB7BD2" w14:textId="77777777" w:rsidR="00722D8E" w:rsidRDefault="00722D8E">
      <w:pPr>
        <w:pStyle w:val="ConsPlusNonformat"/>
        <w:jc w:val="both"/>
      </w:pPr>
      <w:r>
        <w:t xml:space="preserve">                                                  работника центрального</w:t>
      </w:r>
    </w:p>
    <w:p w14:paraId="348A2ED6" w14:textId="77777777" w:rsidR="00722D8E" w:rsidRDefault="00722D8E">
      <w:pPr>
        <w:pStyle w:val="ConsPlusNonformat"/>
        <w:jc w:val="both"/>
      </w:pPr>
      <w:r>
        <w:t>Подпись уполномоченного                           депозитария &lt;8&gt;</w:t>
      </w:r>
    </w:p>
    <w:p w14:paraId="343391D9" w14:textId="77777777" w:rsidR="00722D8E" w:rsidRDefault="00722D8E">
      <w:pPr>
        <w:pStyle w:val="ConsPlusNonformat"/>
        <w:jc w:val="both"/>
      </w:pPr>
      <w:r>
        <w:t>работника депозитария</w:t>
      </w:r>
    </w:p>
    <w:p w14:paraId="396EFDF6" w14:textId="77777777" w:rsidR="00722D8E" w:rsidRDefault="00722D8E">
      <w:pPr>
        <w:pStyle w:val="ConsPlusNonformat"/>
        <w:jc w:val="both"/>
      </w:pPr>
      <w:r>
        <w:t>переводоотправителя &lt;7&gt;</w:t>
      </w:r>
    </w:p>
    <w:p w14:paraId="72118ED2" w14:textId="77777777" w:rsidR="00722D8E" w:rsidRDefault="00722D8E">
      <w:pPr>
        <w:pStyle w:val="ConsPlusNormal"/>
      </w:pPr>
    </w:p>
    <w:p w14:paraId="26A100EE" w14:textId="77777777" w:rsidR="00722D8E" w:rsidRDefault="00722D8E">
      <w:pPr>
        <w:pStyle w:val="ConsPlusNormal"/>
        <w:ind w:firstLine="540"/>
        <w:jc w:val="both"/>
      </w:pPr>
      <w:r>
        <w:t>--------------------------------</w:t>
      </w:r>
    </w:p>
    <w:p w14:paraId="09AD8102" w14:textId="77777777" w:rsidR="00722D8E" w:rsidRDefault="00722D8E">
      <w:pPr>
        <w:pStyle w:val="ConsPlusNormal"/>
        <w:spacing w:before="200"/>
        <w:ind w:firstLine="540"/>
        <w:jc w:val="both"/>
      </w:pPr>
      <w:bookmarkStart w:id="176" w:name="Par2795"/>
      <w:bookmarkEnd w:id="176"/>
      <w:r>
        <w:t>&lt;1&gt; Заполняется при наличии у депозитария переводоотправителя соответствующих сведений.</w:t>
      </w:r>
    </w:p>
    <w:p w14:paraId="603AD555" w14:textId="77777777" w:rsidR="00722D8E" w:rsidRDefault="00722D8E">
      <w:pPr>
        <w:pStyle w:val="ConsPlusNormal"/>
        <w:spacing w:before="200"/>
        <w:ind w:firstLine="540"/>
        <w:jc w:val="both"/>
      </w:pPr>
      <w:bookmarkStart w:id="177" w:name="Par2796"/>
      <w:bookmarkEnd w:id="177"/>
      <w:r>
        <w:t>&lt;2&gt; Количество инвестиционных паев указывается прописью только в поручении "депо", оформленном на бумажном носителе.</w:t>
      </w:r>
    </w:p>
    <w:p w14:paraId="4C171324" w14:textId="77777777" w:rsidR="00722D8E" w:rsidRDefault="00722D8E">
      <w:pPr>
        <w:pStyle w:val="ConsPlusNormal"/>
        <w:spacing w:before="200"/>
        <w:ind w:firstLine="540"/>
        <w:jc w:val="both"/>
      </w:pPr>
      <w:bookmarkStart w:id="178" w:name="Par2797"/>
      <w:bookmarkEnd w:id="178"/>
      <w:r>
        <w:t>&lt;3&gt; Проставляется на трех экземплярах поручения "депо", представленных в депозитарий для осуществления внутридепозитарного перевода инвестиционных паев, или на двух экземплярах поручения "депо", представленных в депозитарий для осуществления междепозитарного перевода инвестиционных паев.</w:t>
      </w:r>
    </w:p>
    <w:p w14:paraId="2C46302F" w14:textId="77777777" w:rsidR="00722D8E" w:rsidRDefault="00722D8E">
      <w:pPr>
        <w:pStyle w:val="ConsPlusNormal"/>
        <w:spacing w:before="200"/>
        <w:ind w:firstLine="540"/>
        <w:jc w:val="both"/>
      </w:pPr>
      <w:bookmarkStart w:id="179" w:name="Par2798"/>
      <w:bookmarkEnd w:id="179"/>
      <w:r>
        <w:t>&lt;4&gt; Проставляется на трех экземплярах поручения "депо", представленных в депозитарий для осуществления внутридепозитарного перевода инвестиционных паев, или на двух экземплярах поручения "депо", представленных в депозитарий для осуществления междепозитарного перевода инвестиционных паев. Печать может не проставляться субъектами хозяйствования, которые в соответствии с законодательством вправе не использовать печати.</w:t>
      </w:r>
    </w:p>
    <w:p w14:paraId="1BB34854" w14:textId="77777777" w:rsidR="00722D8E" w:rsidRDefault="00722D8E">
      <w:pPr>
        <w:pStyle w:val="ConsPlusNormal"/>
        <w:spacing w:before="200"/>
        <w:ind w:firstLine="540"/>
        <w:jc w:val="both"/>
      </w:pPr>
      <w:bookmarkStart w:id="180" w:name="Par2799"/>
      <w:bookmarkEnd w:id="180"/>
      <w:r>
        <w:t>&lt;5&gt; Проставляется на одном из экземпляров поручения "депо", представленных в депозитарий для осуществления перевода инвестиционных паев.</w:t>
      </w:r>
    </w:p>
    <w:p w14:paraId="47EA7C68" w14:textId="77777777" w:rsidR="00722D8E" w:rsidRDefault="00722D8E">
      <w:pPr>
        <w:pStyle w:val="ConsPlusNormal"/>
        <w:spacing w:before="200"/>
        <w:ind w:firstLine="540"/>
        <w:jc w:val="both"/>
      </w:pPr>
      <w:bookmarkStart w:id="181" w:name="Par2800"/>
      <w:bookmarkEnd w:id="181"/>
      <w:r>
        <w:t>&lt;6&gt; Проставляется на трех экземплярах поручения "депо", представленных управляющей организацией паевого инвестиционного фонда либо акционерным инвестиционным фондом в депозитарий для осуществления внутридепозитарного перевода инвестиционных паев, или на двух экземплярах поручения "депо", представленных в депозитарий для осуществления междепозитарного перевода инвестиционных паев.</w:t>
      </w:r>
    </w:p>
    <w:p w14:paraId="09B37CF9" w14:textId="77777777" w:rsidR="00722D8E" w:rsidRDefault="00722D8E">
      <w:pPr>
        <w:pStyle w:val="ConsPlusNormal"/>
        <w:spacing w:before="200"/>
        <w:ind w:firstLine="540"/>
        <w:jc w:val="both"/>
      </w:pPr>
      <w:bookmarkStart w:id="182" w:name="Par2801"/>
      <w:bookmarkEnd w:id="182"/>
      <w:r>
        <w:t>&lt;7&gt; Проставляется на четырех экземплярах поручения "депо", представленных в центральный депозитарий для осуществления междепозитарного перевода инвестиционных паев.</w:t>
      </w:r>
    </w:p>
    <w:p w14:paraId="45CE121B" w14:textId="77777777" w:rsidR="00722D8E" w:rsidRDefault="00722D8E">
      <w:pPr>
        <w:pStyle w:val="ConsPlusNormal"/>
        <w:spacing w:before="200"/>
        <w:ind w:firstLine="540"/>
        <w:jc w:val="both"/>
      </w:pPr>
      <w:bookmarkStart w:id="183" w:name="Par2802"/>
      <w:bookmarkEnd w:id="183"/>
      <w:r>
        <w:t>&lt;8&gt; Проставляется на одном из четырех экземпляров поручения "депо", представляемых в центральный депозитарий для осуществления междепозитарного перевода инвестиционных паев.</w:t>
      </w:r>
    </w:p>
    <w:p w14:paraId="0D9971C0" w14:textId="77777777" w:rsidR="00722D8E" w:rsidRDefault="00722D8E">
      <w:pPr>
        <w:pStyle w:val="ConsPlusNormal"/>
      </w:pPr>
    </w:p>
    <w:p w14:paraId="52AD815B" w14:textId="77777777" w:rsidR="00722D8E" w:rsidRDefault="00722D8E">
      <w:pPr>
        <w:pStyle w:val="ConsPlusNormal"/>
      </w:pPr>
    </w:p>
    <w:p w14:paraId="65485925" w14:textId="77777777" w:rsidR="00722D8E" w:rsidRDefault="00722D8E">
      <w:pPr>
        <w:pStyle w:val="ConsPlusNormal"/>
      </w:pPr>
    </w:p>
    <w:p w14:paraId="2390DF86" w14:textId="77777777" w:rsidR="00722D8E" w:rsidRDefault="00722D8E">
      <w:pPr>
        <w:pStyle w:val="ConsPlusNormal"/>
      </w:pPr>
    </w:p>
    <w:p w14:paraId="07DBCD8F" w14:textId="77777777" w:rsidR="00722D8E" w:rsidRDefault="00722D8E">
      <w:pPr>
        <w:pStyle w:val="ConsPlusNormal"/>
      </w:pPr>
    </w:p>
    <w:p w14:paraId="16698B11" w14:textId="77777777" w:rsidR="00722D8E" w:rsidRDefault="00722D8E">
      <w:pPr>
        <w:pStyle w:val="ConsPlusNormal"/>
        <w:jc w:val="right"/>
        <w:outlineLvl w:val="1"/>
      </w:pPr>
      <w:r>
        <w:t>Приложение 12</w:t>
      </w:r>
    </w:p>
    <w:p w14:paraId="6A08D3C7" w14:textId="77777777" w:rsidR="00722D8E" w:rsidRDefault="00722D8E">
      <w:pPr>
        <w:pStyle w:val="ConsPlusNormal"/>
        <w:jc w:val="right"/>
      </w:pPr>
      <w:r>
        <w:t>к Инструкции</w:t>
      </w:r>
    </w:p>
    <w:p w14:paraId="6FB179DE" w14:textId="77777777" w:rsidR="00722D8E" w:rsidRDefault="00722D8E">
      <w:pPr>
        <w:pStyle w:val="ConsPlusNormal"/>
        <w:jc w:val="right"/>
      </w:pPr>
      <w:r>
        <w:t>о порядке осуществления</w:t>
      </w:r>
    </w:p>
    <w:p w14:paraId="069D2E2A" w14:textId="77777777" w:rsidR="00722D8E" w:rsidRDefault="00722D8E">
      <w:pPr>
        <w:pStyle w:val="ConsPlusNormal"/>
        <w:jc w:val="right"/>
      </w:pPr>
      <w:r>
        <w:t>депозитарной деятельности</w:t>
      </w:r>
    </w:p>
    <w:p w14:paraId="5700C61E" w14:textId="77777777" w:rsidR="00722D8E" w:rsidRDefault="00722D8E">
      <w:pPr>
        <w:pStyle w:val="ConsPlusNormal"/>
        <w:jc w:val="center"/>
      </w:pPr>
      <w:r>
        <w:t>(в ред. постановления Минфина от 14.07.2023 N 40)</w:t>
      </w:r>
    </w:p>
    <w:p w14:paraId="53BD43F7" w14:textId="77777777" w:rsidR="00722D8E" w:rsidRDefault="00722D8E">
      <w:pPr>
        <w:pStyle w:val="ConsPlusNormal"/>
        <w:jc w:val="center"/>
      </w:pPr>
    </w:p>
    <w:p w14:paraId="1EE5371F" w14:textId="77777777" w:rsidR="00722D8E" w:rsidRDefault="00722D8E">
      <w:pPr>
        <w:pStyle w:val="ConsPlusNormal"/>
        <w:jc w:val="center"/>
      </w:pPr>
      <w:bookmarkStart w:id="184" w:name="Par2814"/>
      <w:bookmarkEnd w:id="184"/>
      <w:r>
        <w:rPr>
          <w:b/>
          <w:bCs/>
        </w:rPr>
        <w:t>СООБЩЕНИЕ</w:t>
      </w:r>
    </w:p>
    <w:p w14:paraId="5A805250" w14:textId="77777777" w:rsidR="00722D8E" w:rsidRDefault="00722D8E">
      <w:pPr>
        <w:pStyle w:val="ConsPlusNormal"/>
        <w:jc w:val="center"/>
      </w:pPr>
      <w:r>
        <w:rPr>
          <w:b/>
          <w:bCs/>
        </w:rPr>
        <w:lastRenderedPageBreak/>
        <w:t>"Запрос на передачу документарных ценных бумаг</w:t>
      </w:r>
    </w:p>
    <w:p w14:paraId="07E2ADCB" w14:textId="77777777" w:rsidR="00722D8E" w:rsidRDefault="00722D8E">
      <w:pPr>
        <w:pStyle w:val="ConsPlusNormal"/>
        <w:jc w:val="center"/>
      </w:pPr>
      <w:r>
        <w:rPr>
          <w:b/>
          <w:bCs/>
        </w:rPr>
        <w:t>на учет и хранение в депозитарную систему"</w:t>
      </w:r>
    </w:p>
    <w:p w14:paraId="1E31F959" w14:textId="77777777" w:rsidR="00722D8E" w:rsidRDefault="00722D8E">
      <w:pPr>
        <w:pStyle w:val="ConsPlusNormal"/>
        <w:jc w:val="center"/>
      </w:pPr>
      <w:r>
        <w:t>N ______ от __ ____________ ____ г.</w:t>
      </w:r>
    </w:p>
    <w:p w14:paraId="7E37926F" w14:textId="77777777" w:rsidR="00722D8E" w:rsidRDefault="00722D8E">
      <w:pPr>
        <w:pStyle w:val="ConsPlusNormal"/>
      </w:pPr>
    </w:p>
    <w:p w14:paraId="34F9BAFD"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75"/>
        <w:gridCol w:w="2655"/>
      </w:tblGrid>
      <w:tr w:rsidR="00722D8E" w14:paraId="71A48985" w14:textId="77777777">
        <w:tc>
          <w:tcPr>
            <w:tcW w:w="9675" w:type="dxa"/>
            <w:tcBorders>
              <w:top w:val="single" w:sz="4" w:space="0" w:color="auto"/>
              <w:left w:val="single" w:sz="4" w:space="0" w:color="auto"/>
              <w:bottom w:val="single" w:sz="4" w:space="0" w:color="auto"/>
              <w:right w:val="single" w:sz="4" w:space="0" w:color="auto"/>
            </w:tcBorders>
          </w:tcPr>
          <w:p w14:paraId="6B874FC1" w14:textId="77777777" w:rsidR="00722D8E" w:rsidRDefault="00722D8E">
            <w:pPr>
              <w:pStyle w:val="ConsPlusNormal"/>
            </w:pPr>
            <w:r>
              <w:lastRenderedPageBreak/>
              <w:t>Наименование депозитария</w:t>
            </w:r>
          </w:p>
        </w:tc>
        <w:tc>
          <w:tcPr>
            <w:tcW w:w="2655" w:type="dxa"/>
            <w:tcBorders>
              <w:top w:val="single" w:sz="4" w:space="0" w:color="auto"/>
              <w:left w:val="single" w:sz="4" w:space="0" w:color="auto"/>
              <w:bottom w:val="single" w:sz="4" w:space="0" w:color="auto"/>
              <w:right w:val="single" w:sz="4" w:space="0" w:color="auto"/>
            </w:tcBorders>
          </w:tcPr>
          <w:p w14:paraId="410B82C5" w14:textId="77777777" w:rsidR="00722D8E" w:rsidRDefault="00722D8E">
            <w:pPr>
              <w:pStyle w:val="ConsPlusNormal"/>
            </w:pPr>
          </w:p>
        </w:tc>
      </w:tr>
      <w:tr w:rsidR="00722D8E" w14:paraId="3BC8CF63" w14:textId="77777777">
        <w:tc>
          <w:tcPr>
            <w:tcW w:w="9675" w:type="dxa"/>
            <w:tcBorders>
              <w:top w:val="single" w:sz="4" w:space="0" w:color="auto"/>
              <w:left w:val="single" w:sz="4" w:space="0" w:color="auto"/>
              <w:bottom w:val="single" w:sz="4" w:space="0" w:color="auto"/>
              <w:right w:val="single" w:sz="4" w:space="0" w:color="auto"/>
            </w:tcBorders>
          </w:tcPr>
          <w:p w14:paraId="503C97DF" w14:textId="77777777" w:rsidR="00722D8E" w:rsidRDefault="00722D8E">
            <w:pPr>
              <w:pStyle w:val="ConsPlusNormal"/>
            </w:pPr>
            <w:r>
              <w:t>Номер корреспондентского счета "депо" ЛОРО депозитария</w:t>
            </w:r>
          </w:p>
        </w:tc>
        <w:tc>
          <w:tcPr>
            <w:tcW w:w="2655" w:type="dxa"/>
            <w:tcBorders>
              <w:top w:val="single" w:sz="4" w:space="0" w:color="auto"/>
              <w:left w:val="single" w:sz="4" w:space="0" w:color="auto"/>
              <w:bottom w:val="single" w:sz="4" w:space="0" w:color="auto"/>
              <w:right w:val="single" w:sz="4" w:space="0" w:color="auto"/>
            </w:tcBorders>
          </w:tcPr>
          <w:p w14:paraId="3F9B16DC" w14:textId="77777777" w:rsidR="00722D8E" w:rsidRDefault="00722D8E">
            <w:pPr>
              <w:pStyle w:val="ConsPlusNormal"/>
            </w:pPr>
          </w:p>
        </w:tc>
      </w:tr>
    </w:tbl>
    <w:p w14:paraId="21C8DE29"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5"/>
        <w:gridCol w:w="4890"/>
        <w:gridCol w:w="1710"/>
        <w:gridCol w:w="2655"/>
      </w:tblGrid>
      <w:tr w:rsidR="00722D8E" w14:paraId="3B992D0D" w14:textId="77777777">
        <w:tc>
          <w:tcPr>
            <w:tcW w:w="9645" w:type="dxa"/>
            <w:gridSpan w:val="3"/>
            <w:tcBorders>
              <w:top w:val="single" w:sz="4" w:space="0" w:color="auto"/>
              <w:left w:val="single" w:sz="4" w:space="0" w:color="auto"/>
              <w:bottom w:val="single" w:sz="4" w:space="0" w:color="auto"/>
              <w:right w:val="single" w:sz="4" w:space="0" w:color="auto"/>
            </w:tcBorders>
          </w:tcPr>
          <w:p w14:paraId="31FF9287" w14:textId="77777777" w:rsidR="00722D8E" w:rsidRDefault="00722D8E">
            <w:pPr>
              <w:pStyle w:val="ConsPlusNormal"/>
            </w:pPr>
            <w:r>
              <w:t>Полное наименование эмитента документарных ценных бумаг</w:t>
            </w:r>
          </w:p>
        </w:tc>
        <w:tc>
          <w:tcPr>
            <w:tcW w:w="2655" w:type="dxa"/>
            <w:tcBorders>
              <w:top w:val="single" w:sz="4" w:space="0" w:color="auto"/>
              <w:left w:val="single" w:sz="4" w:space="0" w:color="auto"/>
              <w:bottom w:val="single" w:sz="4" w:space="0" w:color="auto"/>
              <w:right w:val="single" w:sz="4" w:space="0" w:color="auto"/>
            </w:tcBorders>
          </w:tcPr>
          <w:p w14:paraId="34A51165" w14:textId="77777777" w:rsidR="00722D8E" w:rsidRDefault="00722D8E">
            <w:pPr>
              <w:pStyle w:val="ConsPlusNormal"/>
            </w:pPr>
          </w:p>
        </w:tc>
      </w:tr>
      <w:tr w:rsidR="00722D8E" w14:paraId="5EB804C9" w14:textId="77777777">
        <w:tc>
          <w:tcPr>
            <w:tcW w:w="9645" w:type="dxa"/>
            <w:gridSpan w:val="3"/>
            <w:tcBorders>
              <w:top w:val="single" w:sz="4" w:space="0" w:color="auto"/>
              <w:left w:val="single" w:sz="4" w:space="0" w:color="auto"/>
              <w:bottom w:val="single" w:sz="4" w:space="0" w:color="auto"/>
              <w:right w:val="single" w:sz="4" w:space="0" w:color="auto"/>
            </w:tcBorders>
          </w:tcPr>
          <w:p w14:paraId="7E6231FF" w14:textId="77777777" w:rsidR="00722D8E" w:rsidRDefault="00722D8E">
            <w:pPr>
              <w:pStyle w:val="ConsPlusNormal"/>
            </w:pPr>
            <w:r>
              <w:t>Идентификационный код эмитента документарных ценных бумаг</w:t>
            </w:r>
          </w:p>
        </w:tc>
        <w:tc>
          <w:tcPr>
            <w:tcW w:w="2655" w:type="dxa"/>
            <w:tcBorders>
              <w:top w:val="single" w:sz="4" w:space="0" w:color="auto"/>
              <w:left w:val="single" w:sz="4" w:space="0" w:color="auto"/>
              <w:bottom w:val="single" w:sz="4" w:space="0" w:color="auto"/>
              <w:right w:val="single" w:sz="4" w:space="0" w:color="auto"/>
            </w:tcBorders>
          </w:tcPr>
          <w:p w14:paraId="18250185" w14:textId="77777777" w:rsidR="00722D8E" w:rsidRDefault="00722D8E">
            <w:pPr>
              <w:pStyle w:val="ConsPlusNormal"/>
            </w:pPr>
          </w:p>
        </w:tc>
      </w:tr>
      <w:tr w:rsidR="00722D8E" w14:paraId="7BFDDDC8" w14:textId="77777777">
        <w:tc>
          <w:tcPr>
            <w:tcW w:w="9645" w:type="dxa"/>
            <w:gridSpan w:val="3"/>
            <w:tcBorders>
              <w:top w:val="single" w:sz="4" w:space="0" w:color="auto"/>
              <w:left w:val="single" w:sz="4" w:space="0" w:color="auto"/>
              <w:bottom w:val="single" w:sz="4" w:space="0" w:color="auto"/>
              <w:right w:val="single" w:sz="4" w:space="0" w:color="auto"/>
            </w:tcBorders>
          </w:tcPr>
          <w:p w14:paraId="549C7912" w14:textId="77777777" w:rsidR="00722D8E" w:rsidRDefault="00722D8E">
            <w:pPr>
              <w:pStyle w:val="ConsPlusNormal"/>
            </w:pPr>
            <w:r>
              <w:t>Национальный идентификационный код выпуска эмиссионных ценных бумаг</w:t>
            </w:r>
          </w:p>
        </w:tc>
        <w:tc>
          <w:tcPr>
            <w:tcW w:w="2655" w:type="dxa"/>
            <w:tcBorders>
              <w:top w:val="single" w:sz="4" w:space="0" w:color="auto"/>
              <w:left w:val="single" w:sz="4" w:space="0" w:color="auto"/>
              <w:bottom w:val="single" w:sz="4" w:space="0" w:color="auto"/>
              <w:right w:val="single" w:sz="4" w:space="0" w:color="auto"/>
            </w:tcBorders>
          </w:tcPr>
          <w:p w14:paraId="11DD9084" w14:textId="77777777" w:rsidR="00722D8E" w:rsidRDefault="00722D8E">
            <w:pPr>
              <w:pStyle w:val="ConsPlusNormal"/>
            </w:pPr>
          </w:p>
        </w:tc>
      </w:tr>
      <w:tr w:rsidR="00722D8E" w14:paraId="32552CCC" w14:textId="77777777">
        <w:tc>
          <w:tcPr>
            <w:tcW w:w="3045" w:type="dxa"/>
            <w:tcBorders>
              <w:top w:val="single" w:sz="4" w:space="0" w:color="auto"/>
              <w:left w:val="single" w:sz="4" w:space="0" w:color="auto"/>
              <w:bottom w:val="single" w:sz="4" w:space="0" w:color="auto"/>
              <w:right w:val="single" w:sz="4" w:space="0" w:color="auto"/>
            </w:tcBorders>
          </w:tcPr>
          <w:p w14:paraId="55324CF2" w14:textId="77777777" w:rsidR="00722D8E" w:rsidRDefault="00722D8E">
            <w:pPr>
              <w:pStyle w:val="ConsPlusNormal"/>
              <w:jc w:val="center"/>
            </w:pPr>
            <w:r>
              <w:t>Вид документарной</w:t>
            </w:r>
            <w:r>
              <w:br/>
              <w:t>ценной бумаги,</w:t>
            </w:r>
            <w:r>
              <w:br/>
              <w:t>номер выпуска</w:t>
            </w:r>
          </w:p>
        </w:tc>
        <w:tc>
          <w:tcPr>
            <w:tcW w:w="4890" w:type="dxa"/>
            <w:tcBorders>
              <w:top w:val="single" w:sz="4" w:space="0" w:color="auto"/>
              <w:left w:val="single" w:sz="4" w:space="0" w:color="auto"/>
              <w:bottom w:val="single" w:sz="4" w:space="0" w:color="auto"/>
              <w:right w:val="single" w:sz="4" w:space="0" w:color="auto"/>
            </w:tcBorders>
          </w:tcPr>
          <w:p w14:paraId="05BED388" w14:textId="77777777" w:rsidR="00722D8E" w:rsidRDefault="00722D8E">
            <w:pPr>
              <w:pStyle w:val="ConsPlusNormal"/>
              <w:jc w:val="center"/>
            </w:pPr>
            <w:r>
              <w:t>Порядковый номер документарной ценной бумаги</w:t>
            </w:r>
            <w:r>
              <w:br/>
              <w:t>(диапазон номеров)</w:t>
            </w:r>
          </w:p>
        </w:tc>
        <w:tc>
          <w:tcPr>
            <w:tcW w:w="4365" w:type="dxa"/>
            <w:gridSpan w:val="2"/>
            <w:tcBorders>
              <w:top w:val="single" w:sz="4" w:space="0" w:color="auto"/>
              <w:left w:val="single" w:sz="4" w:space="0" w:color="auto"/>
              <w:bottom w:val="single" w:sz="4" w:space="0" w:color="auto"/>
              <w:right w:val="single" w:sz="4" w:space="0" w:color="auto"/>
            </w:tcBorders>
          </w:tcPr>
          <w:p w14:paraId="04C5C64D" w14:textId="77777777" w:rsidR="00722D8E" w:rsidRDefault="00722D8E">
            <w:pPr>
              <w:pStyle w:val="ConsPlusNormal"/>
              <w:jc w:val="center"/>
            </w:pPr>
            <w:r>
              <w:t>Количество документарных ценных бумаг</w:t>
            </w:r>
          </w:p>
        </w:tc>
      </w:tr>
      <w:tr w:rsidR="00722D8E" w14:paraId="6387313A" w14:textId="77777777">
        <w:tc>
          <w:tcPr>
            <w:tcW w:w="3045" w:type="dxa"/>
            <w:tcBorders>
              <w:top w:val="single" w:sz="4" w:space="0" w:color="auto"/>
              <w:left w:val="single" w:sz="4" w:space="0" w:color="auto"/>
              <w:bottom w:val="single" w:sz="4" w:space="0" w:color="auto"/>
              <w:right w:val="single" w:sz="4" w:space="0" w:color="auto"/>
            </w:tcBorders>
          </w:tcPr>
          <w:p w14:paraId="08A46A20" w14:textId="77777777" w:rsidR="00722D8E" w:rsidRDefault="00722D8E">
            <w:pPr>
              <w:pStyle w:val="ConsPlusNormal"/>
            </w:pPr>
          </w:p>
        </w:tc>
        <w:tc>
          <w:tcPr>
            <w:tcW w:w="4890" w:type="dxa"/>
            <w:tcBorders>
              <w:top w:val="single" w:sz="4" w:space="0" w:color="auto"/>
              <w:left w:val="single" w:sz="4" w:space="0" w:color="auto"/>
              <w:bottom w:val="single" w:sz="4" w:space="0" w:color="auto"/>
              <w:right w:val="single" w:sz="4" w:space="0" w:color="auto"/>
            </w:tcBorders>
          </w:tcPr>
          <w:p w14:paraId="26880333" w14:textId="77777777" w:rsidR="00722D8E" w:rsidRDefault="00722D8E">
            <w:pPr>
              <w:pStyle w:val="ConsPlusNormal"/>
            </w:pPr>
          </w:p>
        </w:tc>
        <w:tc>
          <w:tcPr>
            <w:tcW w:w="4365" w:type="dxa"/>
            <w:gridSpan w:val="2"/>
            <w:tcBorders>
              <w:top w:val="single" w:sz="4" w:space="0" w:color="auto"/>
              <w:left w:val="single" w:sz="4" w:space="0" w:color="auto"/>
              <w:bottom w:val="single" w:sz="4" w:space="0" w:color="auto"/>
              <w:right w:val="single" w:sz="4" w:space="0" w:color="auto"/>
            </w:tcBorders>
          </w:tcPr>
          <w:p w14:paraId="4AEF907F" w14:textId="77777777" w:rsidR="00722D8E" w:rsidRDefault="00722D8E">
            <w:pPr>
              <w:pStyle w:val="ConsPlusNormal"/>
            </w:pPr>
          </w:p>
        </w:tc>
      </w:tr>
      <w:tr w:rsidR="00722D8E" w14:paraId="30C7481C" w14:textId="77777777">
        <w:tc>
          <w:tcPr>
            <w:tcW w:w="3045" w:type="dxa"/>
            <w:tcBorders>
              <w:top w:val="single" w:sz="4" w:space="0" w:color="auto"/>
              <w:left w:val="single" w:sz="4" w:space="0" w:color="auto"/>
              <w:bottom w:val="single" w:sz="4" w:space="0" w:color="auto"/>
              <w:right w:val="single" w:sz="4" w:space="0" w:color="auto"/>
            </w:tcBorders>
          </w:tcPr>
          <w:p w14:paraId="547856C9" w14:textId="77777777" w:rsidR="00722D8E" w:rsidRDefault="00722D8E">
            <w:pPr>
              <w:pStyle w:val="ConsPlusNormal"/>
            </w:pPr>
          </w:p>
        </w:tc>
        <w:tc>
          <w:tcPr>
            <w:tcW w:w="4890" w:type="dxa"/>
            <w:tcBorders>
              <w:top w:val="single" w:sz="4" w:space="0" w:color="auto"/>
              <w:left w:val="single" w:sz="4" w:space="0" w:color="auto"/>
              <w:bottom w:val="single" w:sz="4" w:space="0" w:color="auto"/>
              <w:right w:val="single" w:sz="4" w:space="0" w:color="auto"/>
            </w:tcBorders>
          </w:tcPr>
          <w:p w14:paraId="27A63942" w14:textId="77777777" w:rsidR="00722D8E" w:rsidRDefault="00722D8E">
            <w:pPr>
              <w:pStyle w:val="ConsPlusNormal"/>
            </w:pPr>
          </w:p>
        </w:tc>
        <w:tc>
          <w:tcPr>
            <w:tcW w:w="4365" w:type="dxa"/>
            <w:gridSpan w:val="2"/>
            <w:tcBorders>
              <w:top w:val="single" w:sz="4" w:space="0" w:color="auto"/>
              <w:left w:val="single" w:sz="4" w:space="0" w:color="auto"/>
              <w:bottom w:val="single" w:sz="4" w:space="0" w:color="auto"/>
              <w:right w:val="single" w:sz="4" w:space="0" w:color="auto"/>
            </w:tcBorders>
          </w:tcPr>
          <w:p w14:paraId="2EEF6375" w14:textId="77777777" w:rsidR="00722D8E" w:rsidRDefault="00722D8E">
            <w:pPr>
              <w:pStyle w:val="ConsPlusNormal"/>
            </w:pPr>
          </w:p>
        </w:tc>
      </w:tr>
      <w:tr w:rsidR="00722D8E" w14:paraId="54D6ABAF" w14:textId="77777777">
        <w:tc>
          <w:tcPr>
            <w:tcW w:w="7935" w:type="dxa"/>
            <w:gridSpan w:val="2"/>
            <w:tcBorders>
              <w:top w:val="single" w:sz="4" w:space="0" w:color="auto"/>
              <w:left w:val="single" w:sz="4" w:space="0" w:color="auto"/>
              <w:bottom w:val="single" w:sz="4" w:space="0" w:color="auto"/>
              <w:right w:val="single" w:sz="4" w:space="0" w:color="auto"/>
            </w:tcBorders>
          </w:tcPr>
          <w:p w14:paraId="68263462" w14:textId="77777777" w:rsidR="00722D8E" w:rsidRDefault="00722D8E">
            <w:pPr>
              <w:pStyle w:val="ConsPlusNormal"/>
            </w:pPr>
            <w:r>
              <w:t>Итого ценных бумаг (цифрами)</w:t>
            </w:r>
          </w:p>
        </w:tc>
        <w:tc>
          <w:tcPr>
            <w:tcW w:w="4365" w:type="dxa"/>
            <w:gridSpan w:val="2"/>
            <w:tcBorders>
              <w:top w:val="single" w:sz="4" w:space="0" w:color="auto"/>
              <w:left w:val="single" w:sz="4" w:space="0" w:color="auto"/>
              <w:bottom w:val="single" w:sz="4" w:space="0" w:color="auto"/>
              <w:right w:val="single" w:sz="4" w:space="0" w:color="auto"/>
            </w:tcBorders>
          </w:tcPr>
          <w:p w14:paraId="1CB4881E" w14:textId="77777777" w:rsidR="00722D8E" w:rsidRDefault="00722D8E">
            <w:pPr>
              <w:pStyle w:val="ConsPlusNormal"/>
            </w:pPr>
          </w:p>
        </w:tc>
      </w:tr>
      <w:tr w:rsidR="00722D8E" w14:paraId="5DF59E50" w14:textId="77777777">
        <w:tc>
          <w:tcPr>
            <w:tcW w:w="7935" w:type="dxa"/>
            <w:gridSpan w:val="2"/>
            <w:tcBorders>
              <w:top w:val="single" w:sz="4" w:space="0" w:color="auto"/>
              <w:left w:val="single" w:sz="4" w:space="0" w:color="auto"/>
              <w:bottom w:val="single" w:sz="4" w:space="0" w:color="auto"/>
              <w:right w:val="single" w:sz="4" w:space="0" w:color="auto"/>
            </w:tcBorders>
          </w:tcPr>
          <w:p w14:paraId="4A8528AC" w14:textId="77777777" w:rsidR="00722D8E" w:rsidRDefault="00722D8E">
            <w:pPr>
              <w:pStyle w:val="ConsPlusNormal"/>
            </w:pPr>
            <w:r>
              <w:t>Итого ценных бумаг (прописью)</w:t>
            </w:r>
          </w:p>
        </w:tc>
        <w:tc>
          <w:tcPr>
            <w:tcW w:w="4365" w:type="dxa"/>
            <w:gridSpan w:val="2"/>
            <w:tcBorders>
              <w:top w:val="single" w:sz="4" w:space="0" w:color="auto"/>
              <w:left w:val="single" w:sz="4" w:space="0" w:color="auto"/>
              <w:bottom w:val="single" w:sz="4" w:space="0" w:color="auto"/>
              <w:right w:val="single" w:sz="4" w:space="0" w:color="auto"/>
            </w:tcBorders>
          </w:tcPr>
          <w:p w14:paraId="71762EFD" w14:textId="77777777" w:rsidR="00722D8E" w:rsidRDefault="00722D8E">
            <w:pPr>
              <w:pStyle w:val="ConsPlusNormal"/>
            </w:pPr>
          </w:p>
        </w:tc>
      </w:tr>
    </w:tbl>
    <w:p w14:paraId="32C74D63" w14:textId="77777777" w:rsidR="00722D8E" w:rsidRDefault="00722D8E">
      <w:pPr>
        <w:pStyle w:val="ConsPlusNormal"/>
      </w:pPr>
    </w:p>
    <w:p w14:paraId="22F09F24" w14:textId="77777777" w:rsidR="00722D8E" w:rsidRDefault="00722D8E">
      <w:pPr>
        <w:pStyle w:val="ConsPlusNonformat"/>
        <w:jc w:val="both"/>
      </w:pPr>
      <w:r>
        <w:t>Наименование должности служащего</w:t>
      </w:r>
    </w:p>
    <w:p w14:paraId="0415E932" w14:textId="77777777" w:rsidR="00722D8E" w:rsidRDefault="00722D8E">
      <w:pPr>
        <w:pStyle w:val="ConsPlusNonformat"/>
        <w:jc w:val="both"/>
      </w:pPr>
      <w:r>
        <w:t>уполномоченного</w:t>
      </w:r>
    </w:p>
    <w:p w14:paraId="579FD0B8" w14:textId="77777777" w:rsidR="00722D8E" w:rsidRDefault="00722D8E">
      <w:pPr>
        <w:pStyle w:val="ConsPlusNonformat"/>
        <w:jc w:val="both"/>
      </w:pPr>
      <w:r>
        <w:t>работника депозитария &lt;1&gt; _________________          ______________________</w:t>
      </w:r>
    </w:p>
    <w:p w14:paraId="29170D78" w14:textId="77777777" w:rsidR="00722D8E" w:rsidRDefault="00722D8E">
      <w:pPr>
        <w:pStyle w:val="ConsPlusNonformat"/>
        <w:jc w:val="both"/>
      </w:pPr>
      <w:r>
        <w:t xml:space="preserve">                             (подпись)                 (инициалы, фамилия)</w:t>
      </w:r>
    </w:p>
    <w:p w14:paraId="746C7A46" w14:textId="77777777" w:rsidR="00722D8E" w:rsidRDefault="00722D8E">
      <w:pPr>
        <w:pStyle w:val="ConsPlusNormal"/>
      </w:pPr>
    </w:p>
    <w:p w14:paraId="009BCCCA" w14:textId="77777777" w:rsidR="00722D8E" w:rsidRDefault="00722D8E">
      <w:pPr>
        <w:pStyle w:val="ConsPlusNormal"/>
        <w:ind w:firstLine="540"/>
        <w:jc w:val="both"/>
      </w:pPr>
      <w:r>
        <w:t>--------------------------------</w:t>
      </w:r>
    </w:p>
    <w:p w14:paraId="740C1083" w14:textId="77777777" w:rsidR="00722D8E" w:rsidRDefault="00722D8E">
      <w:pPr>
        <w:pStyle w:val="ConsPlusNormal"/>
        <w:spacing w:before="200"/>
        <w:ind w:firstLine="540"/>
        <w:jc w:val="both"/>
      </w:pPr>
      <w:bookmarkStart w:id="185" w:name="Par2850"/>
      <w:bookmarkEnd w:id="185"/>
      <w:r>
        <w:t>&lt;1&gt; В электронном сообщении указываются наименование должности служащего уполномоченного работника, его фамилия и инициалы.</w:t>
      </w:r>
    </w:p>
    <w:p w14:paraId="0DE25519" w14:textId="77777777" w:rsidR="00722D8E" w:rsidRDefault="00722D8E">
      <w:pPr>
        <w:pStyle w:val="ConsPlusNormal"/>
      </w:pPr>
    </w:p>
    <w:p w14:paraId="3EE7677D" w14:textId="77777777" w:rsidR="00722D8E" w:rsidRDefault="00722D8E">
      <w:pPr>
        <w:pStyle w:val="ConsPlusNormal"/>
      </w:pPr>
    </w:p>
    <w:p w14:paraId="4E7A0438" w14:textId="77777777" w:rsidR="00722D8E" w:rsidRDefault="00722D8E">
      <w:pPr>
        <w:pStyle w:val="ConsPlusNormal"/>
      </w:pPr>
    </w:p>
    <w:p w14:paraId="3A00C211" w14:textId="77777777" w:rsidR="00722D8E" w:rsidRDefault="00722D8E">
      <w:pPr>
        <w:pStyle w:val="ConsPlusNormal"/>
      </w:pPr>
    </w:p>
    <w:p w14:paraId="4A21EB54" w14:textId="77777777" w:rsidR="00722D8E" w:rsidRDefault="00722D8E">
      <w:pPr>
        <w:pStyle w:val="ConsPlusNormal"/>
      </w:pPr>
    </w:p>
    <w:p w14:paraId="124DD79A" w14:textId="77777777" w:rsidR="00722D8E" w:rsidRDefault="00722D8E">
      <w:pPr>
        <w:pStyle w:val="ConsPlusNormal"/>
        <w:jc w:val="right"/>
        <w:outlineLvl w:val="1"/>
      </w:pPr>
      <w:r>
        <w:t>Приложение 13</w:t>
      </w:r>
    </w:p>
    <w:p w14:paraId="4F54D981" w14:textId="77777777" w:rsidR="00722D8E" w:rsidRDefault="00722D8E">
      <w:pPr>
        <w:pStyle w:val="ConsPlusNormal"/>
        <w:jc w:val="right"/>
      </w:pPr>
      <w:r>
        <w:t>к Инструкции</w:t>
      </w:r>
    </w:p>
    <w:p w14:paraId="05290A4D" w14:textId="77777777" w:rsidR="00722D8E" w:rsidRDefault="00722D8E">
      <w:pPr>
        <w:pStyle w:val="ConsPlusNormal"/>
        <w:jc w:val="right"/>
      </w:pPr>
      <w:r>
        <w:t>о порядке осуществления</w:t>
      </w:r>
    </w:p>
    <w:p w14:paraId="127CD6AF" w14:textId="77777777" w:rsidR="00722D8E" w:rsidRDefault="00722D8E">
      <w:pPr>
        <w:pStyle w:val="ConsPlusNormal"/>
        <w:jc w:val="right"/>
      </w:pPr>
      <w:r>
        <w:t>депозитарной деятельности</w:t>
      </w:r>
    </w:p>
    <w:p w14:paraId="5A44BF94" w14:textId="77777777" w:rsidR="00722D8E" w:rsidRDefault="00722D8E">
      <w:pPr>
        <w:pStyle w:val="ConsPlusNormal"/>
        <w:jc w:val="center"/>
      </w:pPr>
      <w:r>
        <w:t>(в ред. постановления Минфина от 14.07.2023 N 40)</w:t>
      </w:r>
    </w:p>
    <w:p w14:paraId="1A767FF6" w14:textId="77777777" w:rsidR="00722D8E" w:rsidRDefault="00722D8E">
      <w:pPr>
        <w:pStyle w:val="ConsPlusNormal"/>
        <w:jc w:val="center"/>
      </w:pPr>
    </w:p>
    <w:p w14:paraId="4F17C91F" w14:textId="77777777" w:rsidR="00722D8E" w:rsidRDefault="00722D8E">
      <w:pPr>
        <w:pStyle w:val="ConsPlusNormal"/>
        <w:jc w:val="center"/>
      </w:pPr>
      <w:bookmarkStart w:id="186" w:name="Par2862"/>
      <w:bookmarkEnd w:id="186"/>
      <w:r>
        <w:rPr>
          <w:b/>
          <w:bCs/>
        </w:rPr>
        <w:t>СООБЩЕНИЕ</w:t>
      </w:r>
    </w:p>
    <w:p w14:paraId="5E8B9269" w14:textId="77777777" w:rsidR="00722D8E" w:rsidRDefault="00722D8E">
      <w:pPr>
        <w:pStyle w:val="ConsPlusNormal"/>
        <w:jc w:val="center"/>
      </w:pPr>
      <w:r>
        <w:rPr>
          <w:b/>
          <w:bCs/>
        </w:rPr>
        <w:t>"Передача выпуска (дополнительного выпуска) эмиссионных</w:t>
      </w:r>
    </w:p>
    <w:p w14:paraId="2B7CB26B" w14:textId="77777777" w:rsidR="00722D8E" w:rsidRDefault="00722D8E">
      <w:pPr>
        <w:pStyle w:val="ConsPlusNormal"/>
        <w:jc w:val="center"/>
      </w:pPr>
      <w:r>
        <w:rPr>
          <w:b/>
          <w:bCs/>
        </w:rPr>
        <w:lastRenderedPageBreak/>
        <w:t>ценных бумаг на централизованный учет"</w:t>
      </w:r>
    </w:p>
    <w:p w14:paraId="69D57867" w14:textId="77777777" w:rsidR="00722D8E" w:rsidRDefault="00722D8E">
      <w:pPr>
        <w:pStyle w:val="ConsPlusNormal"/>
        <w:jc w:val="center"/>
      </w:pPr>
      <w:r>
        <w:t>N ______ от __ ____________ _____ г.</w:t>
      </w:r>
    </w:p>
    <w:p w14:paraId="3D78F6D6"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75"/>
        <w:gridCol w:w="4905"/>
      </w:tblGrid>
      <w:tr w:rsidR="00722D8E" w14:paraId="70C56C49" w14:textId="77777777">
        <w:tc>
          <w:tcPr>
            <w:tcW w:w="7275" w:type="dxa"/>
            <w:tcBorders>
              <w:top w:val="single" w:sz="4" w:space="0" w:color="auto"/>
              <w:left w:val="single" w:sz="4" w:space="0" w:color="auto"/>
              <w:bottom w:val="single" w:sz="4" w:space="0" w:color="auto"/>
              <w:right w:val="single" w:sz="4" w:space="0" w:color="auto"/>
            </w:tcBorders>
          </w:tcPr>
          <w:p w14:paraId="64A24D67" w14:textId="77777777" w:rsidR="00722D8E" w:rsidRDefault="00722D8E">
            <w:pPr>
              <w:pStyle w:val="ConsPlusNormal"/>
            </w:pPr>
            <w:r>
              <w:t>Наименование депозитария эмитента</w:t>
            </w:r>
          </w:p>
        </w:tc>
        <w:tc>
          <w:tcPr>
            <w:tcW w:w="4905" w:type="dxa"/>
            <w:tcBorders>
              <w:top w:val="single" w:sz="4" w:space="0" w:color="auto"/>
              <w:left w:val="single" w:sz="4" w:space="0" w:color="auto"/>
              <w:bottom w:val="single" w:sz="4" w:space="0" w:color="auto"/>
              <w:right w:val="single" w:sz="4" w:space="0" w:color="auto"/>
            </w:tcBorders>
          </w:tcPr>
          <w:p w14:paraId="41804435" w14:textId="77777777" w:rsidR="00722D8E" w:rsidRDefault="00722D8E">
            <w:pPr>
              <w:pStyle w:val="ConsPlusNormal"/>
            </w:pPr>
          </w:p>
        </w:tc>
      </w:tr>
      <w:tr w:rsidR="00722D8E" w14:paraId="7A4BB40B" w14:textId="77777777">
        <w:tc>
          <w:tcPr>
            <w:tcW w:w="7275" w:type="dxa"/>
            <w:tcBorders>
              <w:top w:val="single" w:sz="4" w:space="0" w:color="auto"/>
              <w:left w:val="single" w:sz="4" w:space="0" w:color="auto"/>
              <w:bottom w:val="single" w:sz="4" w:space="0" w:color="auto"/>
              <w:right w:val="single" w:sz="4" w:space="0" w:color="auto"/>
            </w:tcBorders>
          </w:tcPr>
          <w:p w14:paraId="60D80DDA" w14:textId="77777777" w:rsidR="00722D8E" w:rsidRDefault="00722D8E">
            <w:pPr>
              <w:pStyle w:val="ConsPlusNormal"/>
            </w:pPr>
            <w:r>
              <w:t>Номер корреспондентского счета "депо" ЛОРО</w:t>
            </w:r>
          </w:p>
        </w:tc>
        <w:tc>
          <w:tcPr>
            <w:tcW w:w="4905" w:type="dxa"/>
            <w:tcBorders>
              <w:top w:val="single" w:sz="4" w:space="0" w:color="auto"/>
              <w:left w:val="single" w:sz="4" w:space="0" w:color="auto"/>
              <w:bottom w:val="single" w:sz="4" w:space="0" w:color="auto"/>
              <w:right w:val="single" w:sz="4" w:space="0" w:color="auto"/>
            </w:tcBorders>
          </w:tcPr>
          <w:p w14:paraId="5B983C3C" w14:textId="77777777" w:rsidR="00722D8E" w:rsidRDefault="00722D8E">
            <w:pPr>
              <w:pStyle w:val="ConsPlusNormal"/>
            </w:pPr>
          </w:p>
        </w:tc>
      </w:tr>
    </w:tbl>
    <w:p w14:paraId="4546F990"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95"/>
        <w:gridCol w:w="4665"/>
        <w:gridCol w:w="270"/>
        <w:gridCol w:w="3795"/>
      </w:tblGrid>
      <w:tr w:rsidR="00722D8E" w14:paraId="0EAA237A" w14:textId="77777777">
        <w:tc>
          <w:tcPr>
            <w:tcW w:w="8160" w:type="dxa"/>
            <w:gridSpan w:val="2"/>
            <w:tcBorders>
              <w:top w:val="single" w:sz="4" w:space="0" w:color="auto"/>
              <w:left w:val="single" w:sz="4" w:space="0" w:color="auto"/>
              <w:bottom w:val="single" w:sz="4" w:space="0" w:color="auto"/>
              <w:right w:val="single" w:sz="4" w:space="0" w:color="auto"/>
            </w:tcBorders>
          </w:tcPr>
          <w:p w14:paraId="4EE0F4FC" w14:textId="77777777" w:rsidR="00722D8E" w:rsidRDefault="00722D8E">
            <w:pPr>
              <w:pStyle w:val="ConsPlusNormal"/>
            </w:pPr>
            <w:r>
              <w:t>Полное наименование эмитента эмиссионных ценных бумаг</w:t>
            </w:r>
          </w:p>
        </w:tc>
        <w:tc>
          <w:tcPr>
            <w:tcW w:w="4065" w:type="dxa"/>
            <w:gridSpan w:val="2"/>
            <w:tcBorders>
              <w:top w:val="single" w:sz="4" w:space="0" w:color="auto"/>
              <w:left w:val="single" w:sz="4" w:space="0" w:color="auto"/>
              <w:bottom w:val="single" w:sz="4" w:space="0" w:color="auto"/>
              <w:right w:val="single" w:sz="4" w:space="0" w:color="auto"/>
            </w:tcBorders>
          </w:tcPr>
          <w:p w14:paraId="27234210" w14:textId="77777777" w:rsidR="00722D8E" w:rsidRDefault="00722D8E">
            <w:pPr>
              <w:pStyle w:val="ConsPlusNormal"/>
            </w:pPr>
          </w:p>
        </w:tc>
      </w:tr>
      <w:tr w:rsidR="00722D8E" w14:paraId="1CE68BD1" w14:textId="77777777">
        <w:tc>
          <w:tcPr>
            <w:tcW w:w="3495" w:type="dxa"/>
            <w:tcBorders>
              <w:top w:val="single" w:sz="4" w:space="0" w:color="auto"/>
              <w:left w:val="single" w:sz="4" w:space="0" w:color="auto"/>
              <w:bottom w:val="single" w:sz="4" w:space="0" w:color="auto"/>
              <w:right w:val="single" w:sz="4" w:space="0" w:color="auto"/>
            </w:tcBorders>
            <w:vAlign w:val="center"/>
          </w:tcPr>
          <w:p w14:paraId="301FB39F" w14:textId="77777777" w:rsidR="00722D8E" w:rsidRDefault="00722D8E">
            <w:pPr>
              <w:pStyle w:val="ConsPlusNormal"/>
              <w:jc w:val="center"/>
            </w:pPr>
            <w:r>
              <w:t>Национальный идентификационный код выпуска эмиссионных ценных бумаг</w:t>
            </w:r>
          </w:p>
        </w:tc>
        <w:tc>
          <w:tcPr>
            <w:tcW w:w="4935" w:type="dxa"/>
            <w:gridSpan w:val="2"/>
            <w:tcBorders>
              <w:top w:val="single" w:sz="4" w:space="0" w:color="auto"/>
              <w:left w:val="single" w:sz="4" w:space="0" w:color="auto"/>
              <w:bottom w:val="single" w:sz="4" w:space="0" w:color="auto"/>
              <w:right w:val="single" w:sz="4" w:space="0" w:color="auto"/>
            </w:tcBorders>
            <w:vAlign w:val="center"/>
          </w:tcPr>
          <w:p w14:paraId="4B3AAC5C" w14:textId="77777777" w:rsidR="00722D8E" w:rsidRDefault="00722D8E">
            <w:pPr>
              <w:pStyle w:val="ConsPlusNormal"/>
              <w:jc w:val="center"/>
            </w:pPr>
            <w:r>
              <w:t>Вид, категория,</w:t>
            </w:r>
            <w:r>
              <w:br/>
              <w:t>тип эмиссионных ценных бумаг</w:t>
            </w:r>
          </w:p>
        </w:tc>
        <w:tc>
          <w:tcPr>
            <w:tcW w:w="3795" w:type="dxa"/>
            <w:tcBorders>
              <w:top w:val="single" w:sz="4" w:space="0" w:color="auto"/>
              <w:left w:val="single" w:sz="4" w:space="0" w:color="auto"/>
              <w:bottom w:val="single" w:sz="4" w:space="0" w:color="auto"/>
              <w:right w:val="single" w:sz="4" w:space="0" w:color="auto"/>
            </w:tcBorders>
            <w:vAlign w:val="center"/>
          </w:tcPr>
          <w:p w14:paraId="24F317D8" w14:textId="77777777" w:rsidR="00722D8E" w:rsidRDefault="00722D8E">
            <w:pPr>
              <w:pStyle w:val="ConsPlusNormal"/>
              <w:jc w:val="center"/>
            </w:pPr>
            <w:r>
              <w:t>Количество эмиссионных</w:t>
            </w:r>
            <w:r>
              <w:br/>
              <w:t>ценных бумаг</w:t>
            </w:r>
          </w:p>
        </w:tc>
      </w:tr>
      <w:tr w:rsidR="00722D8E" w14:paraId="60633A4B" w14:textId="77777777">
        <w:tc>
          <w:tcPr>
            <w:tcW w:w="3495" w:type="dxa"/>
            <w:tcBorders>
              <w:top w:val="single" w:sz="4" w:space="0" w:color="auto"/>
              <w:left w:val="single" w:sz="4" w:space="0" w:color="auto"/>
              <w:bottom w:val="single" w:sz="4" w:space="0" w:color="auto"/>
              <w:right w:val="single" w:sz="4" w:space="0" w:color="auto"/>
            </w:tcBorders>
          </w:tcPr>
          <w:p w14:paraId="538E9C4E" w14:textId="77777777" w:rsidR="00722D8E" w:rsidRDefault="00722D8E">
            <w:pPr>
              <w:pStyle w:val="ConsPlusNormal"/>
            </w:pPr>
          </w:p>
        </w:tc>
        <w:tc>
          <w:tcPr>
            <w:tcW w:w="4935" w:type="dxa"/>
            <w:gridSpan w:val="2"/>
            <w:tcBorders>
              <w:top w:val="single" w:sz="4" w:space="0" w:color="auto"/>
              <w:left w:val="single" w:sz="4" w:space="0" w:color="auto"/>
              <w:bottom w:val="single" w:sz="4" w:space="0" w:color="auto"/>
              <w:right w:val="single" w:sz="4" w:space="0" w:color="auto"/>
            </w:tcBorders>
          </w:tcPr>
          <w:p w14:paraId="210F2BD6" w14:textId="77777777" w:rsidR="00722D8E" w:rsidRDefault="00722D8E">
            <w:pPr>
              <w:pStyle w:val="ConsPlusNormal"/>
            </w:pPr>
          </w:p>
        </w:tc>
        <w:tc>
          <w:tcPr>
            <w:tcW w:w="3795" w:type="dxa"/>
            <w:tcBorders>
              <w:top w:val="single" w:sz="4" w:space="0" w:color="auto"/>
              <w:left w:val="single" w:sz="4" w:space="0" w:color="auto"/>
              <w:bottom w:val="single" w:sz="4" w:space="0" w:color="auto"/>
              <w:right w:val="single" w:sz="4" w:space="0" w:color="auto"/>
            </w:tcBorders>
          </w:tcPr>
          <w:p w14:paraId="5E117FDD" w14:textId="77777777" w:rsidR="00722D8E" w:rsidRDefault="00722D8E">
            <w:pPr>
              <w:pStyle w:val="ConsPlusNormal"/>
            </w:pPr>
          </w:p>
        </w:tc>
      </w:tr>
      <w:tr w:rsidR="00722D8E" w14:paraId="6A854D53" w14:textId="77777777">
        <w:tc>
          <w:tcPr>
            <w:tcW w:w="3495" w:type="dxa"/>
            <w:tcBorders>
              <w:top w:val="single" w:sz="4" w:space="0" w:color="auto"/>
              <w:left w:val="single" w:sz="4" w:space="0" w:color="auto"/>
              <w:bottom w:val="single" w:sz="4" w:space="0" w:color="auto"/>
              <w:right w:val="single" w:sz="4" w:space="0" w:color="auto"/>
            </w:tcBorders>
          </w:tcPr>
          <w:p w14:paraId="59C0367F" w14:textId="77777777" w:rsidR="00722D8E" w:rsidRDefault="00722D8E">
            <w:pPr>
              <w:pStyle w:val="ConsPlusNormal"/>
            </w:pPr>
          </w:p>
        </w:tc>
        <w:tc>
          <w:tcPr>
            <w:tcW w:w="4935" w:type="dxa"/>
            <w:gridSpan w:val="2"/>
            <w:tcBorders>
              <w:top w:val="single" w:sz="4" w:space="0" w:color="auto"/>
              <w:left w:val="single" w:sz="4" w:space="0" w:color="auto"/>
              <w:bottom w:val="single" w:sz="4" w:space="0" w:color="auto"/>
              <w:right w:val="single" w:sz="4" w:space="0" w:color="auto"/>
            </w:tcBorders>
          </w:tcPr>
          <w:p w14:paraId="3DF78B84" w14:textId="77777777" w:rsidR="00722D8E" w:rsidRDefault="00722D8E">
            <w:pPr>
              <w:pStyle w:val="ConsPlusNormal"/>
            </w:pPr>
          </w:p>
        </w:tc>
        <w:tc>
          <w:tcPr>
            <w:tcW w:w="3795" w:type="dxa"/>
            <w:tcBorders>
              <w:top w:val="single" w:sz="4" w:space="0" w:color="auto"/>
              <w:left w:val="single" w:sz="4" w:space="0" w:color="auto"/>
              <w:bottom w:val="single" w:sz="4" w:space="0" w:color="auto"/>
              <w:right w:val="single" w:sz="4" w:space="0" w:color="auto"/>
            </w:tcBorders>
          </w:tcPr>
          <w:p w14:paraId="5CB01793" w14:textId="77777777" w:rsidR="00722D8E" w:rsidRDefault="00722D8E">
            <w:pPr>
              <w:pStyle w:val="ConsPlusNormal"/>
            </w:pPr>
          </w:p>
        </w:tc>
      </w:tr>
      <w:tr w:rsidR="00722D8E" w14:paraId="00E9470C" w14:textId="77777777">
        <w:tc>
          <w:tcPr>
            <w:tcW w:w="8430" w:type="dxa"/>
            <w:gridSpan w:val="3"/>
            <w:tcBorders>
              <w:top w:val="single" w:sz="4" w:space="0" w:color="auto"/>
              <w:left w:val="single" w:sz="4" w:space="0" w:color="auto"/>
              <w:bottom w:val="single" w:sz="4" w:space="0" w:color="auto"/>
              <w:right w:val="single" w:sz="4" w:space="0" w:color="auto"/>
            </w:tcBorders>
          </w:tcPr>
          <w:p w14:paraId="16F44AB6" w14:textId="77777777" w:rsidR="00722D8E" w:rsidRDefault="00722D8E">
            <w:pPr>
              <w:pStyle w:val="ConsPlusNormal"/>
            </w:pPr>
            <w:r>
              <w:t>Итого ценных бумаг (цифрами)</w:t>
            </w:r>
          </w:p>
        </w:tc>
        <w:tc>
          <w:tcPr>
            <w:tcW w:w="3795" w:type="dxa"/>
            <w:tcBorders>
              <w:top w:val="single" w:sz="4" w:space="0" w:color="auto"/>
              <w:left w:val="single" w:sz="4" w:space="0" w:color="auto"/>
              <w:bottom w:val="single" w:sz="4" w:space="0" w:color="auto"/>
              <w:right w:val="single" w:sz="4" w:space="0" w:color="auto"/>
            </w:tcBorders>
          </w:tcPr>
          <w:p w14:paraId="34E2EEA0" w14:textId="77777777" w:rsidR="00722D8E" w:rsidRDefault="00722D8E">
            <w:pPr>
              <w:pStyle w:val="ConsPlusNormal"/>
            </w:pPr>
          </w:p>
        </w:tc>
      </w:tr>
      <w:tr w:rsidR="00722D8E" w14:paraId="26797905" w14:textId="77777777">
        <w:tc>
          <w:tcPr>
            <w:tcW w:w="8430" w:type="dxa"/>
            <w:gridSpan w:val="3"/>
            <w:tcBorders>
              <w:top w:val="single" w:sz="4" w:space="0" w:color="auto"/>
              <w:left w:val="single" w:sz="4" w:space="0" w:color="auto"/>
              <w:bottom w:val="single" w:sz="4" w:space="0" w:color="auto"/>
              <w:right w:val="single" w:sz="4" w:space="0" w:color="auto"/>
            </w:tcBorders>
          </w:tcPr>
          <w:p w14:paraId="10573F73" w14:textId="77777777" w:rsidR="00722D8E" w:rsidRDefault="00722D8E">
            <w:pPr>
              <w:pStyle w:val="ConsPlusNormal"/>
            </w:pPr>
            <w:r>
              <w:t>Итого ценных бумаг (прописью)</w:t>
            </w:r>
          </w:p>
        </w:tc>
        <w:tc>
          <w:tcPr>
            <w:tcW w:w="3795" w:type="dxa"/>
            <w:tcBorders>
              <w:top w:val="single" w:sz="4" w:space="0" w:color="auto"/>
              <w:left w:val="single" w:sz="4" w:space="0" w:color="auto"/>
              <w:bottom w:val="single" w:sz="4" w:space="0" w:color="auto"/>
              <w:right w:val="single" w:sz="4" w:space="0" w:color="auto"/>
            </w:tcBorders>
          </w:tcPr>
          <w:p w14:paraId="7E29D912" w14:textId="77777777" w:rsidR="00722D8E" w:rsidRDefault="00722D8E">
            <w:pPr>
              <w:pStyle w:val="ConsPlusNormal"/>
            </w:pPr>
          </w:p>
        </w:tc>
      </w:tr>
    </w:tbl>
    <w:p w14:paraId="1D247F39"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1C316F59" w14:textId="77777777" w:rsidR="00722D8E" w:rsidRDefault="00722D8E">
      <w:pPr>
        <w:pStyle w:val="ConsPlusNormal"/>
      </w:pPr>
    </w:p>
    <w:p w14:paraId="2F89614E" w14:textId="77777777" w:rsidR="00722D8E" w:rsidRDefault="00722D8E">
      <w:pPr>
        <w:pStyle w:val="ConsPlusNonformat"/>
        <w:jc w:val="both"/>
      </w:pPr>
      <w:r>
        <w:t>Наименование должности служащего</w:t>
      </w:r>
    </w:p>
    <w:p w14:paraId="4466BB1D" w14:textId="77777777" w:rsidR="00722D8E" w:rsidRDefault="00722D8E">
      <w:pPr>
        <w:pStyle w:val="ConsPlusNonformat"/>
        <w:jc w:val="both"/>
      </w:pPr>
      <w:r>
        <w:t>уполномоченного работника</w:t>
      </w:r>
    </w:p>
    <w:p w14:paraId="34250FD8" w14:textId="77777777" w:rsidR="00722D8E" w:rsidRDefault="00722D8E">
      <w:pPr>
        <w:pStyle w:val="ConsPlusNonformat"/>
        <w:jc w:val="both"/>
      </w:pPr>
      <w:r>
        <w:t>центрального депозитария &lt;1&gt; ______________       _________________________</w:t>
      </w:r>
    </w:p>
    <w:p w14:paraId="0CDD8FD0" w14:textId="77777777" w:rsidR="00722D8E" w:rsidRDefault="00722D8E">
      <w:pPr>
        <w:pStyle w:val="ConsPlusNonformat"/>
        <w:jc w:val="both"/>
      </w:pPr>
      <w:r>
        <w:t xml:space="preserve">                               (подпись)             (инициалы, фамилия)</w:t>
      </w:r>
    </w:p>
    <w:p w14:paraId="2AE2D6D6" w14:textId="77777777" w:rsidR="00722D8E" w:rsidRDefault="00722D8E">
      <w:pPr>
        <w:pStyle w:val="ConsPlusNormal"/>
      </w:pPr>
    </w:p>
    <w:p w14:paraId="5B589307" w14:textId="77777777" w:rsidR="00722D8E" w:rsidRDefault="00722D8E">
      <w:pPr>
        <w:pStyle w:val="ConsPlusNormal"/>
        <w:ind w:firstLine="540"/>
        <w:jc w:val="both"/>
      </w:pPr>
      <w:r>
        <w:t>--------------------------------</w:t>
      </w:r>
    </w:p>
    <w:p w14:paraId="700D51BA" w14:textId="77777777" w:rsidR="00722D8E" w:rsidRDefault="00722D8E">
      <w:pPr>
        <w:pStyle w:val="ConsPlusNormal"/>
        <w:spacing w:before="200"/>
        <w:ind w:firstLine="540"/>
        <w:jc w:val="both"/>
      </w:pPr>
      <w:bookmarkStart w:id="187" w:name="Par2894"/>
      <w:bookmarkEnd w:id="187"/>
      <w:r>
        <w:t>&lt;1&gt; В электронном сообщении указываются только наименование должности служащего уполномоченного работника, его фамилия и инициалы.</w:t>
      </w:r>
    </w:p>
    <w:p w14:paraId="4A0532C6" w14:textId="77777777" w:rsidR="00722D8E" w:rsidRDefault="00722D8E">
      <w:pPr>
        <w:pStyle w:val="ConsPlusNormal"/>
      </w:pPr>
    </w:p>
    <w:p w14:paraId="4479A67A" w14:textId="77777777" w:rsidR="00722D8E" w:rsidRDefault="00722D8E">
      <w:pPr>
        <w:pStyle w:val="ConsPlusNormal"/>
      </w:pPr>
    </w:p>
    <w:p w14:paraId="09F47A47" w14:textId="77777777" w:rsidR="00722D8E" w:rsidRDefault="00722D8E">
      <w:pPr>
        <w:pStyle w:val="ConsPlusNormal"/>
      </w:pPr>
    </w:p>
    <w:p w14:paraId="0303B51D" w14:textId="77777777" w:rsidR="00722D8E" w:rsidRDefault="00722D8E">
      <w:pPr>
        <w:pStyle w:val="ConsPlusNormal"/>
      </w:pPr>
    </w:p>
    <w:p w14:paraId="4047B94E" w14:textId="77777777" w:rsidR="00722D8E" w:rsidRDefault="00722D8E">
      <w:pPr>
        <w:pStyle w:val="ConsPlusNormal"/>
        <w:ind w:firstLine="540"/>
      </w:pPr>
    </w:p>
    <w:p w14:paraId="1A9CBFC8" w14:textId="77777777" w:rsidR="00722D8E" w:rsidRDefault="00722D8E">
      <w:pPr>
        <w:pStyle w:val="ConsPlusNormal"/>
        <w:jc w:val="right"/>
        <w:outlineLvl w:val="1"/>
      </w:pPr>
      <w:r>
        <w:t>Приложение 14</w:t>
      </w:r>
    </w:p>
    <w:p w14:paraId="0A7608FE" w14:textId="77777777" w:rsidR="00722D8E" w:rsidRDefault="00722D8E">
      <w:pPr>
        <w:pStyle w:val="ConsPlusNormal"/>
        <w:jc w:val="right"/>
      </w:pPr>
      <w:r>
        <w:t>к Инструкции</w:t>
      </w:r>
    </w:p>
    <w:p w14:paraId="6D43A7A0" w14:textId="77777777" w:rsidR="00722D8E" w:rsidRDefault="00722D8E">
      <w:pPr>
        <w:pStyle w:val="ConsPlusNormal"/>
        <w:jc w:val="right"/>
      </w:pPr>
      <w:r>
        <w:t>о порядке осуществления</w:t>
      </w:r>
    </w:p>
    <w:p w14:paraId="57829D89" w14:textId="77777777" w:rsidR="00722D8E" w:rsidRDefault="00722D8E">
      <w:pPr>
        <w:pStyle w:val="ConsPlusNormal"/>
        <w:jc w:val="right"/>
      </w:pPr>
      <w:r>
        <w:t>депозитарной деятельности</w:t>
      </w:r>
    </w:p>
    <w:p w14:paraId="48E266B6" w14:textId="77777777" w:rsidR="00722D8E" w:rsidRDefault="00722D8E">
      <w:pPr>
        <w:pStyle w:val="ConsPlusNormal"/>
        <w:jc w:val="right"/>
      </w:pPr>
      <w:r>
        <w:t>(в редакции постановления</w:t>
      </w:r>
    </w:p>
    <w:p w14:paraId="308B3B12" w14:textId="77777777" w:rsidR="00722D8E" w:rsidRDefault="00722D8E">
      <w:pPr>
        <w:pStyle w:val="ConsPlusNormal"/>
        <w:jc w:val="right"/>
      </w:pPr>
      <w:r>
        <w:t>Министерства финансов</w:t>
      </w:r>
    </w:p>
    <w:p w14:paraId="6865EB0B" w14:textId="77777777" w:rsidR="00722D8E" w:rsidRDefault="00722D8E">
      <w:pPr>
        <w:pStyle w:val="ConsPlusNormal"/>
        <w:jc w:val="right"/>
      </w:pPr>
      <w:r>
        <w:t>Республики Беларусь</w:t>
      </w:r>
    </w:p>
    <w:p w14:paraId="28F6E61B" w14:textId="77777777" w:rsidR="00722D8E" w:rsidRDefault="00722D8E">
      <w:pPr>
        <w:pStyle w:val="ConsPlusNormal"/>
        <w:jc w:val="right"/>
      </w:pPr>
      <w:r>
        <w:t>14.07.2023 N 40)</w:t>
      </w:r>
    </w:p>
    <w:p w14:paraId="22E65CDF" w14:textId="77777777" w:rsidR="00722D8E" w:rsidRDefault="00722D8E">
      <w:pPr>
        <w:pStyle w:val="ConsPlusNormal"/>
        <w:jc w:val="center"/>
      </w:pPr>
      <w:r>
        <w:t>(в ред. постановления Минфина от 14.07.2023 N 40)</w:t>
      </w:r>
    </w:p>
    <w:p w14:paraId="7A85A04A" w14:textId="77777777" w:rsidR="00722D8E" w:rsidRDefault="00722D8E">
      <w:pPr>
        <w:pStyle w:val="ConsPlusNormal"/>
      </w:pPr>
    </w:p>
    <w:p w14:paraId="73632972" w14:textId="77777777" w:rsidR="00722D8E" w:rsidRDefault="00722D8E">
      <w:pPr>
        <w:pStyle w:val="ConsPlusNormal"/>
        <w:jc w:val="center"/>
      </w:pPr>
      <w:bookmarkStart w:id="188" w:name="Par2910"/>
      <w:bookmarkEnd w:id="188"/>
      <w:r>
        <w:rPr>
          <w:b/>
          <w:bCs/>
        </w:rPr>
        <w:t>АНКЕТА</w:t>
      </w:r>
    </w:p>
    <w:p w14:paraId="3E39F047" w14:textId="77777777" w:rsidR="00722D8E" w:rsidRDefault="00722D8E">
      <w:pPr>
        <w:pStyle w:val="ConsPlusNormal"/>
        <w:jc w:val="center"/>
      </w:pPr>
      <w:r>
        <w:rPr>
          <w:b/>
          <w:bCs/>
        </w:rPr>
        <w:t>выпуска эмиссионных ценных бумаг, включенных</w:t>
      </w:r>
    </w:p>
    <w:p w14:paraId="4FC3A2FE" w14:textId="77777777" w:rsidR="00722D8E" w:rsidRDefault="00722D8E">
      <w:pPr>
        <w:pStyle w:val="ConsPlusNormal"/>
        <w:jc w:val="center"/>
      </w:pPr>
      <w:r>
        <w:rPr>
          <w:b/>
          <w:bCs/>
        </w:rPr>
        <w:t>в Государственный реестр ценных бумаг</w:t>
      </w:r>
    </w:p>
    <w:p w14:paraId="1F50C3E4" w14:textId="77777777" w:rsidR="00722D8E" w:rsidRDefault="00722D8E">
      <w:pPr>
        <w:pStyle w:val="ConsPlusNormal"/>
        <w:jc w:val="center"/>
      </w:pPr>
    </w:p>
    <w:p w14:paraId="7877BE98" w14:textId="77777777" w:rsidR="00722D8E" w:rsidRDefault="00722D8E">
      <w:pPr>
        <w:pStyle w:val="ConsPlusNormal"/>
        <w:jc w:val="center"/>
      </w:pPr>
      <w:r>
        <w:t>N ___ от __ ____________ ____ г.</w:t>
      </w:r>
    </w:p>
    <w:p w14:paraId="24D7B2F9"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666F4F02"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1F9C7B6" w14:textId="77777777" w:rsidR="00722D8E" w:rsidRDefault="00722D8E">
            <w:pPr>
              <w:pStyle w:val="ConsPlusNormal"/>
              <w:jc w:val="center"/>
            </w:pPr>
            <w:r>
              <w:t>Эмитент</w:t>
            </w:r>
          </w:p>
        </w:tc>
      </w:tr>
      <w:tr w:rsidR="00722D8E" w14:paraId="3B1A570D" w14:textId="77777777">
        <w:tc>
          <w:tcPr>
            <w:tcW w:w="4560" w:type="dxa"/>
            <w:tcBorders>
              <w:top w:val="single" w:sz="4" w:space="0" w:color="auto"/>
              <w:left w:val="single" w:sz="4" w:space="0" w:color="auto"/>
              <w:bottom w:val="single" w:sz="4" w:space="0" w:color="auto"/>
              <w:right w:val="single" w:sz="4" w:space="0" w:color="auto"/>
            </w:tcBorders>
          </w:tcPr>
          <w:p w14:paraId="5736DAEA" w14:textId="77777777" w:rsidR="00722D8E" w:rsidRDefault="00722D8E">
            <w:pPr>
              <w:pStyle w:val="ConsPlusNormal"/>
            </w:pPr>
            <w:r>
              <w:t>Полное наименование эмитента</w:t>
            </w:r>
          </w:p>
        </w:tc>
        <w:tc>
          <w:tcPr>
            <w:tcW w:w="4560" w:type="dxa"/>
            <w:tcBorders>
              <w:top w:val="single" w:sz="4" w:space="0" w:color="auto"/>
              <w:left w:val="single" w:sz="4" w:space="0" w:color="auto"/>
              <w:bottom w:val="single" w:sz="4" w:space="0" w:color="auto"/>
              <w:right w:val="single" w:sz="4" w:space="0" w:color="auto"/>
            </w:tcBorders>
          </w:tcPr>
          <w:p w14:paraId="6E793605" w14:textId="77777777" w:rsidR="00722D8E" w:rsidRDefault="00722D8E">
            <w:pPr>
              <w:pStyle w:val="ConsPlusNormal"/>
              <w:jc w:val="center"/>
            </w:pPr>
          </w:p>
        </w:tc>
      </w:tr>
      <w:tr w:rsidR="00722D8E" w14:paraId="7B17AAC5" w14:textId="77777777">
        <w:tc>
          <w:tcPr>
            <w:tcW w:w="4560" w:type="dxa"/>
            <w:tcBorders>
              <w:top w:val="single" w:sz="4" w:space="0" w:color="auto"/>
              <w:left w:val="single" w:sz="4" w:space="0" w:color="auto"/>
              <w:bottom w:val="single" w:sz="4" w:space="0" w:color="auto"/>
              <w:right w:val="single" w:sz="4" w:space="0" w:color="auto"/>
            </w:tcBorders>
          </w:tcPr>
          <w:p w14:paraId="7C8A63A9" w14:textId="77777777" w:rsidR="00722D8E" w:rsidRDefault="00722D8E">
            <w:pPr>
              <w:pStyle w:val="ConsPlusNormal"/>
            </w:pPr>
            <w:r>
              <w:t>Сокращенное наименование эмитента (при его наличии)</w:t>
            </w:r>
          </w:p>
        </w:tc>
        <w:tc>
          <w:tcPr>
            <w:tcW w:w="4560" w:type="dxa"/>
            <w:tcBorders>
              <w:top w:val="single" w:sz="4" w:space="0" w:color="auto"/>
              <w:left w:val="single" w:sz="4" w:space="0" w:color="auto"/>
              <w:bottom w:val="single" w:sz="4" w:space="0" w:color="auto"/>
              <w:right w:val="single" w:sz="4" w:space="0" w:color="auto"/>
            </w:tcBorders>
          </w:tcPr>
          <w:p w14:paraId="641E57B5" w14:textId="77777777" w:rsidR="00722D8E" w:rsidRDefault="00722D8E">
            <w:pPr>
              <w:pStyle w:val="ConsPlusNormal"/>
              <w:jc w:val="center"/>
            </w:pPr>
          </w:p>
        </w:tc>
      </w:tr>
      <w:tr w:rsidR="00722D8E" w14:paraId="13445E55" w14:textId="77777777">
        <w:tc>
          <w:tcPr>
            <w:tcW w:w="4560" w:type="dxa"/>
            <w:tcBorders>
              <w:top w:val="single" w:sz="4" w:space="0" w:color="auto"/>
              <w:left w:val="single" w:sz="4" w:space="0" w:color="auto"/>
              <w:bottom w:val="single" w:sz="4" w:space="0" w:color="auto"/>
              <w:right w:val="single" w:sz="4" w:space="0" w:color="auto"/>
            </w:tcBorders>
          </w:tcPr>
          <w:p w14:paraId="55FF369C" w14:textId="77777777" w:rsidR="00722D8E" w:rsidRDefault="00722D8E">
            <w:pPr>
              <w:pStyle w:val="ConsPlusNormal"/>
            </w:pPr>
            <w:r>
              <w:t>Учетный номер плательщика (УНП) эмитента</w:t>
            </w:r>
          </w:p>
        </w:tc>
        <w:tc>
          <w:tcPr>
            <w:tcW w:w="4560" w:type="dxa"/>
            <w:tcBorders>
              <w:top w:val="single" w:sz="4" w:space="0" w:color="auto"/>
              <w:left w:val="single" w:sz="4" w:space="0" w:color="auto"/>
              <w:bottom w:val="single" w:sz="4" w:space="0" w:color="auto"/>
              <w:right w:val="single" w:sz="4" w:space="0" w:color="auto"/>
            </w:tcBorders>
          </w:tcPr>
          <w:p w14:paraId="3ADEE001" w14:textId="77777777" w:rsidR="00722D8E" w:rsidRDefault="00722D8E">
            <w:pPr>
              <w:pStyle w:val="ConsPlusNormal"/>
              <w:jc w:val="center"/>
            </w:pPr>
          </w:p>
        </w:tc>
      </w:tr>
      <w:tr w:rsidR="00722D8E" w14:paraId="0A13E78D" w14:textId="77777777">
        <w:tc>
          <w:tcPr>
            <w:tcW w:w="4560" w:type="dxa"/>
            <w:tcBorders>
              <w:top w:val="single" w:sz="4" w:space="0" w:color="auto"/>
              <w:left w:val="single" w:sz="4" w:space="0" w:color="auto"/>
              <w:bottom w:val="single" w:sz="4" w:space="0" w:color="auto"/>
              <w:right w:val="single" w:sz="4" w:space="0" w:color="auto"/>
            </w:tcBorders>
          </w:tcPr>
          <w:p w14:paraId="40E39FCC" w14:textId="77777777" w:rsidR="00722D8E" w:rsidRDefault="00722D8E">
            <w:pPr>
              <w:pStyle w:val="ConsPlusNormal"/>
            </w:pPr>
            <w:r>
              <w:t>Уставный фонд эмитента акций, в белорусских рублях</w:t>
            </w:r>
          </w:p>
        </w:tc>
        <w:tc>
          <w:tcPr>
            <w:tcW w:w="4560" w:type="dxa"/>
            <w:tcBorders>
              <w:top w:val="single" w:sz="4" w:space="0" w:color="auto"/>
              <w:left w:val="single" w:sz="4" w:space="0" w:color="auto"/>
              <w:bottom w:val="single" w:sz="4" w:space="0" w:color="auto"/>
              <w:right w:val="single" w:sz="4" w:space="0" w:color="auto"/>
            </w:tcBorders>
          </w:tcPr>
          <w:p w14:paraId="7776226F" w14:textId="77777777" w:rsidR="00722D8E" w:rsidRDefault="00722D8E">
            <w:pPr>
              <w:pStyle w:val="ConsPlusNormal"/>
              <w:jc w:val="center"/>
            </w:pPr>
          </w:p>
        </w:tc>
      </w:tr>
      <w:tr w:rsidR="00722D8E" w14:paraId="6FEE535A" w14:textId="77777777">
        <w:tc>
          <w:tcPr>
            <w:tcW w:w="4560" w:type="dxa"/>
            <w:tcBorders>
              <w:top w:val="single" w:sz="4" w:space="0" w:color="auto"/>
              <w:left w:val="single" w:sz="4" w:space="0" w:color="auto"/>
              <w:bottom w:val="single" w:sz="4" w:space="0" w:color="auto"/>
              <w:right w:val="single" w:sz="4" w:space="0" w:color="auto"/>
            </w:tcBorders>
          </w:tcPr>
          <w:p w14:paraId="38A6BD00" w14:textId="77777777" w:rsidR="00722D8E" w:rsidRDefault="00722D8E">
            <w:pPr>
              <w:pStyle w:val="ConsPlusNormal"/>
            </w:pPr>
            <w:r>
              <w:t>Место нахождения эмитента</w:t>
            </w:r>
          </w:p>
        </w:tc>
        <w:tc>
          <w:tcPr>
            <w:tcW w:w="4560" w:type="dxa"/>
            <w:tcBorders>
              <w:top w:val="single" w:sz="4" w:space="0" w:color="auto"/>
              <w:left w:val="single" w:sz="4" w:space="0" w:color="auto"/>
              <w:bottom w:val="single" w:sz="4" w:space="0" w:color="auto"/>
              <w:right w:val="single" w:sz="4" w:space="0" w:color="auto"/>
            </w:tcBorders>
          </w:tcPr>
          <w:p w14:paraId="6FAD8C5A" w14:textId="77777777" w:rsidR="00722D8E" w:rsidRDefault="00722D8E">
            <w:pPr>
              <w:pStyle w:val="ConsPlusNormal"/>
              <w:jc w:val="center"/>
            </w:pPr>
          </w:p>
        </w:tc>
      </w:tr>
      <w:tr w:rsidR="00722D8E" w14:paraId="4314C2D9" w14:textId="77777777">
        <w:tc>
          <w:tcPr>
            <w:tcW w:w="4560" w:type="dxa"/>
            <w:tcBorders>
              <w:top w:val="single" w:sz="4" w:space="0" w:color="auto"/>
              <w:left w:val="single" w:sz="4" w:space="0" w:color="auto"/>
              <w:bottom w:val="single" w:sz="4" w:space="0" w:color="auto"/>
              <w:right w:val="single" w:sz="4" w:space="0" w:color="auto"/>
            </w:tcBorders>
          </w:tcPr>
          <w:p w14:paraId="25008AE0" w14:textId="77777777" w:rsidR="00722D8E" w:rsidRDefault="00722D8E">
            <w:pPr>
              <w:pStyle w:val="ConsPlusNormal"/>
            </w:pPr>
            <w:r>
              <w:t>Наименование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20DC6B80" w14:textId="77777777" w:rsidR="00722D8E" w:rsidRDefault="00722D8E">
            <w:pPr>
              <w:pStyle w:val="ConsPlusNormal"/>
              <w:jc w:val="center"/>
            </w:pPr>
          </w:p>
        </w:tc>
      </w:tr>
      <w:tr w:rsidR="00722D8E" w14:paraId="74FEFA6D"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E83E543" w14:textId="77777777" w:rsidR="00722D8E" w:rsidRDefault="00722D8E">
            <w:pPr>
              <w:pStyle w:val="ConsPlusNormal"/>
              <w:jc w:val="center"/>
            </w:pPr>
            <w:r>
              <w:t>Выпуск &lt;1&gt;</w:t>
            </w:r>
          </w:p>
        </w:tc>
      </w:tr>
      <w:tr w:rsidR="00722D8E" w14:paraId="6B359D0E" w14:textId="77777777">
        <w:tc>
          <w:tcPr>
            <w:tcW w:w="4560" w:type="dxa"/>
            <w:tcBorders>
              <w:top w:val="single" w:sz="4" w:space="0" w:color="auto"/>
              <w:left w:val="single" w:sz="4" w:space="0" w:color="auto"/>
              <w:bottom w:val="single" w:sz="4" w:space="0" w:color="auto"/>
              <w:right w:val="single" w:sz="4" w:space="0" w:color="auto"/>
            </w:tcBorders>
          </w:tcPr>
          <w:p w14:paraId="74DA258D" w14:textId="77777777" w:rsidR="00722D8E" w:rsidRDefault="00722D8E">
            <w:pPr>
              <w:pStyle w:val="ConsPlusNormal"/>
            </w:pPr>
            <w:r>
              <w:t>Порядковый номер выпуска &lt;2&gt;</w:t>
            </w:r>
          </w:p>
        </w:tc>
        <w:tc>
          <w:tcPr>
            <w:tcW w:w="4560" w:type="dxa"/>
            <w:tcBorders>
              <w:top w:val="single" w:sz="4" w:space="0" w:color="auto"/>
              <w:left w:val="single" w:sz="4" w:space="0" w:color="auto"/>
              <w:bottom w:val="single" w:sz="4" w:space="0" w:color="auto"/>
              <w:right w:val="single" w:sz="4" w:space="0" w:color="auto"/>
            </w:tcBorders>
          </w:tcPr>
          <w:p w14:paraId="6FDF7919" w14:textId="77777777" w:rsidR="00722D8E" w:rsidRDefault="00722D8E">
            <w:pPr>
              <w:pStyle w:val="ConsPlusNormal"/>
              <w:jc w:val="center"/>
            </w:pPr>
          </w:p>
        </w:tc>
      </w:tr>
      <w:tr w:rsidR="00722D8E" w14:paraId="571DF3EE" w14:textId="77777777">
        <w:tc>
          <w:tcPr>
            <w:tcW w:w="4560" w:type="dxa"/>
            <w:tcBorders>
              <w:top w:val="single" w:sz="4" w:space="0" w:color="auto"/>
              <w:left w:val="single" w:sz="4" w:space="0" w:color="auto"/>
              <w:bottom w:val="single" w:sz="4" w:space="0" w:color="auto"/>
              <w:right w:val="single" w:sz="4" w:space="0" w:color="auto"/>
            </w:tcBorders>
          </w:tcPr>
          <w:p w14:paraId="02D70E5D" w14:textId="77777777" w:rsidR="00722D8E" w:rsidRDefault="00722D8E">
            <w:pPr>
              <w:pStyle w:val="ConsPlusNormal"/>
            </w:pPr>
            <w:r>
              <w:t>Государственный регистрационный номер выпуска</w:t>
            </w:r>
          </w:p>
        </w:tc>
        <w:tc>
          <w:tcPr>
            <w:tcW w:w="4560" w:type="dxa"/>
            <w:tcBorders>
              <w:top w:val="single" w:sz="4" w:space="0" w:color="auto"/>
              <w:left w:val="single" w:sz="4" w:space="0" w:color="auto"/>
              <w:bottom w:val="single" w:sz="4" w:space="0" w:color="auto"/>
              <w:right w:val="single" w:sz="4" w:space="0" w:color="auto"/>
            </w:tcBorders>
          </w:tcPr>
          <w:p w14:paraId="0F4EA509" w14:textId="77777777" w:rsidR="00722D8E" w:rsidRDefault="00722D8E">
            <w:pPr>
              <w:pStyle w:val="ConsPlusNormal"/>
              <w:jc w:val="center"/>
            </w:pPr>
          </w:p>
        </w:tc>
      </w:tr>
      <w:tr w:rsidR="00722D8E" w14:paraId="1ED15A34" w14:textId="77777777">
        <w:tc>
          <w:tcPr>
            <w:tcW w:w="4560" w:type="dxa"/>
            <w:tcBorders>
              <w:top w:val="single" w:sz="4" w:space="0" w:color="auto"/>
              <w:left w:val="single" w:sz="4" w:space="0" w:color="auto"/>
              <w:bottom w:val="single" w:sz="4" w:space="0" w:color="auto"/>
              <w:right w:val="single" w:sz="4" w:space="0" w:color="auto"/>
            </w:tcBorders>
          </w:tcPr>
          <w:p w14:paraId="3323E201" w14:textId="77777777" w:rsidR="00722D8E" w:rsidRDefault="00722D8E">
            <w:pPr>
              <w:pStyle w:val="ConsPlusNormal"/>
            </w:pPr>
            <w:r>
              <w:t>Дата государственной регистрации выпуска</w:t>
            </w:r>
          </w:p>
        </w:tc>
        <w:tc>
          <w:tcPr>
            <w:tcW w:w="4560" w:type="dxa"/>
            <w:tcBorders>
              <w:top w:val="single" w:sz="4" w:space="0" w:color="auto"/>
              <w:left w:val="single" w:sz="4" w:space="0" w:color="auto"/>
              <w:bottom w:val="single" w:sz="4" w:space="0" w:color="auto"/>
              <w:right w:val="single" w:sz="4" w:space="0" w:color="auto"/>
            </w:tcBorders>
          </w:tcPr>
          <w:p w14:paraId="02A21376" w14:textId="77777777" w:rsidR="00722D8E" w:rsidRDefault="00722D8E">
            <w:pPr>
              <w:pStyle w:val="ConsPlusNormal"/>
              <w:jc w:val="center"/>
            </w:pPr>
          </w:p>
        </w:tc>
      </w:tr>
      <w:tr w:rsidR="00722D8E" w14:paraId="6E9D603C" w14:textId="77777777">
        <w:tc>
          <w:tcPr>
            <w:tcW w:w="4560" w:type="dxa"/>
            <w:tcBorders>
              <w:top w:val="single" w:sz="4" w:space="0" w:color="auto"/>
              <w:left w:val="single" w:sz="4" w:space="0" w:color="auto"/>
              <w:bottom w:val="single" w:sz="4" w:space="0" w:color="auto"/>
              <w:right w:val="single" w:sz="4" w:space="0" w:color="auto"/>
            </w:tcBorders>
          </w:tcPr>
          <w:p w14:paraId="607E498B" w14:textId="77777777" w:rsidR="00722D8E" w:rsidRDefault="00722D8E">
            <w:pPr>
              <w:pStyle w:val="ConsPlusNormal"/>
            </w:pPr>
            <w:r>
              <w:t>Дата внесения изменений в Государственный реестр ценных бумаг &lt;3&gt;</w:t>
            </w:r>
          </w:p>
        </w:tc>
        <w:tc>
          <w:tcPr>
            <w:tcW w:w="4560" w:type="dxa"/>
            <w:tcBorders>
              <w:top w:val="single" w:sz="4" w:space="0" w:color="auto"/>
              <w:left w:val="single" w:sz="4" w:space="0" w:color="auto"/>
              <w:bottom w:val="single" w:sz="4" w:space="0" w:color="auto"/>
              <w:right w:val="single" w:sz="4" w:space="0" w:color="auto"/>
            </w:tcBorders>
          </w:tcPr>
          <w:p w14:paraId="67D8435E" w14:textId="77777777" w:rsidR="00722D8E" w:rsidRDefault="00722D8E">
            <w:pPr>
              <w:pStyle w:val="ConsPlusNormal"/>
              <w:jc w:val="center"/>
            </w:pPr>
          </w:p>
        </w:tc>
      </w:tr>
      <w:tr w:rsidR="00722D8E" w14:paraId="14B4BABF" w14:textId="77777777">
        <w:tc>
          <w:tcPr>
            <w:tcW w:w="4560" w:type="dxa"/>
            <w:tcBorders>
              <w:top w:val="single" w:sz="4" w:space="0" w:color="auto"/>
              <w:left w:val="single" w:sz="4" w:space="0" w:color="auto"/>
              <w:bottom w:val="single" w:sz="4" w:space="0" w:color="auto"/>
              <w:right w:val="single" w:sz="4" w:space="0" w:color="auto"/>
            </w:tcBorders>
          </w:tcPr>
          <w:p w14:paraId="2681DE00" w14:textId="77777777" w:rsidR="00722D8E" w:rsidRDefault="00722D8E">
            <w:pPr>
              <w:pStyle w:val="ConsPlusNormal"/>
            </w:pPr>
            <w:r>
              <w:t>Дата аннулирования выпуска &lt;4&gt;</w:t>
            </w:r>
          </w:p>
        </w:tc>
        <w:tc>
          <w:tcPr>
            <w:tcW w:w="4560" w:type="dxa"/>
            <w:tcBorders>
              <w:top w:val="single" w:sz="4" w:space="0" w:color="auto"/>
              <w:left w:val="single" w:sz="4" w:space="0" w:color="auto"/>
              <w:bottom w:val="single" w:sz="4" w:space="0" w:color="auto"/>
              <w:right w:val="single" w:sz="4" w:space="0" w:color="auto"/>
            </w:tcBorders>
          </w:tcPr>
          <w:p w14:paraId="5F2E77BF" w14:textId="77777777" w:rsidR="00722D8E" w:rsidRDefault="00722D8E">
            <w:pPr>
              <w:pStyle w:val="ConsPlusNormal"/>
              <w:jc w:val="center"/>
            </w:pPr>
          </w:p>
        </w:tc>
      </w:tr>
      <w:tr w:rsidR="00722D8E" w14:paraId="13F8DCE7"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46CFB7D" w14:textId="77777777" w:rsidR="00722D8E" w:rsidRDefault="00722D8E">
            <w:pPr>
              <w:pStyle w:val="ConsPlusNormal"/>
              <w:jc w:val="center"/>
            </w:pPr>
            <w:r>
              <w:lastRenderedPageBreak/>
              <w:t>Выпуск стрипов</w:t>
            </w:r>
          </w:p>
        </w:tc>
      </w:tr>
      <w:tr w:rsidR="00722D8E" w14:paraId="112E2390" w14:textId="77777777">
        <w:tc>
          <w:tcPr>
            <w:tcW w:w="4560" w:type="dxa"/>
            <w:tcBorders>
              <w:top w:val="single" w:sz="4" w:space="0" w:color="auto"/>
              <w:left w:val="single" w:sz="4" w:space="0" w:color="auto"/>
              <w:bottom w:val="single" w:sz="4" w:space="0" w:color="auto"/>
              <w:right w:val="single" w:sz="4" w:space="0" w:color="auto"/>
            </w:tcBorders>
          </w:tcPr>
          <w:p w14:paraId="4D3F5260" w14:textId="77777777" w:rsidR="00722D8E" w:rsidRDefault="00722D8E">
            <w:pPr>
              <w:pStyle w:val="ConsPlusNormal"/>
            </w:pPr>
            <w:r>
              <w:t>Порядковый номер выпуска стрипа</w:t>
            </w:r>
          </w:p>
        </w:tc>
        <w:tc>
          <w:tcPr>
            <w:tcW w:w="4560" w:type="dxa"/>
            <w:tcBorders>
              <w:top w:val="single" w:sz="4" w:space="0" w:color="auto"/>
              <w:left w:val="single" w:sz="4" w:space="0" w:color="auto"/>
              <w:bottom w:val="single" w:sz="4" w:space="0" w:color="auto"/>
              <w:right w:val="single" w:sz="4" w:space="0" w:color="auto"/>
            </w:tcBorders>
          </w:tcPr>
          <w:p w14:paraId="1147F928" w14:textId="77777777" w:rsidR="00722D8E" w:rsidRDefault="00722D8E">
            <w:pPr>
              <w:pStyle w:val="ConsPlusNormal"/>
              <w:jc w:val="center"/>
            </w:pPr>
          </w:p>
        </w:tc>
      </w:tr>
      <w:tr w:rsidR="00722D8E" w14:paraId="617D254F" w14:textId="77777777">
        <w:tc>
          <w:tcPr>
            <w:tcW w:w="4560" w:type="dxa"/>
            <w:tcBorders>
              <w:top w:val="single" w:sz="4" w:space="0" w:color="auto"/>
              <w:left w:val="single" w:sz="4" w:space="0" w:color="auto"/>
              <w:bottom w:val="single" w:sz="4" w:space="0" w:color="auto"/>
              <w:right w:val="single" w:sz="4" w:space="0" w:color="auto"/>
            </w:tcBorders>
          </w:tcPr>
          <w:p w14:paraId="32170F59" w14:textId="77777777" w:rsidR="00722D8E" w:rsidRDefault="00722D8E">
            <w:pPr>
              <w:pStyle w:val="ConsPlusNormal"/>
            </w:pPr>
            <w:r>
              <w:t>Регистрационный номер выпуска стрипа</w:t>
            </w:r>
          </w:p>
        </w:tc>
        <w:tc>
          <w:tcPr>
            <w:tcW w:w="4560" w:type="dxa"/>
            <w:tcBorders>
              <w:top w:val="single" w:sz="4" w:space="0" w:color="auto"/>
              <w:left w:val="single" w:sz="4" w:space="0" w:color="auto"/>
              <w:bottom w:val="single" w:sz="4" w:space="0" w:color="auto"/>
              <w:right w:val="single" w:sz="4" w:space="0" w:color="auto"/>
            </w:tcBorders>
          </w:tcPr>
          <w:p w14:paraId="39B4A079" w14:textId="77777777" w:rsidR="00722D8E" w:rsidRDefault="00722D8E">
            <w:pPr>
              <w:pStyle w:val="ConsPlusNormal"/>
              <w:jc w:val="center"/>
            </w:pPr>
          </w:p>
        </w:tc>
      </w:tr>
      <w:tr w:rsidR="00722D8E" w14:paraId="1755F057" w14:textId="77777777">
        <w:tc>
          <w:tcPr>
            <w:tcW w:w="4560" w:type="dxa"/>
            <w:tcBorders>
              <w:top w:val="single" w:sz="4" w:space="0" w:color="auto"/>
              <w:left w:val="single" w:sz="4" w:space="0" w:color="auto"/>
              <w:bottom w:val="single" w:sz="4" w:space="0" w:color="auto"/>
              <w:right w:val="single" w:sz="4" w:space="0" w:color="auto"/>
            </w:tcBorders>
          </w:tcPr>
          <w:p w14:paraId="190D425C" w14:textId="77777777" w:rsidR="00722D8E" w:rsidRDefault="00722D8E">
            <w:pPr>
              <w:pStyle w:val="ConsPlusNormal"/>
            </w:pPr>
            <w:r>
              <w:t>Дата регистрации выпуска стрипа</w:t>
            </w:r>
          </w:p>
        </w:tc>
        <w:tc>
          <w:tcPr>
            <w:tcW w:w="4560" w:type="dxa"/>
            <w:tcBorders>
              <w:top w:val="single" w:sz="4" w:space="0" w:color="auto"/>
              <w:left w:val="single" w:sz="4" w:space="0" w:color="auto"/>
              <w:bottom w:val="single" w:sz="4" w:space="0" w:color="auto"/>
              <w:right w:val="single" w:sz="4" w:space="0" w:color="auto"/>
            </w:tcBorders>
          </w:tcPr>
          <w:p w14:paraId="2CB78429" w14:textId="77777777" w:rsidR="00722D8E" w:rsidRDefault="00722D8E">
            <w:pPr>
              <w:pStyle w:val="ConsPlusNormal"/>
              <w:jc w:val="center"/>
            </w:pPr>
          </w:p>
        </w:tc>
      </w:tr>
      <w:tr w:rsidR="00722D8E" w14:paraId="67E7D2C8" w14:textId="77777777">
        <w:tc>
          <w:tcPr>
            <w:tcW w:w="4560" w:type="dxa"/>
            <w:tcBorders>
              <w:top w:val="single" w:sz="4" w:space="0" w:color="auto"/>
              <w:left w:val="single" w:sz="4" w:space="0" w:color="auto"/>
              <w:bottom w:val="single" w:sz="4" w:space="0" w:color="auto"/>
              <w:right w:val="single" w:sz="4" w:space="0" w:color="auto"/>
            </w:tcBorders>
          </w:tcPr>
          <w:p w14:paraId="56F1EC1B" w14:textId="77777777" w:rsidR="00722D8E" w:rsidRDefault="00722D8E">
            <w:pPr>
              <w:pStyle w:val="ConsPlusNormal"/>
            </w:pPr>
            <w:r>
              <w:t>Дата внесения изменений в Государственный реестр ценных бумаг &lt;3&gt;</w:t>
            </w:r>
          </w:p>
        </w:tc>
        <w:tc>
          <w:tcPr>
            <w:tcW w:w="4560" w:type="dxa"/>
            <w:tcBorders>
              <w:top w:val="single" w:sz="4" w:space="0" w:color="auto"/>
              <w:left w:val="single" w:sz="4" w:space="0" w:color="auto"/>
              <w:bottom w:val="single" w:sz="4" w:space="0" w:color="auto"/>
              <w:right w:val="single" w:sz="4" w:space="0" w:color="auto"/>
            </w:tcBorders>
          </w:tcPr>
          <w:p w14:paraId="19FBB1FC" w14:textId="77777777" w:rsidR="00722D8E" w:rsidRDefault="00722D8E">
            <w:pPr>
              <w:pStyle w:val="ConsPlusNormal"/>
              <w:jc w:val="center"/>
            </w:pPr>
          </w:p>
        </w:tc>
      </w:tr>
      <w:tr w:rsidR="00722D8E" w14:paraId="518477A9" w14:textId="77777777">
        <w:tc>
          <w:tcPr>
            <w:tcW w:w="4560" w:type="dxa"/>
            <w:tcBorders>
              <w:top w:val="single" w:sz="4" w:space="0" w:color="auto"/>
              <w:left w:val="single" w:sz="4" w:space="0" w:color="auto"/>
              <w:bottom w:val="single" w:sz="4" w:space="0" w:color="auto"/>
              <w:right w:val="single" w:sz="4" w:space="0" w:color="auto"/>
            </w:tcBorders>
          </w:tcPr>
          <w:p w14:paraId="438E3260" w14:textId="77777777" w:rsidR="00722D8E" w:rsidRDefault="00722D8E">
            <w:pPr>
              <w:pStyle w:val="ConsPlusNormal"/>
            </w:pPr>
            <w:r>
              <w:t>Дата аннулирования выпуска стрипов &lt;4&gt;</w:t>
            </w:r>
          </w:p>
        </w:tc>
        <w:tc>
          <w:tcPr>
            <w:tcW w:w="4560" w:type="dxa"/>
            <w:tcBorders>
              <w:top w:val="single" w:sz="4" w:space="0" w:color="auto"/>
              <w:left w:val="single" w:sz="4" w:space="0" w:color="auto"/>
              <w:bottom w:val="single" w:sz="4" w:space="0" w:color="auto"/>
              <w:right w:val="single" w:sz="4" w:space="0" w:color="auto"/>
            </w:tcBorders>
          </w:tcPr>
          <w:p w14:paraId="412F600C" w14:textId="77777777" w:rsidR="00722D8E" w:rsidRDefault="00722D8E">
            <w:pPr>
              <w:pStyle w:val="ConsPlusNormal"/>
              <w:jc w:val="center"/>
            </w:pPr>
          </w:p>
        </w:tc>
      </w:tr>
      <w:tr w:rsidR="00722D8E" w14:paraId="3BA65321"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61EF7D49" w14:textId="77777777" w:rsidR="00722D8E" w:rsidRDefault="00722D8E">
            <w:pPr>
              <w:pStyle w:val="ConsPlusNormal"/>
              <w:jc w:val="center"/>
            </w:pPr>
            <w:r>
              <w:t>Ценные бумаги</w:t>
            </w:r>
          </w:p>
        </w:tc>
      </w:tr>
      <w:tr w:rsidR="00722D8E" w14:paraId="73C4F271" w14:textId="77777777">
        <w:tc>
          <w:tcPr>
            <w:tcW w:w="4560" w:type="dxa"/>
            <w:tcBorders>
              <w:top w:val="single" w:sz="4" w:space="0" w:color="auto"/>
              <w:left w:val="single" w:sz="4" w:space="0" w:color="auto"/>
              <w:bottom w:val="single" w:sz="4" w:space="0" w:color="auto"/>
              <w:right w:val="single" w:sz="4" w:space="0" w:color="auto"/>
            </w:tcBorders>
          </w:tcPr>
          <w:p w14:paraId="76CFEB42" w14:textId="77777777" w:rsidR="00722D8E" w:rsidRDefault="00722D8E">
            <w:pPr>
              <w:pStyle w:val="ConsPlusNormal"/>
            </w:pPr>
            <w:r>
              <w:t>Вид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21812DC0" w14:textId="77777777" w:rsidR="00722D8E" w:rsidRDefault="00722D8E">
            <w:pPr>
              <w:pStyle w:val="ConsPlusNormal"/>
              <w:jc w:val="center"/>
            </w:pPr>
          </w:p>
        </w:tc>
      </w:tr>
      <w:tr w:rsidR="00722D8E" w14:paraId="653F5DEC" w14:textId="77777777">
        <w:tc>
          <w:tcPr>
            <w:tcW w:w="4560" w:type="dxa"/>
            <w:tcBorders>
              <w:top w:val="single" w:sz="4" w:space="0" w:color="auto"/>
              <w:left w:val="single" w:sz="4" w:space="0" w:color="auto"/>
              <w:bottom w:val="single" w:sz="4" w:space="0" w:color="auto"/>
              <w:right w:val="single" w:sz="4" w:space="0" w:color="auto"/>
            </w:tcBorders>
          </w:tcPr>
          <w:p w14:paraId="6595D521" w14:textId="77777777" w:rsidR="00722D8E" w:rsidRDefault="00722D8E">
            <w:pPr>
              <w:pStyle w:val="ConsPlusNormal"/>
            </w:pPr>
            <w:r>
              <w:t>Категория (простая (обыкновенная) или привилегированная) акции</w:t>
            </w:r>
          </w:p>
        </w:tc>
        <w:tc>
          <w:tcPr>
            <w:tcW w:w="4560" w:type="dxa"/>
            <w:tcBorders>
              <w:top w:val="single" w:sz="4" w:space="0" w:color="auto"/>
              <w:left w:val="single" w:sz="4" w:space="0" w:color="auto"/>
              <w:bottom w:val="single" w:sz="4" w:space="0" w:color="auto"/>
              <w:right w:val="single" w:sz="4" w:space="0" w:color="auto"/>
            </w:tcBorders>
          </w:tcPr>
          <w:p w14:paraId="401E4B66" w14:textId="77777777" w:rsidR="00722D8E" w:rsidRDefault="00722D8E">
            <w:pPr>
              <w:pStyle w:val="ConsPlusNormal"/>
              <w:jc w:val="center"/>
            </w:pPr>
          </w:p>
        </w:tc>
      </w:tr>
      <w:tr w:rsidR="00722D8E" w14:paraId="11D77254" w14:textId="77777777">
        <w:tc>
          <w:tcPr>
            <w:tcW w:w="4560" w:type="dxa"/>
            <w:tcBorders>
              <w:top w:val="single" w:sz="4" w:space="0" w:color="auto"/>
              <w:left w:val="single" w:sz="4" w:space="0" w:color="auto"/>
              <w:bottom w:val="single" w:sz="4" w:space="0" w:color="auto"/>
              <w:right w:val="single" w:sz="4" w:space="0" w:color="auto"/>
            </w:tcBorders>
          </w:tcPr>
          <w:p w14:paraId="4B0306B8" w14:textId="77777777" w:rsidR="00722D8E" w:rsidRDefault="00722D8E">
            <w:pPr>
              <w:pStyle w:val="ConsPlusNormal"/>
            </w:pPr>
            <w:r>
              <w:t>Тип привилегированных акций</w:t>
            </w:r>
          </w:p>
        </w:tc>
        <w:tc>
          <w:tcPr>
            <w:tcW w:w="4560" w:type="dxa"/>
            <w:tcBorders>
              <w:top w:val="single" w:sz="4" w:space="0" w:color="auto"/>
              <w:left w:val="single" w:sz="4" w:space="0" w:color="auto"/>
              <w:bottom w:val="single" w:sz="4" w:space="0" w:color="auto"/>
              <w:right w:val="single" w:sz="4" w:space="0" w:color="auto"/>
            </w:tcBorders>
          </w:tcPr>
          <w:p w14:paraId="4E258E78" w14:textId="77777777" w:rsidR="00722D8E" w:rsidRDefault="00722D8E">
            <w:pPr>
              <w:pStyle w:val="ConsPlusNormal"/>
              <w:jc w:val="center"/>
            </w:pPr>
          </w:p>
        </w:tc>
      </w:tr>
      <w:tr w:rsidR="00722D8E" w14:paraId="6B3ADF6C" w14:textId="77777777">
        <w:tc>
          <w:tcPr>
            <w:tcW w:w="4560" w:type="dxa"/>
            <w:tcBorders>
              <w:top w:val="single" w:sz="4" w:space="0" w:color="auto"/>
              <w:left w:val="single" w:sz="4" w:space="0" w:color="auto"/>
              <w:bottom w:val="single" w:sz="4" w:space="0" w:color="auto"/>
              <w:right w:val="single" w:sz="4" w:space="0" w:color="auto"/>
            </w:tcBorders>
          </w:tcPr>
          <w:p w14:paraId="1149C71A" w14:textId="77777777" w:rsidR="00722D8E" w:rsidRDefault="00722D8E">
            <w:pPr>
              <w:pStyle w:val="ConsPlusNormal"/>
            </w:pPr>
            <w:r>
              <w:t>Форма эмиссионных ценных бумаг (документарная или бездокументарная)</w:t>
            </w:r>
          </w:p>
        </w:tc>
        <w:tc>
          <w:tcPr>
            <w:tcW w:w="4560" w:type="dxa"/>
            <w:tcBorders>
              <w:top w:val="single" w:sz="4" w:space="0" w:color="auto"/>
              <w:left w:val="single" w:sz="4" w:space="0" w:color="auto"/>
              <w:bottom w:val="single" w:sz="4" w:space="0" w:color="auto"/>
              <w:right w:val="single" w:sz="4" w:space="0" w:color="auto"/>
            </w:tcBorders>
          </w:tcPr>
          <w:p w14:paraId="5667E7F7" w14:textId="77777777" w:rsidR="00722D8E" w:rsidRDefault="00722D8E">
            <w:pPr>
              <w:pStyle w:val="ConsPlusNormal"/>
              <w:jc w:val="center"/>
            </w:pPr>
          </w:p>
        </w:tc>
      </w:tr>
      <w:tr w:rsidR="00722D8E" w14:paraId="7149A42A" w14:textId="77777777">
        <w:tc>
          <w:tcPr>
            <w:tcW w:w="4560" w:type="dxa"/>
            <w:tcBorders>
              <w:top w:val="single" w:sz="4" w:space="0" w:color="auto"/>
              <w:left w:val="single" w:sz="4" w:space="0" w:color="auto"/>
              <w:bottom w:val="single" w:sz="4" w:space="0" w:color="auto"/>
              <w:right w:val="single" w:sz="4" w:space="0" w:color="auto"/>
            </w:tcBorders>
          </w:tcPr>
          <w:p w14:paraId="4C9A1344" w14:textId="77777777" w:rsidR="00722D8E" w:rsidRDefault="00722D8E">
            <w:pPr>
              <w:pStyle w:val="ConsPlusNormal"/>
            </w:pPr>
            <w:r>
              <w:t>Количество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4DE1FA3C" w14:textId="77777777" w:rsidR="00722D8E" w:rsidRDefault="00722D8E">
            <w:pPr>
              <w:pStyle w:val="ConsPlusNormal"/>
              <w:jc w:val="center"/>
            </w:pPr>
          </w:p>
        </w:tc>
      </w:tr>
      <w:tr w:rsidR="00722D8E" w14:paraId="1DBDE4DB" w14:textId="77777777">
        <w:tc>
          <w:tcPr>
            <w:tcW w:w="4560" w:type="dxa"/>
            <w:tcBorders>
              <w:top w:val="single" w:sz="4" w:space="0" w:color="auto"/>
              <w:left w:val="single" w:sz="4" w:space="0" w:color="auto"/>
              <w:bottom w:val="single" w:sz="4" w:space="0" w:color="auto"/>
              <w:right w:val="single" w:sz="4" w:space="0" w:color="auto"/>
            </w:tcBorders>
          </w:tcPr>
          <w:p w14:paraId="312BCD54" w14:textId="77777777" w:rsidR="00722D8E" w:rsidRDefault="00722D8E">
            <w:pPr>
              <w:pStyle w:val="ConsPlusNormal"/>
            </w:pPr>
            <w:r>
              <w:t>Порядковые номера эмиссионных ценных бумаг (диапазон номеров) &lt;5&gt;</w:t>
            </w:r>
          </w:p>
        </w:tc>
        <w:tc>
          <w:tcPr>
            <w:tcW w:w="4560" w:type="dxa"/>
            <w:tcBorders>
              <w:top w:val="single" w:sz="4" w:space="0" w:color="auto"/>
              <w:left w:val="single" w:sz="4" w:space="0" w:color="auto"/>
              <w:bottom w:val="single" w:sz="4" w:space="0" w:color="auto"/>
              <w:right w:val="single" w:sz="4" w:space="0" w:color="auto"/>
            </w:tcBorders>
          </w:tcPr>
          <w:p w14:paraId="7870E2E8" w14:textId="77777777" w:rsidR="00722D8E" w:rsidRDefault="00722D8E">
            <w:pPr>
              <w:pStyle w:val="ConsPlusNormal"/>
              <w:jc w:val="center"/>
            </w:pPr>
          </w:p>
        </w:tc>
      </w:tr>
      <w:tr w:rsidR="00722D8E" w14:paraId="093E1543" w14:textId="77777777">
        <w:tc>
          <w:tcPr>
            <w:tcW w:w="4560" w:type="dxa"/>
            <w:tcBorders>
              <w:top w:val="single" w:sz="4" w:space="0" w:color="auto"/>
              <w:left w:val="single" w:sz="4" w:space="0" w:color="auto"/>
              <w:bottom w:val="single" w:sz="4" w:space="0" w:color="auto"/>
              <w:right w:val="single" w:sz="4" w:space="0" w:color="auto"/>
            </w:tcBorders>
          </w:tcPr>
          <w:p w14:paraId="190161BB" w14:textId="77777777" w:rsidR="00722D8E" w:rsidRDefault="00722D8E">
            <w:pPr>
              <w:pStyle w:val="ConsPlusNormal"/>
            </w:pPr>
            <w:r>
              <w:t>Валюта номинала</w:t>
            </w:r>
          </w:p>
        </w:tc>
        <w:tc>
          <w:tcPr>
            <w:tcW w:w="4560" w:type="dxa"/>
            <w:tcBorders>
              <w:top w:val="single" w:sz="4" w:space="0" w:color="auto"/>
              <w:left w:val="single" w:sz="4" w:space="0" w:color="auto"/>
              <w:bottom w:val="single" w:sz="4" w:space="0" w:color="auto"/>
              <w:right w:val="single" w:sz="4" w:space="0" w:color="auto"/>
            </w:tcBorders>
          </w:tcPr>
          <w:p w14:paraId="650EF0F0" w14:textId="77777777" w:rsidR="00722D8E" w:rsidRDefault="00722D8E">
            <w:pPr>
              <w:pStyle w:val="ConsPlusNormal"/>
              <w:jc w:val="center"/>
            </w:pPr>
          </w:p>
        </w:tc>
      </w:tr>
      <w:tr w:rsidR="00722D8E" w14:paraId="1C724F7C" w14:textId="77777777">
        <w:tc>
          <w:tcPr>
            <w:tcW w:w="4560" w:type="dxa"/>
            <w:tcBorders>
              <w:top w:val="single" w:sz="4" w:space="0" w:color="auto"/>
              <w:left w:val="single" w:sz="4" w:space="0" w:color="auto"/>
              <w:bottom w:val="single" w:sz="4" w:space="0" w:color="auto"/>
              <w:right w:val="single" w:sz="4" w:space="0" w:color="auto"/>
            </w:tcBorders>
          </w:tcPr>
          <w:p w14:paraId="2DC2584C" w14:textId="77777777" w:rsidR="00722D8E" w:rsidRDefault="00722D8E">
            <w:pPr>
              <w:pStyle w:val="ConsPlusNormal"/>
            </w:pPr>
            <w:r>
              <w:t>Номинальная стоимость одной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13C234DA" w14:textId="77777777" w:rsidR="00722D8E" w:rsidRDefault="00722D8E">
            <w:pPr>
              <w:pStyle w:val="ConsPlusNormal"/>
              <w:jc w:val="center"/>
            </w:pPr>
          </w:p>
        </w:tc>
      </w:tr>
      <w:tr w:rsidR="00722D8E" w14:paraId="603C7BA2" w14:textId="77777777">
        <w:tc>
          <w:tcPr>
            <w:tcW w:w="4560" w:type="dxa"/>
            <w:tcBorders>
              <w:top w:val="single" w:sz="4" w:space="0" w:color="auto"/>
              <w:left w:val="single" w:sz="4" w:space="0" w:color="auto"/>
              <w:bottom w:val="single" w:sz="4" w:space="0" w:color="auto"/>
              <w:right w:val="single" w:sz="4" w:space="0" w:color="auto"/>
            </w:tcBorders>
          </w:tcPr>
          <w:p w14:paraId="68601C0A" w14:textId="77777777" w:rsidR="00722D8E" w:rsidRDefault="00722D8E">
            <w:pPr>
              <w:pStyle w:val="ConsPlusNormal"/>
            </w:pPr>
            <w:r>
              <w:t>Дата начала размещения &lt;2&gt;</w:t>
            </w:r>
          </w:p>
        </w:tc>
        <w:tc>
          <w:tcPr>
            <w:tcW w:w="4560" w:type="dxa"/>
            <w:tcBorders>
              <w:top w:val="single" w:sz="4" w:space="0" w:color="auto"/>
              <w:left w:val="single" w:sz="4" w:space="0" w:color="auto"/>
              <w:bottom w:val="single" w:sz="4" w:space="0" w:color="auto"/>
              <w:right w:val="single" w:sz="4" w:space="0" w:color="auto"/>
            </w:tcBorders>
          </w:tcPr>
          <w:p w14:paraId="4A209D39" w14:textId="77777777" w:rsidR="00722D8E" w:rsidRDefault="00722D8E">
            <w:pPr>
              <w:pStyle w:val="ConsPlusNormal"/>
              <w:jc w:val="center"/>
            </w:pPr>
          </w:p>
        </w:tc>
      </w:tr>
      <w:tr w:rsidR="00722D8E" w14:paraId="335FA575" w14:textId="77777777">
        <w:tc>
          <w:tcPr>
            <w:tcW w:w="4560" w:type="dxa"/>
            <w:tcBorders>
              <w:top w:val="single" w:sz="4" w:space="0" w:color="auto"/>
              <w:left w:val="single" w:sz="4" w:space="0" w:color="auto"/>
              <w:bottom w:val="single" w:sz="4" w:space="0" w:color="auto"/>
              <w:right w:val="single" w:sz="4" w:space="0" w:color="auto"/>
            </w:tcBorders>
          </w:tcPr>
          <w:p w14:paraId="0B5FCD39" w14:textId="77777777" w:rsidR="00722D8E" w:rsidRDefault="00722D8E">
            <w:pPr>
              <w:pStyle w:val="ConsPlusNormal"/>
            </w:pPr>
            <w:r>
              <w:t>Дата окончания размещения &lt;2&gt;</w:t>
            </w:r>
          </w:p>
        </w:tc>
        <w:tc>
          <w:tcPr>
            <w:tcW w:w="4560" w:type="dxa"/>
            <w:tcBorders>
              <w:top w:val="single" w:sz="4" w:space="0" w:color="auto"/>
              <w:left w:val="single" w:sz="4" w:space="0" w:color="auto"/>
              <w:bottom w:val="single" w:sz="4" w:space="0" w:color="auto"/>
              <w:right w:val="single" w:sz="4" w:space="0" w:color="auto"/>
            </w:tcBorders>
          </w:tcPr>
          <w:p w14:paraId="7550AF3D" w14:textId="77777777" w:rsidR="00722D8E" w:rsidRDefault="00722D8E">
            <w:pPr>
              <w:pStyle w:val="ConsPlusNormal"/>
              <w:jc w:val="center"/>
            </w:pPr>
          </w:p>
        </w:tc>
      </w:tr>
      <w:tr w:rsidR="00722D8E" w14:paraId="07B4981C" w14:textId="77777777">
        <w:tc>
          <w:tcPr>
            <w:tcW w:w="4560" w:type="dxa"/>
            <w:tcBorders>
              <w:top w:val="single" w:sz="4" w:space="0" w:color="auto"/>
              <w:left w:val="single" w:sz="4" w:space="0" w:color="auto"/>
              <w:bottom w:val="single" w:sz="4" w:space="0" w:color="auto"/>
              <w:right w:val="single" w:sz="4" w:space="0" w:color="auto"/>
            </w:tcBorders>
          </w:tcPr>
          <w:p w14:paraId="775B3B5D" w14:textId="77777777" w:rsidR="00722D8E" w:rsidRDefault="00722D8E">
            <w:pPr>
              <w:pStyle w:val="ConsPlusNormal"/>
            </w:pPr>
            <w:r>
              <w:t>Срок обращения &lt;2&gt;</w:t>
            </w:r>
          </w:p>
        </w:tc>
        <w:tc>
          <w:tcPr>
            <w:tcW w:w="4560" w:type="dxa"/>
            <w:tcBorders>
              <w:top w:val="single" w:sz="4" w:space="0" w:color="auto"/>
              <w:left w:val="single" w:sz="4" w:space="0" w:color="auto"/>
              <w:bottom w:val="single" w:sz="4" w:space="0" w:color="auto"/>
              <w:right w:val="single" w:sz="4" w:space="0" w:color="auto"/>
            </w:tcBorders>
          </w:tcPr>
          <w:p w14:paraId="02015207" w14:textId="77777777" w:rsidR="00722D8E" w:rsidRDefault="00722D8E">
            <w:pPr>
              <w:pStyle w:val="ConsPlusNormal"/>
              <w:jc w:val="center"/>
            </w:pPr>
          </w:p>
        </w:tc>
      </w:tr>
      <w:tr w:rsidR="00722D8E" w14:paraId="7623D81A" w14:textId="77777777">
        <w:tc>
          <w:tcPr>
            <w:tcW w:w="4560" w:type="dxa"/>
            <w:tcBorders>
              <w:top w:val="single" w:sz="4" w:space="0" w:color="auto"/>
              <w:left w:val="single" w:sz="4" w:space="0" w:color="auto"/>
              <w:bottom w:val="single" w:sz="4" w:space="0" w:color="auto"/>
              <w:right w:val="single" w:sz="4" w:space="0" w:color="auto"/>
            </w:tcBorders>
          </w:tcPr>
          <w:p w14:paraId="363C1B2E" w14:textId="77777777" w:rsidR="00722D8E" w:rsidRDefault="00722D8E">
            <w:pPr>
              <w:pStyle w:val="ConsPlusNormal"/>
            </w:pPr>
            <w:r>
              <w:t>Дата погашения (начала погашения) &lt;2&gt;</w:t>
            </w:r>
          </w:p>
        </w:tc>
        <w:tc>
          <w:tcPr>
            <w:tcW w:w="4560" w:type="dxa"/>
            <w:tcBorders>
              <w:top w:val="single" w:sz="4" w:space="0" w:color="auto"/>
              <w:left w:val="single" w:sz="4" w:space="0" w:color="auto"/>
              <w:bottom w:val="single" w:sz="4" w:space="0" w:color="auto"/>
              <w:right w:val="single" w:sz="4" w:space="0" w:color="auto"/>
            </w:tcBorders>
          </w:tcPr>
          <w:p w14:paraId="3AEB763D" w14:textId="77777777" w:rsidR="00722D8E" w:rsidRDefault="00722D8E">
            <w:pPr>
              <w:pStyle w:val="ConsPlusNormal"/>
              <w:jc w:val="center"/>
            </w:pPr>
          </w:p>
        </w:tc>
      </w:tr>
      <w:tr w:rsidR="00722D8E" w14:paraId="5145FCCC" w14:textId="77777777">
        <w:tc>
          <w:tcPr>
            <w:tcW w:w="4560" w:type="dxa"/>
            <w:tcBorders>
              <w:top w:val="single" w:sz="4" w:space="0" w:color="auto"/>
              <w:left w:val="single" w:sz="4" w:space="0" w:color="auto"/>
              <w:bottom w:val="single" w:sz="4" w:space="0" w:color="auto"/>
              <w:right w:val="single" w:sz="4" w:space="0" w:color="auto"/>
            </w:tcBorders>
          </w:tcPr>
          <w:p w14:paraId="58264465" w14:textId="77777777" w:rsidR="00722D8E" w:rsidRDefault="00722D8E">
            <w:pPr>
              <w:pStyle w:val="ConsPlusNormal"/>
            </w:pPr>
            <w:r>
              <w:t>Вид дохода (процент и (или) дисконт) &lt;2&gt;</w:t>
            </w:r>
          </w:p>
        </w:tc>
        <w:tc>
          <w:tcPr>
            <w:tcW w:w="4560" w:type="dxa"/>
            <w:tcBorders>
              <w:top w:val="single" w:sz="4" w:space="0" w:color="auto"/>
              <w:left w:val="single" w:sz="4" w:space="0" w:color="auto"/>
              <w:bottom w:val="single" w:sz="4" w:space="0" w:color="auto"/>
              <w:right w:val="single" w:sz="4" w:space="0" w:color="auto"/>
            </w:tcBorders>
          </w:tcPr>
          <w:p w14:paraId="4F1AC6B5" w14:textId="77777777" w:rsidR="00722D8E" w:rsidRDefault="00722D8E">
            <w:pPr>
              <w:pStyle w:val="ConsPlusNormal"/>
              <w:jc w:val="center"/>
            </w:pPr>
          </w:p>
        </w:tc>
      </w:tr>
      <w:tr w:rsidR="00722D8E" w14:paraId="311E2AF4" w14:textId="77777777">
        <w:tc>
          <w:tcPr>
            <w:tcW w:w="4560" w:type="dxa"/>
            <w:tcBorders>
              <w:top w:val="single" w:sz="4" w:space="0" w:color="auto"/>
              <w:left w:val="single" w:sz="4" w:space="0" w:color="auto"/>
              <w:bottom w:val="single" w:sz="4" w:space="0" w:color="auto"/>
              <w:right w:val="single" w:sz="4" w:space="0" w:color="auto"/>
            </w:tcBorders>
          </w:tcPr>
          <w:p w14:paraId="04FFFF4C" w14:textId="77777777" w:rsidR="00722D8E" w:rsidRDefault="00722D8E">
            <w:pPr>
              <w:pStyle w:val="ConsPlusNormal"/>
            </w:pPr>
            <w:r>
              <w:t>Размер дохода (порядок его определения) &lt;2&gt;</w:t>
            </w:r>
          </w:p>
        </w:tc>
        <w:tc>
          <w:tcPr>
            <w:tcW w:w="4560" w:type="dxa"/>
            <w:tcBorders>
              <w:top w:val="single" w:sz="4" w:space="0" w:color="auto"/>
              <w:left w:val="single" w:sz="4" w:space="0" w:color="auto"/>
              <w:bottom w:val="single" w:sz="4" w:space="0" w:color="auto"/>
              <w:right w:val="single" w:sz="4" w:space="0" w:color="auto"/>
            </w:tcBorders>
          </w:tcPr>
          <w:p w14:paraId="6BF1AA46" w14:textId="77777777" w:rsidR="00722D8E" w:rsidRDefault="00722D8E">
            <w:pPr>
              <w:pStyle w:val="ConsPlusNormal"/>
              <w:jc w:val="center"/>
            </w:pPr>
          </w:p>
        </w:tc>
      </w:tr>
      <w:tr w:rsidR="00722D8E" w14:paraId="5800FBD7" w14:textId="77777777">
        <w:tc>
          <w:tcPr>
            <w:tcW w:w="4560" w:type="dxa"/>
            <w:tcBorders>
              <w:top w:val="single" w:sz="4" w:space="0" w:color="auto"/>
              <w:left w:val="single" w:sz="4" w:space="0" w:color="auto"/>
              <w:bottom w:val="single" w:sz="4" w:space="0" w:color="auto"/>
              <w:right w:val="single" w:sz="4" w:space="0" w:color="auto"/>
            </w:tcBorders>
          </w:tcPr>
          <w:p w14:paraId="6D629F4A" w14:textId="77777777" w:rsidR="00722D8E" w:rsidRDefault="00722D8E">
            <w:pPr>
              <w:pStyle w:val="ConsPlusNormal"/>
            </w:pPr>
            <w:r>
              <w:t>Порядок и сроки выплаты дохода &lt;2&gt;</w:t>
            </w:r>
          </w:p>
        </w:tc>
        <w:tc>
          <w:tcPr>
            <w:tcW w:w="4560" w:type="dxa"/>
            <w:tcBorders>
              <w:top w:val="single" w:sz="4" w:space="0" w:color="auto"/>
              <w:left w:val="single" w:sz="4" w:space="0" w:color="auto"/>
              <w:bottom w:val="single" w:sz="4" w:space="0" w:color="auto"/>
              <w:right w:val="single" w:sz="4" w:space="0" w:color="auto"/>
            </w:tcBorders>
          </w:tcPr>
          <w:p w14:paraId="7B85D31D" w14:textId="77777777" w:rsidR="00722D8E" w:rsidRDefault="00722D8E">
            <w:pPr>
              <w:pStyle w:val="ConsPlusNormal"/>
              <w:jc w:val="center"/>
            </w:pPr>
          </w:p>
        </w:tc>
      </w:tr>
      <w:tr w:rsidR="00722D8E" w14:paraId="44243ED3"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38CA4E22" w14:textId="77777777" w:rsidR="00722D8E" w:rsidRDefault="00722D8E">
            <w:pPr>
              <w:pStyle w:val="ConsPlusNormal"/>
              <w:jc w:val="center"/>
            </w:pPr>
            <w:r>
              <w:t>Информация о регистрации дополнительного выпуска акций</w:t>
            </w:r>
          </w:p>
        </w:tc>
      </w:tr>
      <w:tr w:rsidR="00722D8E" w14:paraId="3368C336" w14:textId="77777777">
        <w:tc>
          <w:tcPr>
            <w:tcW w:w="4560" w:type="dxa"/>
            <w:tcBorders>
              <w:top w:val="single" w:sz="4" w:space="0" w:color="auto"/>
              <w:left w:val="single" w:sz="4" w:space="0" w:color="auto"/>
              <w:bottom w:val="single" w:sz="4" w:space="0" w:color="auto"/>
              <w:right w:val="single" w:sz="4" w:space="0" w:color="auto"/>
            </w:tcBorders>
          </w:tcPr>
          <w:p w14:paraId="3D8B01A4" w14:textId="77777777" w:rsidR="00722D8E" w:rsidRDefault="00722D8E">
            <w:pPr>
              <w:pStyle w:val="ConsPlusNormal"/>
            </w:pPr>
            <w:r>
              <w:t>Дата государственной регистрации дополнительного выпуска акций</w:t>
            </w:r>
          </w:p>
        </w:tc>
        <w:tc>
          <w:tcPr>
            <w:tcW w:w="4560" w:type="dxa"/>
            <w:tcBorders>
              <w:top w:val="single" w:sz="4" w:space="0" w:color="auto"/>
              <w:left w:val="single" w:sz="4" w:space="0" w:color="auto"/>
              <w:bottom w:val="single" w:sz="4" w:space="0" w:color="auto"/>
              <w:right w:val="single" w:sz="4" w:space="0" w:color="auto"/>
            </w:tcBorders>
          </w:tcPr>
          <w:p w14:paraId="18CAB404" w14:textId="77777777" w:rsidR="00722D8E" w:rsidRDefault="00722D8E">
            <w:pPr>
              <w:pStyle w:val="ConsPlusNormal"/>
              <w:jc w:val="center"/>
            </w:pPr>
          </w:p>
        </w:tc>
      </w:tr>
      <w:tr w:rsidR="00722D8E" w14:paraId="425911B9" w14:textId="77777777">
        <w:tc>
          <w:tcPr>
            <w:tcW w:w="4560" w:type="dxa"/>
            <w:tcBorders>
              <w:top w:val="single" w:sz="4" w:space="0" w:color="auto"/>
              <w:left w:val="single" w:sz="4" w:space="0" w:color="auto"/>
              <w:bottom w:val="single" w:sz="4" w:space="0" w:color="auto"/>
              <w:right w:val="single" w:sz="4" w:space="0" w:color="auto"/>
            </w:tcBorders>
          </w:tcPr>
          <w:p w14:paraId="5515CC94" w14:textId="77777777" w:rsidR="00722D8E" w:rsidRDefault="00722D8E">
            <w:pPr>
              <w:pStyle w:val="ConsPlusNormal"/>
            </w:pPr>
            <w:r>
              <w:t>Объем выпуска</w:t>
            </w:r>
          </w:p>
        </w:tc>
        <w:tc>
          <w:tcPr>
            <w:tcW w:w="4560" w:type="dxa"/>
            <w:tcBorders>
              <w:top w:val="single" w:sz="4" w:space="0" w:color="auto"/>
              <w:left w:val="single" w:sz="4" w:space="0" w:color="auto"/>
              <w:bottom w:val="single" w:sz="4" w:space="0" w:color="auto"/>
              <w:right w:val="single" w:sz="4" w:space="0" w:color="auto"/>
            </w:tcBorders>
          </w:tcPr>
          <w:p w14:paraId="40561B10" w14:textId="77777777" w:rsidR="00722D8E" w:rsidRDefault="00722D8E">
            <w:pPr>
              <w:pStyle w:val="ConsPlusNormal"/>
              <w:jc w:val="center"/>
            </w:pPr>
          </w:p>
        </w:tc>
      </w:tr>
      <w:tr w:rsidR="00722D8E" w14:paraId="243AD554" w14:textId="77777777">
        <w:tc>
          <w:tcPr>
            <w:tcW w:w="4560" w:type="dxa"/>
            <w:tcBorders>
              <w:top w:val="single" w:sz="4" w:space="0" w:color="auto"/>
              <w:left w:val="single" w:sz="4" w:space="0" w:color="auto"/>
              <w:bottom w:val="single" w:sz="4" w:space="0" w:color="auto"/>
              <w:right w:val="single" w:sz="4" w:space="0" w:color="auto"/>
            </w:tcBorders>
          </w:tcPr>
          <w:p w14:paraId="6E09C909" w14:textId="77777777" w:rsidR="00722D8E" w:rsidRDefault="00722D8E">
            <w:pPr>
              <w:pStyle w:val="ConsPlusNormal"/>
            </w:pPr>
            <w:r>
              <w:t>Количество акций</w:t>
            </w:r>
          </w:p>
        </w:tc>
        <w:tc>
          <w:tcPr>
            <w:tcW w:w="4560" w:type="dxa"/>
            <w:tcBorders>
              <w:top w:val="single" w:sz="4" w:space="0" w:color="auto"/>
              <w:left w:val="single" w:sz="4" w:space="0" w:color="auto"/>
              <w:bottom w:val="single" w:sz="4" w:space="0" w:color="auto"/>
              <w:right w:val="single" w:sz="4" w:space="0" w:color="auto"/>
            </w:tcBorders>
          </w:tcPr>
          <w:p w14:paraId="08724E84" w14:textId="77777777" w:rsidR="00722D8E" w:rsidRDefault="00722D8E">
            <w:pPr>
              <w:pStyle w:val="ConsPlusNormal"/>
              <w:jc w:val="center"/>
            </w:pPr>
          </w:p>
        </w:tc>
      </w:tr>
      <w:tr w:rsidR="00722D8E" w14:paraId="0200B48F"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016B3E9" w14:textId="77777777" w:rsidR="00722D8E" w:rsidRDefault="00722D8E">
            <w:pPr>
              <w:pStyle w:val="ConsPlusNormal"/>
              <w:jc w:val="center"/>
            </w:pPr>
            <w:r>
              <w:t>Информация о сокращении количества (аннулировании части выпуска) эмиссионных ценных бумаг</w:t>
            </w:r>
          </w:p>
        </w:tc>
      </w:tr>
      <w:tr w:rsidR="00722D8E" w14:paraId="1732178A" w14:textId="77777777">
        <w:tc>
          <w:tcPr>
            <w:tcW w:w="4560" w:type="dxa"/>
            <w:tcBorders>
              <w:top w:val="single" w:sz="4" w:space="0" w:color="auto"/>
              <w:left w:val="single" w:sz="4" w:space="0" w:color="auto"/>
              <w:bottom w:val="single" w:sz="4" w:space="0" w:color="auto"/>
              <w:right w:val="single" w:sz="4" w:space="0" w:color="auto"/>
            </w:tcBorders>
          </w:tcPr>
          <w:p w14:paraId="701B8D4B" w14:textId="77777777" w:rsidR="00722D8E" w:rsidRDefault="00722D8E">
            <w:pPr>
              <w:pStyle w:val="ConsPlusNormal"/>
            </w:pPr>
            <w:r>
              <w:t xml:space="preserve">Дата внесения изменений в Государственный </w:t>
            </w:r>
            <w:r>
              <w:lastRenderedPageBreak/>
              <w:t>реестр ценных бумаг в связи с сокращением количества (аннулированием части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6C085858" w14:textId="77777777" w:rsidR="00722D8E" w:rsidRDefault="00722D8E">
            <w:pPr>
              <w:pStyle w:val="ConsPlusNormal"/>
              <w:jc w:val="center"/>
            </w:pPr>
          </w:p>
        </w:tc>
      </w:tr>
      <w:tr w:rsidR="00722D8E" w14:paraId="37E74156" w14:textId="77777777">
        <w:tc>
          <w:tcPr>
            <w:tcW w:w="4560" w:type="dxa"/>
            <w:tcBorders>
              <w:top w:val="single" w:sz="4" w:space="0" w:color="auto"/>
              <w:left w:val="single" w:sz="4" w:space="0" w:color="auto"/>
              <w:bottom w:val="single" w:sz="4" w:space="0" w:color="auto"/>
              <w:right w:val="single" w:sz="4" w:space="0" w:color="auto"/>
            </w:tcBorders>
          </w:tcPr>
          <w:p w14:paraId="77BDCE70" w14:textId="77777777" w:rsidR="00722D8E" w:rsidRDefault="00722D8E">
            <w:pPr>
              <w:pStyle w:val="ConsPlusNormal"/>
            </w:pPr>
            <w:r>
              <w:t>Количество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47A59F90" w14:textId="77777777" w:rsidR="00722D8E" w:rsidRDefault="00722D8E">
            <w:pPr>
              <w:pStyle w:val="ConsPlusNormal"/>
              <w:jc w:val="center"/>
            </w:pPr>
          </w:p>
        </w:tc>
      </w:tr>
      <w:tr w:rsidR="00722D8E" w14:paraId="642647E0"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3DC25AE8" w14:textId="77777777" w:rsidR="00722D8E" w:rsidRDefault="00722D8E">
            <w:pPr>
              <w:pStyle w:val="ConsPlusNormal"/>
              <w:jc w:val="center"/>
            </w:pPr>
            <w:r>
              <w:t>Информация о консолидации или дроблении акций</w:t>
            </w:r>
          </w:p>
        </w:tc>
      </w:tr>
      <w:tr w:rsidR="00722D8E" w14:paraId="4C478DE7" w14:textId="77777777">
        <w:tc>
          <w:tcPr>
            <w:tcW w:w="4560" w:type="dxa"/>
            <w:tcBorders>
              <w:top w:val="single" w:sz="4" w:space="0" w:color="auto"/>
              <w:left w:val="single" w:sz="4" w:space="0" w:color="auto"/>
              <w:bottom w:val="single" w:sz="4" w:space="0" w:color="auto"/>
              <w:right w:val="single" w:sz="4" w:space="0" w:color="auto"/>
            </w:tcBorders>
          </w:tcPr>
          <w:p w14:paraId="2BA05529" w14:textId="77777777" w:rsidR="00722D8E" w:rsidRDefault="00722D8E">
            <w:pPr>
              <w:pStyle w:val="ConsPlusNormal"/>
            </w:pPr>
            <w:r>
              <w:t>Дата внесения изменений в Государственный реестр ценных бумаг в случае консолидации или дробления акций</w:t>
            </w:r>
          </w:p>
        </w:tc>
        <w:tc>
          <w:tcPr>
            <w:tcW w:w="4560" w:type="dxa"/>
            <w:tcBorders>
              <w:top w:val="single" w:sz="4" w:space="0" w:color="auto"/>
              <w:left w:val="single" w:sz="4" w:space="0" w:color="auto"/>
              <w:bottom w:val="single" w:sz="4" w:space="0" w:color="auto"/>
              <w:right w:val="single" w:sz="4" w:space="0" w:color="auto"/>
            </w:tcBorders>
          </w:tcPr>
          <w:p w14:paraId="40EFD83E" w14:textId="77777777" w:rsidR="00722D8E" w:rsidRDefault="00722D8E">
            <w:pPr>
              <w:pStyle w:val="ConsPlusNormal"/>
              <w:jc w:val="center"/>
            </w:pPr>
          </w:p>
        </w:tc>
      </w:tr>
      <w:tr w:rsidR="00722D8E" w14:paraId="05DA7A49" w14:textId="77777777">
        <w:tc>
          <w:tcPr>
            <w:tcW w:w="4560" w:type="dxa"/>
            <w:tcBorders>
              <w:top w:val="single" w:sz="4" w:space="0" w:color="auto"/>
              <w:left w:val="single" w:sz="4" w:space="0" w:color="auto"/>
              <w:bottom w:val="single" w:sz="4" w:space="0" w:color="auto"/>
              <w:right w:val="single" w:sz="4" w:space="0" w:color="auto"/>
            </w:tcBorders>
          </w:tcPr>
          <w:p w14:paraId="701BA66A" w14:textId="77777777" w:rsidR="00722D8E" w:rsidRDefault="00722D8E">
            <w:pPr>
              <w:pStyle w:val="ConsPlusNormal"/>
            </w:pPr>
            <w:r>
              <w:t>Общее количество акций в выпуске до внесения изменений в Государственный реестр ценных бумаг в случае консолидации или дробления акций</w:t>
            </w:r>
          </w:p>
        </w:tc>
        <w:tc>
          <w:tcPr>
            <w:tcW w:w="4560" w:type="dxa"/>
            <w:tcBorders>
              <w:top w:val="single" w:sz="4" w:space="0" w:color="auto"/>
              <w:left w:val="single" w:sz="4" w:space="0" w:color="auto"/>
              <w:bottom w:val="single" w:sz="4" w:space="0" w:color="auto"/>
              <w:right w:val="single" w:sz="4" w:space="0" w:color="auto"/>
            </w:tcBorders>
          </w:tcPr>
          <w:p w14:paraId="6FCC25FE" w14:textId="77777777" w:rsidR="00722D8E" w:rsidRDefault="00722D8E">
            <w:pPr>
              <w:pStyle w:val="ConsPlusNormal"/>
              <w:jc w:val="center"/>
            </w:pPr>
          </w:p>
        </w:tc>
      </w:tr>
      <w:tr w:rsidR="00722D8E" w14:paraId="49CF6968" w14:textId="77777777">
        <w:tc>
          <w:tcPr>
            <w:tcW w:w="4560" w:type="dxa"/>
            <w:tcBorders>
              <w:top w:val="single" w:sz="4" w:space="0" w:color="auto"/>
              <w:left w:val="single" w:sz="4" w:space="0" w:color="auto"/>
              <w:bottom w:val="single" w:sz="4" w:space="0" w:color="auto"/>
              <w:right w:val="single" w:sz="4" w:space="0" w:color="auto"/>
            </w:tcBorders>
          </w:tcPr>
          <w:p w14:paraId="2992037C" w14:textId="77777777" w:rsidR="00722D8E" w:rsidRDefault="00722D8E">
            <w:pPr>
              <w:pStyle w:val="ConsPlusNormal"/>
            </w:pPr>
            <w:r>
              <w:t>Номинальная стоимость одной акции до внесения изменений в Государственный реестр ценных бумаг в случае консолидации или дробления акций</w:t>
            </w:r>
          </w:p>
        </w:tc>
        <w:tc>
          <w:tcPr>
            <w:tcW w:w="4560" w:type="dxa"/>
            <w:tcBorders>
              <w:top w:val="single" w:sz="4" w:space="0" w:color="auto"/>
              <w:left w:val="single" w:sz="4" w:space="0" w:color="auto"/>
              <w:bottom w:val="single" w:sz="4" w:space="0" w:color="auto"/>
              <w:right w:val="single" w:sz="4" w:space="0" w:color="auto"/>
            </w:tcBorders>
          </w:tcPr>
          <w:p w14:paraId="619C7207" w14:textId="77777777" w:rsidR="00722D8E" w:rsidRDefault="00722D8E">
            <w:pPr>
              <w:pStyle w:val="ConsPlusNormal"/>
              <w:jc w:val="center"/>
            </w:pPr>
          </w:p>
        </w:tc>
      </w:tr>
      <w:tr w:rsidR="00722D8E" w14:paraId="645D013C" w14:textId="77777777">
        <w:tc>
          <w:tcPr>
            <w:tcW w:w="4560" w:type="dxa"/>
            <w:tcBorders>
              <w:top w:val="single" w:sz="4" w:space="0" w:color="auto"/>
              <w:left w:val="single" w:sz="4" w:space="0" w:color="auto"/>
              <w:bottom w:val="single" w:sz="4" w:space="0" w:color="auto"/>
              <w:right w:val="single" w:sz="4" w:space="0" w:color="auto"/>
            </w:tcBorders>
          </w:tcPr>
          <w:p w14:paraId="350BA614" w14:textId="77777777" w:rsidR="00722D8E" w:rsidRDefault="00722D8E">
            <w:pPr>
              <w:pStyle w:val="ConsPlusNormal"/>
            </w:pPr>
            <w:r>
              <w:t>Общее количество акций в выпуске после внесения изменений в Государственный реестр ценных бумаг в случае консолидации или дробления акций</w:t>
            </w:r>
          </w:p>
        </w:tc>
        <w:tc>
          <w:tcPr>
            <w:tcW w:w="4560" w:type="dxa"/>
            <w:tcBorders>
              <w:top w:val="single" w:sz="4" w:space="0" w:color="auto"/>
              <w:left w:val="single" w:sz="4" w:space="0" w:color="auto"/>
              <w:bottom w:val="single" w:sz="4" w:space="0" w:color="auto"/>
              <w:right w:val="single" w:sz="4" w:space="0" w:color="auto"/>
            </w:tcBorders>
          </w:tcPr>
          <w:p w14:paraId="1AEF2B4E" w14:textId="77777777" w:rsidR="00722D8E" w:rsidRDefault="00722D8E">
            <w:pPr>
              <w:pStyle w:val="ConsPlusNormal"/>
              <w:jc w:val="center"/>
            </w:pPr>
          </w:p>
        </w:tc>
      </w:tr>
      <w:tr w:rsidR="00722D8E" w14:paraId="425E3568" w14:textId="77777777">
        <w:tc>
          <w:tcPr>
            <w:tcW w:w="4560" w:type="dxa"/>
            <w:tcBorders>
              <w:top w:val="single" w:sz="4" w:space="0" w:color="auto"/>
              <w:left w:val="single" w:sz="4" w:space="0" w:color="auto"/>
              <w:bottom w:val="single" w:sz="4" w:space="0" w:color="auto"/>
              <w:right w:val="single" w:sz="4" w:space="0" w:color="auto"/>
            </w:tcBorders>
          </w:tcPr>
          <w:p w14:paraId="5F0559F3" w14:textId="77777777" w:rsidR="00722D8E" w:rsidRDefault="00722D8E">
            <w:pPr>
              <w:pStyle w:val="ConsPlusNormal"/>
            </w:pPr>
            <w:r>
              <w:t>Номинальная стоимость одной акции после внесения изменений в Государственный реестр ценных бумаг в случае консолидации или дробления акций</w:t>
            </w:r>
          </w:p>
        </w:tc>
        <w:tc>
          <w:tcPr>
            <w:tcW w:w="4560" w:type="dxa"/>
            <w:tcBorders>
              <w:top w:val="single" w:sz="4" w:space="0" w:color="auto"/>
              <w:left w:val="single" w:sz="4" w:space="0" w:color="auto"/>
              <w:bottom w:val="single" w:sz="4" w:space="0" w:color="auto"/>
              <w:right w:val="single" w:sz="4" w:space="0" w:color="auto"/>
            </w:tcBorders>
          </w:tcPr>
          <w:p w14:paraId="6B58A27B" w14:textId="77777777" w:rsidR="00722D8E" w:rsidRDefault="00722D8E">
            <w:pPr>
              <w:pStyle w:val="ConsPlusNormal"/>
              <w:jc w:val="center"/>
            </w:pPr>
          </w:p>
        </w:tc>
      </w:tr>
      <w:tr w:rsidR="00722D8E" w14:paraId="16D3F535" w14:textId="77777777">
        <w:tc>
          <w:tcPr>
            <w:tcW w:w="4560" w:type="dxa"/>
            <w:tcBorders>
              <w:top w:val="single" w:sz="4" w:space="0" w:color="auto"/>
              <w:left w:val="single" w:sz="4" w:space="0" w:color="auto"/>
              <w:bottom w:val="single" w:sz="4" w:space="0" w:color="auto"/>
              <w:right w:val="single" w:sz="4" w:space="0" w:color="auto"/>
            </w:tcBorders>
          </w:tcPr>
          <w:p w14:paraId="33339FD6" w14:textId="77777777" w:rsidR="00722D8E" w:rsidRDefault="00722D8E">
            <w:pPr>
              <w:pStyle w:val="ConsPlusNormal"/>
            </w:pPr>
            <w:r>
              <w:t>Количество акций, которое будет обмениваться на одну новую акцию измененной номинальной стоимости той же категории (типа) при консолидации акций (указывается целое количество акций)</w:t>
            </w:r>
          </w:p>
        </w:tc>
        <w:tc>
          <w:tcPr>
            <w:tcW w:w="4560" w:type="dxa"/>
            <w:tcBorders>
              <w:top w:val="single" w:sz="4" w:space="0" w:color="auto"/>
              <w:left w:val="single" w:sz="4" w:space="0" w:color="auto"/>
              <w:bottom w:val="single" w:sz="4" w:space="0" w:color="auto"/>
              <w:right w:val="single" w:sz="4" w:space="0" w:color="auto"/>
            </w:tcBorders>
          </w:tcPr>
          <w:p w14:paraId="5E87B267" w14:textId="77777777" w:rsidR="00722D8E" w:rsidRDefault="00722D8E">
            <w:pPr>
              <w:pStyle w:val="ConsPlusNormal"/>
              <w:jc w:val="center"/>
            </w:pPr>
          </w:p>
        </w:tc>
      </w:tr>
      <w:tr w:rsidR="00722D8E" w14:paraId="4B82B129" w14:textId="77777777">
        <w:tc>
          <w:tcPr>
            <w:tcW w:w="4560" w:type="dxa"/>
            <w:tcBorders>
              <w:top w:val="single" w:sz="4" w:space="0" w:color="auto"/>
              <w:left w:val="single" w:sz="4" w:space="0" w:color="auto"/>
              <w:bottom w:val="single" w:sz="4" w:space="0" w:color="auto"/>
              <w:right w:val="single" w:sz="4" w:space="0" w:color="auto"/>
            </w:tcBorders>
          </w:tcPr>
          <w:p w14:paraId="5C72B949" w14:textId="77777777" w:rsidR="00722D8E" w:rsidRDefault="00722D8E">
            <w:pPr>
              <w:pStyle w:val="ConsPlusNormal"/>
            </w:pPr>
            <w:r>
              <w:t>Количество акций измененной номинальной стоимости той же категории (типа), на которое будет обмениваться каждая акция при дроблении акций (указывается целое количество акций)</w:t>
            </w:r>
          </w:p>
        </w:tc>
        <w:tc>
          <w:tcPr>
            <w:tcW w:w="4560" w:type="dxa"/>
            <w:tcBorders>
              <w:top w:val="single" w:sz="4" w:space="0" w:color="auto"/>
              <w:left w:val="single" w:sz="4" w:space="0" w:color="auto"/>
              <w:bottom w:val="single" w:sz="4" w:space="0" w:color="auto"/>
              <w:right w:val="single" w:sz="4" w:space="0" w:color="auto"/>
            </w:tcBorders>
          </w:tcPr>
          <w:p w14:paraId="383B06DA" w14:textId="77777777" w:rsidR="00722D8E" w:rsidRDefault="00722D8E">
            <w:pPr>
              <w:pStyle w:val="ConsPlusNormal"/>
              <w:jc w:val="center"/>
            </w:pPr>
          </w:p>
        </w:tc>
      </w:tr>
      <w:tr w:rsidR="00722D8E" w14:paraId="19776CAD"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6FD3552C" w14:textId="77777777" w:rsidR="00722D8E" w:rsidRDefault="00722D8E">
            <w:pPr>
              <w:pStyle w:val="ConsPlusNormal"/>
              <w:jc w:val="center"/>
            </w:pPr>
            <w:r>
              <w:t>Информация о замене эмитента облигаций на его правопреемника &lt;6&gt;</w:t>
            </w:r>
          </w:p>
        </w:tc>
      </w:tr>
      <w:tr w:rsidR="00722D8E" w14:paraId="27F7C7AD" w14:textId="77777777">
        <w:tc>
          <w:tcPr>
            <w:tcW w:w="4560" w:type="dxa"/>
            <w:tcBorders>
              <w:top w:val="single" w:sz="4" w:space="0" w:color="auto"/>
              <w:left w:val="single" w:sz="4" w:space="0" w:color="auto"/>
              <w:bottom w:val="single" w:sz="4" w:space="0" w:color="auto"/>
              <w:right w:val="single" w:sz="4" w:space="0" w:color="auto"/>
            </w:tcBorders>
          </w:tcPr>
          <w:p w14:paraId="1590EDB6" w14:textId="77777777" w:rsidR="00722D8E" w:rsidRDefault="00722D8E">
            <w:pPr>
              <w:pStyle w:val="ConsPlusNormal"/>
            </w:pPr>
            <w:r>
              <w:t>Полное наименование правопреемника эмитента облигаций</w:t>
            </w:r>
          </w:p>
        </w:tc>
        <w:tc>
          <w:tcPr>
            <w:tcW w:w="4560" w:type="dxa"/>
            <w:tcBorders>
              <w:top w:val="single" w:sz="4" w:space="0" w:color="auto"/>
              <w:left w:val="single" w:sz="4" w:space="0" w:color="auto"/>
              <w:bottom w:val="single" w:sz="4" w:space="0" w:color="auto"/>
              <w:right w:val="single" w:sz="4" w:space="0" w:color="auto"/>
            </w:tcBorders>
          </w:tcPr>
          <w:p w14:paraId="73FC0FD1" w14:textId="77777777" w:rsidR="00722D8E" w:rsidRDefault="00722D8E">
            <w:pPr>
              <w:pStyle w:val="ConsPlusNormal"/>
              <w:jc w:val="center"/>
            </w:pPr>
          </w:p>
        </w:tc>
      </w:tr>
      <w:tr w:rsidR="00722D8E" w14:paraId="14A1EE08" w14:textId="77777777">
        <w:tc>
          <w:tcPr>
            <w:tcW w:w="4560" w:type="dxa"/>
            <w:tcBorders>
              <w:top w:val="single" w:sz="4" w:space="0" w:color="auto"/>
              <w:left w:val="single" w:sz="4" w:space="0" w:color="auto"/>
              <w:bottom w:val="single" w:sz="4" w:space="0" w:color="auto"/>
              <w:right w:val="single" w:sz="4" w:space="0" w:color="auto"/>
            </w:tcBorders>
          </w:tcPr>
          <w:p w14:paraId="67B41056" w14:textId="77777777" w:rsidR="00722D8E" w:rsidRDefault="00722D8E">
            <w:pPr>
              <w:pStyle w:val="ConsPlusNormal"/>
            </w:pPr>
            <w:r>
              <w:t>Сокращенное наименование правопреемника эмитента облигаций (при его наличии)</w:t>
            </w:r>
          </w:p>
        </w:tc>
        <w:tc>
          <w:tcPr>
            <w:tcW w:w="4560" w:type="dxa"/>
            <w:tcBorders>
              <w:top w:val="single" w:sz="4" w:space="0" w:color="auto"/>
              <w:left w:val="single" w:sz="4" w:space="0" w:color="auto"/>
              <w:bottom w:val="single" w:sz="4" w:space="0" w:color="auto"/>
              <w:right w:val="single" w:sz="4" w:space="0" w:color="auto"/>
            </w:tcBorders>
          </w:tcPr>
          <w:p w14:paraId="01E3A0F1" w14:textId="77777777" w:rsidR="00722D8E" w:rsidRDefault="00722D8E">
            <w:pPr>
              <w:pStyle w:val="ConsPlusNormal"/>
              <w:jc w:val="center"/>
            </w:pPr>
          </w:p>
        </w:tc>
      </w:tr>
      <w:tr w:rsidR="00722D8E" w14:paraId="3DEF58EC" w14:textId="77777777">
        <w:tc>
          <w:tcPr>
            <w:tcW w:w="4560" w:type="dxa"/>
            <w:tcBorders>
              <w:top w:val="single" w:sz="4" w:space="0" w:color="auto"/>
              <w:left w:val="single" w:sz="4" w:space="0" w:color="auto"/>
              <w:bottom w:val="single" w:sz="4" w:space="0" w:color="auto"/>
              <w:right w:val="single" w:sz="4" w:space="0" w:color="auto"/>
            </w:tcBorders>
          </w:tcPr>
          <w:p w14:paraId="23357064" w14:textId="77777777" w:rsidR="00722D8E" w:rsidRDefault="00722D8E">
            <w:pPr>
              <w:pStyle w:val="ConsPlusNormal"/>
            </w:pPr>
            <w:r>
              <w:t>Учетный номер плательщика (УНП) правопреемника эмитента облигаций</w:t>
            </w:r>
          </w:p>
        </w:tc>
        <w:tc>
          <w:tcPr>
            <w:tcW w:w="4560" w:type="dxa"/>
            <w:tcBorders>
              <w:top w:val="single" w:sz="4" w:space="0" w:color="auto"/>
              <w:left w:val="single" w:sz="4" w:space="0" w:color="auto"/>
              <w:bottom w:val="single" w:sz="4" w:space="0" w:color="auto"/>
              <w:right w:val="single" w:sz="4" w:space="0" w:color="auto"/>
            </w:tcBorders>
          </w:tcPr>
          <w:p w14:paraId="542581BF" w14:textId="77777777" w:rsidR="00722D8E" w:rsidRDefault="00722D8E">
            <w:pPr>
              <w:pStyle w:val="ConsPlusNormal"/>
              <w:jc w:val="center"/>
            </w:pPr>
          </w:p>
        </w:tc>
      </w:tr>
      <w:tr w:rsidR="00722D8E" w14:paraId="47C08208" w14:textId="77777777">
        <w:tc>
          <w:tcPr>
            <w:tcW w:w="4560" w:type="dxa"/>
            <w:tcBorders>
              <w:top w:val="single" w:sz="4" w:space="0" w:color="auto"/>
              <w:left w:val="single" w:sz="4" w:space="0" w:color="auto"/>
              <w:bottom w:val="single" w:sz="4" w:space="0" w:color="auto"/>
              <w:right w:val="single" w:sz="4" w:space="0" w:color="auto"/>
            </w:tcBorders>
          </w:tcPr>
          <w:p w14:paraId="22333C17" w14:textId="77777777" w:rsidR="00722D8E" w:rsidRDefault="00722D8E">
            <w:pPr>
              <w:pStyle w:val="ConsPlusNormal"/>
            </w:pPr>
            <w:r>
              <w:t>Место нахождения правопреемника эмитента облигаций</w:t>
            </w:r>
          </w:p>
        </w:tc>
        <w:tc>
          <w:tcPr>
            <w:tcW w:w="4560" w:type="dxa"/>
            <w:tcBorders>
              <w:top w:val="single" w:sz="4" w:space="0" w:color="auto"/>
              <w:left w:val="single" w:sz="4" w:space="0" w:color="auto"/>
              <w:bottom w:val="single" w:sz="4" w:space="0" w:color="auto"/>
              <w:right w:val="single" w:sz="4" w:space="0" w:color="auto"/>
            </w:tcBorders>
          </w:tcPr>
          <w:p w14:paraId="2294F67B" w14:textId="77777777" w:rsidR="00722D8E" w:rsidRDefault="00722D8E">
            <w:pPr>
              <w:pStyle w:val="ConsPlusNormal"/>
              <w:jc w:val="center"/>
            </w:pPr>
          </w:p>
        </w:tc>
      </w:tr>
      <w:tr w:rsidR="00722D8E" w14:paraId="014E9979" w14:textId="77777777">
        <w:tc>
          <w:tcPr>
            <w:tcW w:w="4560" w:type="dxa"/>
            <w:tcBorders>
              <w:top w:val="single" w:sz="4" w:space="0" w:color="auto"/>
              <w:left w:val="single" w:sz="4" w:space="0" w:color="auto"/>
              <w:bottom w:val="single" w:sz="4" w:space="0" w:color="auto"/>
              <w:right w:val="single" w:sz="4" w:space="0" w:color="auto"/>
            </w:tcBorders>
          </w:tcPr>
          <w:p w14:paraId="3F495355" w14:textId="77777777" w:rsidR="00722D8E" w:rsidRDefault="00722D8E">
            <w:pPr>
              <w:pStyle w:val="ConsPlusNormal"/>
            </w:pPr>
            <w:r>
              <w:t>Наименование депозитария правопреемника эмитента облигаций</w:t>
            </w:r>
          </w:p>
        </w:tc>
        <w:tc>
          <w:tcPr>
            <w:tcW w:w="4560" w:type="dxa"/>
            <w:tcBorders>
              <w:top w:val="single" w:sz="4" w:space="0" w:color="auto"/>
              <w:left w:val="single" w:sz="4" w:space="0" w:color="auto"/>
              <w:bottom w:val="single" w:sz="4" w:space="0" w:color="auto"/>
              <w:right w:val="single" w:sz="4" w:space="0" w:color="auto"/>
            </w:tcBorders>
          </w:tcPr>
          <w:p w14:paraId="7B0EC954" w14:textId="77777777" w:rsidR="00722D8E" w:rsidRDefault="00722D8E">
            <w:pPr>
              <w:pStyle w:val="ConsPlusNormal"/>
              <w:jc w:val="center"/>
            </w:pPr>
          </w:p>
        </w:tc>
      </w:tr>
      <w:tr w:rsidR="00722D8E" w14:paraId="3F8E1F7F"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3F627778" w14:textId="77777777" w:rsidR="00722D8E" w:rsidRDefault="00722D8E">
            <w:pPr>
              <w:pStyle w:val="ConsPlusNormal"/>
              <w:jc w:val="center"/>
            </w:pPr>
            <w:r>
              <w:lastRenderedPageBreak/>
              <w:t>Информация о проведении процедуры стрипования &lt;7&gt;</w:t>
            </w:r>
          </w:p>
        </w:tc>
      </w:tr>
      <w:tr w:rsidR="00722D8E" w14:paraId="4F4787CC" w14:textId="77777777">
        <w:tc>
          <w:tcPr>
            <w:tcW w:w="4560" w:type="dxa"/>
            <w:tcBorders>
              <w:top w:val="single" w:sz="4" w:space="0" w:color="auto"/>
              <w:left w:val="single" w:sz="4" w:space="0" w:color="auto"/>
              <w:bottom w:val="single" w:sz="4" w:space="0" w:color="auto"/>
              <w:right w:val="single" w:sz="4" w:space="0" w:color="auto"/>
            </w:tcBorders>
          </w:tcPr>
          <w:p w14:paraId="4A5B1577" w14:textId="77777777" w:rsidR="00722D8E" w:rsidRDefault="00722D8E">
            <w:pPr>
              <w:pStyle w:val="ConsPlusNormal"/>
            </w:pPr>
            <w:r>
              <w:t>Полное наименование инициатора стрипования - юридического лица; фамилия, собственное имя, отчество (при его наличии) инициатора стрипования - физического лица</w:t>
            </w:r>
          </w:p>
        </w:tc>
        <w:tc>
          <w:tcPr>
            <w:tcW w:w="4560" w:type="dxa"/>
            <w:tcBorders>
              <w:top w:val="single" w:sz="4" w:space="0" w:color="auto"/>
              <w:left w:val="single" w:sz="4" w:space="0" w:color="auto"/>
              <w:bottom w:val="single" w:sz="4" w:space="0" w:color="auto"/>
              <w:right w:val="single" w:sz="4" w:space="0" w:color="auto"/>
            </w:tcBorders>
          </w:tcPr>
          <w:p w14:paraId="23535744" w14:textId="77777777" w:rsidR="00722D8E" w:rsidRDefault="00722D8E">
            <w:pPr>
              <w:pStyle w:val="ConsPlusNormal"/>
              <w:jc w:val="center"/>
            </w:pPr>
          </w:p>
        </w:tc>
      </w:tr>
      <w:tr w:rsidR="00722D8E" w14:paraId="3420AED1" w14:textId="77777777">
        <w:tc>
          <w:tcPr>
            <w:tcW w:w="4560" w:type="dxa"/>
            <w:tcBorders>
              <w:top w:val="single" w:sz="4" w:space="0" w:color="auto"/>
              <w:left w:val="single" w:sz="4" w:space="0" w:color="auto"/>
              <w:bottom w:val="single" w:sz="4" w:space="0" w:color="auto"/>
              <w:right w:val="single" w:sz="4" w:space="0" w:color="auto"/>
            </w:tcBorders>
          </w:tcPr>
          <w:p w14:paraId="06316A84" w14:textId="77777777" w:rsidR="00722D8E" w:rsidRDefault="00722D8E">
            <w:pPr>
              <w:pStyle w:val="ConsPlusNormal"/>
            </w:pPr>
            <w:r>
              <w:t>Сокращенное наименование инициатора стрипования - юридического лица (при его наличии)</w:t>
            </w:r>
          </w:p>
        </w:tc>
        <w:tc>
          <w:tcPr>
            <w:tcW w:w="4560" w:type="dxa"/>
            <w:tcBorders>
              <w:top w:val="single" w:sz="4" w:space="0" w:color="auto"/>
              <w:left w:val="single" w:sz="4" w:space="0" w:color="auto"/>
              <w:bottom w:val="single" w:sz="4" w:space="0" w:color="auto"/>
              <w:right w:val="single" w:sz="4" w:space="0" w:color="auto"/>
            </w:tcBorders>
          </w:tcPr>
          <w:p w14:paraId="30CFEF6B" w14:textId="77777777" w:rsidR="00722D8E" w:rsidRDefault="00722D8E">
            <w:pPr>
              <w:pStyle w:val="ConsPlusNormal"/>
              <w:jc w:val="center"/>
            </w:pPr>
          </w:p>
        </w:tc>
      </w:tr>
      <w:tr w:rsidR="00722D8E" w14:paraId="065C2581" w14:textId="77777777">
        <w:tc>
          <w:tcPr>
            <w:tcW w:w="4560" w:type="dxa"/>
            <w:tcBorders>
              <w:top w:val="single" w:sz="4" w:space="0" w:color="auto"/>
              <w:left w:val="single" w:sz="4" w:space="0" w:color="auto"/>
              <w:bottom w:val="single" w:sz="4" w:space="0" w:color="auto"/>
              <w:right w:val="single" w:sz="4" w:space="0" w:color="auto"/>
            </w:tcBorders>
          </w:tcPr>
          <w:p w14:paraId="64DF64AF" w14:textId="77777777" w:rsidR="00722D8E" w:rsidRDefault="00722D8E">
            <w:pPr>
              <w:pStyle w:val="ConsPlusNormal"/>
            </w:pPr>
            <w:r>
              <w:t>Учетный номер плательщика (УНП) инициатора стрипования - юридического лица (для нерезидентов - иной идентификационный номер (при его наличии)), идентификационный номер инициатора стрипования - физического лица &lt;8&gt;</w:t>
            </w:r>
          </w:p>
        </w:tc>
        <w:tc>
          <w:tcPr>
            <w:tcW w:w="4560" w:type="dxa"/>
            <w:tcBorders>
              <w:top w:val="single" w:sz="4" w:space="0" w:color="auto"/>
              <w:left w:val="single" w:sz="4" w:space="0" w:color="auto"/>
              <w:bottom w:val="single" w:sz="4" w:space="0" w:color="auto"/>
              <w:right w:val="single" w:sz="4" w:space="0" w:color="auto"/>
            </w:tcBorders>
          </w:tcPr>
          <w:p w14:paraId="692688D4" w14:textId="77777777" w:rsidR="00722D8E" w:rsidRDefault="00722D8E">
            <w:pPr>
              <w:pStyle w:val="ConsPlusNormal"/>
              <w:jc w:val="center"/>
            </w:pPr>
          </w:p>
        </w:tc>
      </w:tr>
      <w:tr w:rsidR="00722D8E" w14:paraId="0AC198D0" w14:textId="77777777">
        <w:tc>
          <w:tcPr>
            <w:tcW w:w="4560" w:type="dxa"/>
            <w:tcBorders>
              <w:top w:val="single" w:sz="4" w:space="0" w:color="auto"/>
              <w:left w:val="single" w:sz="4" w:space="0" w:color="auto"/>
              <w:bottom w:val="single" w:sz="4" w:space="0" w:color="auto"/>
              <w:right w:val="single" w:sz="4" w:space="0" w:color="auto"/>
            </w:tcBorders>
          </w:tcPr>
          <w:p w14:paraId="18177C57" w14:textId="77777777" w:rsidR="00722D8E" w:rsidRDefault="00722D8E">
            <w:pPr>
              <w:pStyle w:val="ConsPlusNormal"/>
            </w:pPr>
            <w:r>
              <w:t>Место нахождения инициатора стрипования - для юридического лица, место жительства (пребывания) - для физического лица</w:t>
            </w:r>
          </w:p>
        </w:tc>
        <w:tc>
          <w:tcPr>
            <w:tcW w:w="4560" w:type="dxa"/>
            <w:tcBorders>
              <w:top w:val="single" w:sz="4" w:space="0" w:color="auto"/>
              <w:left w:val="single" w:sz="4" w:space="0" w:color="auto"/>
              <w:bottom w:val="single" w:sz="4" w:space="0" w:color="auto"/>
              <w:right w:val="single" w:sz="4" w:space="0" w:color="auto"/>
            </w:tcBorders>
          </w:tcPr>
          <w:p w14:paraId="5809CB1A" w14:textId="77777777" w:rsidR="00722D8E" w:rsidRDefault="00722D8E">
            <w:pPr>
              <w:pStyle w:val="ConsPlusNormal"/>
              <w:jc w:val="center"/>
            </w:pPr>
          </w:p>
        </w:tc>
      </w:tr>
      <w:tr w:rsidR="00722D8E" w14:paraId="44D2067C"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40101A69" w14:textId="77777777" w:rsidR="00722D8E" w:rsidRDefault="00722D8E">
            <w:pPr>
              <w:pStyle w:val="ConsPlusNormal"/>
              <w:jc w:val="center"/>
            </w:pPr>
            <w:r>
              <w:t>Информация центрального депозитария</w:t>
            </w:r>
          </w:p>
        </w:tc>
      </w:tr>
      <w:tr w:rsidR="00722D8E" w14:paraId="6741FF77" w14:textId="77777777">
        <w:tc>
          <w:tcPr>
            <w:tcW w:w="4560" w:type="dxa"/>
            <w:tcBorders>
              <w:top w:val="single" w:sz="4" w:space="0" w:color="auto"/>
              <w:left w:val="single" w:sz="4" w:space="0" w:color="auto"/>
              <w:bottom w:val="single" w:sz="4" w:space="0" w:color="auto"/>
              <w:right w:val="single" w:sz="4" w:space="0" w:color="auto"/>
            </w:tcBorders>
          </w:tcPr>
          <w:p w14:paraId="484FA2CE" w14:textId="77777777" w:rsidR="00722D8E" w:rsidRDefault="00722D8E">
            <w:pPr>
              <w:pStyle w:val="ConsPlusNormal"/>
            </w:pPr>
            <w:r>
              <w:t>Национальный идентификационный код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322597EC" w14:textId="77777777" w:rsidR="00722D8E" w:rsidRDefault="00722D8E">
            <w:pPr>
              <w:pStyle w:val="ConsPlusNormal"/>
              <w:jc w:val="center"/>
            </w:pPr>
          </w:p>
        </w:tc>
      </w:tr>
      <w:tr w:rsidR="00722D8E" w14:paraId="631F8CC4" w14:textId="77777777">
        <w:tc>
          <w:tcPr>
            <w:tcW w:w="4560" w:type="dxa"/>
            <w:tcBorders>
              <w:top w:val="single" w:sz="4" w:space="0" w:color="auto"/>
              <w:left w:val="single" w:sz="4" w:space="0" w:color="auto"/>
              <w:bottom w:val="single" w:sz="4" w:space="0" w:color="auto"/>
              <w:right w:val="single" w:sz="4" w:space="0" w:color="auto"/>
            </w:tcBorders>
          </w:tcPr>
          <w:p w14:paraId="69F2640D" w14:textId="77777777" w:rsidR="00722D8E" w:rsidRDefault="00722D8E">
            <w:pPr>
              <w:pStyle w:val="ConsPlusNormal"/>
            </w:pPr>
            <w:r>
              <w:t>Международные идентификационные коды &lt;9&gt;:</w:t>
            </w:r>
          </w:p>
        </w:tc>
        <w:tc>
          <w:tcPr>
            <w:tcW w:w="4560" w:type="dxa"/>
            <w:tcBorders>
              <w:top w:val="single" w:sz="4" w:space="0" w:color="auto"/>
              <w:left w:val="single" w:sz="4" w:space="0" w:color="auto"/>
              <w:bottom w:val="single" w:sz="4" w:space="0" w:color="auto"/>
              <w:right w:val="single" w:sz="4" w:space="0" w:color="auto"/>
            </w:tcBorders>
          </w:tcPr>
          <w:p w14:paraId="12F52F2D" w14:textId="77777777" w:rsidR="00722D8E" w:rsidRDefault="00722D8E">
            <w:pPr>
              <w:pStyle w:val="ConsPlusNormal"/>
              <w:jc w:val="center"/>
            </w:pPr>
            <w:r>
              <w:t>Х</w:t>
            </w:r>
          </w:p>
        </w:tc>
      </w:tr>
      <w:tr w:rsidR="00722D8E" w14:paraId="2111E137" w14:textId="77777777">
        <w:tc>
          <w:tcPr>
            <w:tcW w:w="4560" w:type="dxa"/>
            <w:tcBorders>
              <w:top w:val="single" w:sz="4" w:space="0" w:color="auto"/>
              <w:left w:val="single" w:sz="4" w:space="0" w:color="auto"/>
              <w:bottom w:val="single" w:sz="4" w:space="0" w:color="auto"/>
              <w:right w:val="single" w:sz="4" w:space="0" w:color="auto"/>
            </w:tcBorders>
          </w:tcPr>
          <w:p w14:paraId="4C68169D" w14:textId="77777777" w:rsidR="00722D8E" w:rsidRDefault="00722D8E">
            <w:pPr>
              <w:pStyle w:val="ConsPlusNormal"/>
              <w:ind w:left="450"/>
            </w:pPr>
            <w:r>
              <w:t>код ISIN</w:t>
            </w:r>
          </w:p>
        </w:tc>
        <w:tc>
          <w:tcPr>
            <w:tcW w:w="4560" w:type="dxa"/>
            <w:tcBorders>
              <w:top w:val="single" w:sz="4" w:space="0" w:color="auto"/>
              <w:left w:val="single" w:sz="4" w:space="0" w:color="auto"/>
              <w:bottom w:val="single" w:sz="4" w:space="0" w:color="auto"/>
              <w:right w:val="single" w:sz="4" w:space="0" w:color="auto"/>
            </w:tcBorders>
          </w:tcPr>
          <w:p w14:paraId="503875F4" w14:textId="77777777" w:rsidR="00722D8E" w:rsidRDefault="00722D8E">
            <w:pPr>
              <w:pStyle w:val="ConsPlusNormal"/>
              <w:jc w:val="center"/>
            </w:pPr>
          </w:p>
        </w:tc>
      </w:tr>
      <w:tr w:rsidR="00722D8E" w14:paraId="1209013A" w14:textId="77777777">
        <w:tc>
          <w:tcPr>
            <w:tcW w:w="4560" w:type="dxa"/>
            <w:tcBorders>
              <w:top w:val="single" w:sz="4" w:space="0" w:color="auto"/>
              <w:left w:val="single" w:sz="4" w:space="0" w:color="auto"/>
              <w:bottom w:val="single" w:sz="4" w:space="0" w:color="auto"/>
              <w:right w:val="single" w:sz="4" w:space="0" w:color="auto"/>
            </w:tcBorders>
          </w:tcPr>
          <w:p w14:paraId="45F9D113"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1BD6946E" w14:textId="77777777" w:rsidR="00722D8E" w:rsidRDefault="00722D8E">
            <w:pPr>
              <w:pStyle w:val="ConsPlusNormal"/>
              <w:jc w:val="center"/>
            </w:pPr>
          </w:p>
        </w:tc>
      </w:tr>
      <w:tr w:rsidR="00722D8E" w14:paraId="72B3222B" w14:textId="77777777">
        <w:tc>
          <w:tcPr>
            <w:tcW w:w="4560" w:type="dxa"/>
            <w:tcBorders>
              <w:top w:val="single" w:sz="4" w:space="0" w:color="auto"/>
              <w:left w:val="single" w:sz="4" w:space="0" w:color="auto"/>
              <w:bottom w:val="single" w:sz="4" w:space="0" w:color="auto"/>
              <w:right w:val="single" w:sz="4" w:space="0" w:color="auto"/>
            </w:tcBorders>
          </w:tcPr>
          <w:p w14:paraId="7E80C98F" w14:textId="77777777" w:rsidR="00722D8E" w:rsidRDefault="00722D8E">
            <w:pPr>
              <w:pStyle w:val="ConsPlusNormal"/>
              <w:ind w:left="450"/>
            </w:pPr>
            <w:r>
              <w:t>код FISN</w:t>
            </w:r>
          </w:p>
        </w:tc>
        <w:tc>
          <w:tcPr>
            <w:tcW w:w="4560" w:type="dxa"/>
            <w:tcBorders>
              <w:top w:val="single" w:sz="4" w:space="0" w:color="auto"/>
              <w:left w:val="single" w:sz="4" w:space="0" w:color="auto"/>
              <w:bottom w:val="single" w:sz="4" w:space="0" w:color="auto"/>
              <w:right w:val="single" w:sz="4" w:space="0" w:color="auto"/>
            </w:tcBorders>
          </w:tcPr>
          <w:p w14:paraId="2DC17BB2" w14:textId="77777777" w:rsidR="00722D8E" w:rsidRDefault="00722D8E">
            <w:pPr>
              <w:pStyle w:val="ConsPlusNormal"/>
              <w:jc w:val="center"/>
            </w:pPr>
          </w:p>
        </w:tc>
      </w:tr>
      <w:tr w:rsidR="00722D8E" w14:paraId="67E43ACE" w14:textId="77777777">
        <w:tc>
          <w:tcPr>
            <w:tcW w:w="4560" w:type="dxa"/>
            <w:tcBorders>
              <w:top w:val="single" w:sz="4" w:space="0" w:color="auto"/>
              <w:left w:val="single" w:sz="4" w:space="0" w:color="auto"/>
              <w:bottom w:val="single" w:sz="4" w:space="0" w:color="auto"/>
              <w:right w:val="single" w:sz="4" w:space="0" w:color="auto"/>
            </w:tcBorders>
          </w:tcPr>
          <w:p w14:paraId="5D32C8E6" w14:textId="77777777" w:rsidR="00722D8E" w:rsidRDefault="00722D8E">
            <w:pPr>
              <w:pStyle w:val="ConsPlusNormal"/>
            </w:pPr>
            <w:r>
              <w:t>Идентификационный код эмитента</w:t>
            </w:r>
          </w:p>
        </w:tc>
        <w:tc>
          <w:tcPr>
            <w:tcW w:w="4560" w:type="dxa"/>
            <w:tcBorders>
              <w:top w:val="single" w:sz="4" w:space="0" w:color="auto"/>
              <w:left w:val="single" w:sz="4" w:space="0" w:color="auto"/>
              <w:bottom w:val="single" w:sz="4" w:space="0" w:color="auto"/>
              <w:right w:val="single" w:sz="4" w:space="0" w:color="auto"/>
            </w:tcBorders>
          </w:tcPr>
          <w:p w14:paraId="0052145F" w14:textId="77777777" w:rsidR="00722D8E" w:rsidRDefault="00722D8E">
            <w:pPr>
              <w:pStyle w:val="ConsPlusNormal"/>
              <w:jc w:val="center"/>
            </w:pPr>
          </w:p>
        </w:tc>
      </w:tr>
      <w:tr w:rsidR="00722D8E" w14:paraId="0A0F512B" w14:textId="77777777">
        <w:tc>
          <w:tcPr>
            <w:tcW w:w="4560" w:type="dxa"/>
            <w:tcBorders>
              <w:top w:val="single" w:sz="4" w:space="0" w:color="auto"/>
              <w:left w:val="single" w:sz="4" w:space="0" w:color="auto"/>
              <w:bottom w:val="single" w:sz="4" w:space="0" w:color="auto"/>
              <w:right w:val="single" w:sz="4" w:space="0" w:color="auto"/>
            </w:tcBorders>
          </w:tcPr>
          <w:p w14:paraId="39B0D6D1" w14:textId="77777777" w:rsidR="00722D8E" w:rsidRDefault="00722D8E">
            <w:pPr>
              <w:pStyle w:val="ConsPlusNormal"/>
            </w:pPr>
            <w:r>
              <w:t>Регистрационный код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502DD9F4" w14:textId="77777777" w:rsidR="00722D8E" w:rsidRDefault="00722D8E">
            <w:pPr>
              <w:pStyle w:val="ConsPlusNormal"/>
              <w:jc w:val="center"/>
            </w:pPr>
          </w:p>
        </w:tc>
      </w:tr>
      <w:tr w:rsidR="00722D8E" w14:paraId="12CC80DC" w14:textId="77777777">
        <w:tc>
          <w:tcPr>
            <w:tcW w:w="4560" w:type="dxa"/>
            <w:tcBorders>
              <w:top w:val="single" w:sz="4" w:space="0" w:color="auto"/>
              <w:left w:val="single" w:sz="4" w:space="0" w:color="auto"/>
              <w:bottom w:val="single" w:sz="4" w:space="0" w:color="auto"/>
              <w:right w:val="single" w:sz="4" w:space="0" w:color="auto"/>
            </w:tcBorders>
          </w:tcPr>
          <w:p w14:paraId="08A984D7" w14:textId="77777777" w:rsidR="00722D8E" w:rsidRDefault="00722D8E">
            <w:pPr>
              <w:pStyle w:val="ConsPlusNormal"/>
            </w:pPr>
            <w:r>
              <w:t>Дата передачи на централизованный учет (учет и хранение)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6A59D1A4" w14:textId="77777777" w:rsidR="00722D8E" w:rsidRDefault="00722D8E">
            <w:pPr>
              <w:pStyle w:val="ConsPlusNormal"/>
              <w:jc w:val="center"/>
            </w:pPr>
          </w:p>
        </w:tc>
      </w:tr>
      <w:tr w:rsidR="00722D8E" w14:paraId="00EC4FB7" w14:textId="77777777">
        <w:tc>
          <w:tcPr>
            <w:tcW w:w="4560" w:type="dxa"/>
            <w:tcBorders>
              <w:top w:val="single" w:sz="4" w:space="0" w:color="auto"/>
              <w:left w:val="single" w:sz="4" w:space="0" w:color="auto"/>
              <w:bottom w:val="single" w:sz="4" w:space="0" w:color="auto"/>
              <w:right w:val="single" w:sz="4" w:space="0" w:color="auto"/>
            </w:tcBorders>
          </w:tcPr>
          <w:p w14:paraId="4A782A33" w14:textId="77777777" w:rsidR="00722D8E" w:rsidRDefault="00722D8E">
            <w:pPr>
              <w:pStyle w:val="ConsPlusNormal"/>
            </w:pPr>
            <w:r>
              <w:t>Дата снятия с централизованного учета (учета и хранения)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7EF7BBCB" w14:textId="77777777" w:rsidR="00722D8E" w:rsidRDefault="00722D8E">
            <w:pPr>
              <w:pStyle w:val="ConsPlusNormal"/>
              <w:jc w:val="center"/>
            </w:pPr>
          </w:p>
        </w:tc>
      </w:tr>
    </w:tbl>
    <w:p w14:paraId="04BAC16D" w14:textId="77777777" w:rsidR="00722D8E" w:rsidRDefault="00722D8E">
      <w:pPr>
        <w:pStyle w:val="ConsPlusNormal"/>
        <w:ind w:firstLine="540"/>
      </w:pPr>
    </w:p>
    <w:p w14:paraId="0B9B30F1" w14:textId="77777777" w:rsidR="00722D8E" w:rsidRDefault="00722D8E">
      <w:pPr>
        <w:pStyle w:val="ConsPlusNormal"/>
        <w:ind w:firstLine="540"/>
        <w:jc w:val="both"/>
      </w:pPr>
      <w:r>
        <w:t>--------------------------------</w:t>
      </w:r>
    </w:p>
    <w:p w14:paraId="5BB15151" w14:textId="77777777" w:rsidR="00722D8E" w:rsidRDefault="00722D8E">
      <w:pPr>
        <w:pStyle w:val="ConsPlusNormal"/>
        <w:spacing w:before="200"/>
        <w:ind w:firstLine="540"/>
        <w:jc w:val="both"/>
      </w:pPr>
      <w:bookmarkStart w:id="189" w:name="Par3050"/>
      <w:bookmarkEnd w:id="189"/>
      <w:r>
        <w:t>&lt;1&gt; Заполняется в отношении выпуска ценных бумаг, передаваемых на централизованный учет, а при передаче стрипов на централизованный учет заполняется в отношении выпуска стрип-облигаций, на основании которого созданы стрипы.</w:t>
      </w:r>
    </w:p>
    <w:p w14:paraId="3C89811A" w14:textId="77777777" w:rsidR="00722D8E" w:rsidRDefault="00722D8E">
      <w:pPr>
        <w:pStyle w:val="ConsPlusNormal"/>
        <w:spacing w:before="200"/>
        <w:ind w:firstLine="540"/>
        <w:jc w:val="both"/>
      </w:pPr>
      <w:bookmarkStart w:id="190" w:name="Par3051"/>
      <w:bookmarkEnd w:id="190"/>
      <w:r>
        <w:t>&lt;2&gt; Заполняется в отношении облигаций.</w:t>
      </w:r>
    </w:p>
    <w:p w14:paraId="022A84FC" w14:textId="77777777" w:rsidR="00722D8E" w:rsidRDefault="00722D8E">
      <w:pPr>
        <w:pStyle w:val="ConsPlusNormal"/>
        <w:spacing w:before="200"/>
        <w:ind w:firstLine="540"/>
        <w:jc w:val="both"/>
      </w:pPr>
      <w:bookmarkStart w:id="191" w:name="Par3052"/>
      <w:bookmarkEnd w:id="191"/>
      <w:r>
        <w:t>&lt;3&gt; Заполняется при внесении изменений в Государственный реестр ценных бумаг, за исключением изменений, связанных с сокращением количества (аннулированием части выпуска) ценных бумаг.</w:t>
      </w:r>
    </w:p>
    <w:p w14:paraId="343C766A" w14:textId="77777777" w:rsidR="00722D8E" w:rsidRDefault="00722D8E">
      <w:pPr>
        <w:pStyle w:val="ConsPlusNormal"/>
        <w:spacing w:before="200"/>
        <w:ind w:firstLine="540"/>
        <w:jc w:val="both"/>
      </w:pPr>
      <w:bookmarkStart w:id="192" w:name="Par3053"/>
      <w:bookmarkEnd w:id="192"/>
      <w:r>
        <w:t>&lt;4&gt; Заполняется в случае аннулирования выпуска ценных бумаг.</w:t>
      </w:r>
    </w:p>
    <w:p w14:paraId="0E978333" w14:textId="77777777" w:rsidR="00722D8E" w:rsidRDefault="00722D8E">
      <w:pPr>
        <w:pStyle w:val="ConsPlusNormal"/>
        <w:spacing w:before="200"/>
        <w:ind w:firstLine="540"/>
        <w:jc w:val="both"/>
      </w:pPr>
      <w:bookmarkStart w:id="193" w:name="Par3054"/>
      <w:bookmarkEnd w:id="193"/>
      <w:r>
        <w:lastRenderedPageBreak/>
        <w:t>&lt;5&gt; Заполняется в отношении облигаций в документарной форме.</w:t>
      </w:r>
    </w:p>
    <w:p w14:paraId="6590F8F7" w14:textId="77777777" w:rsidR="00722D8E" w:rsidRDefault="00722D8E">
      <w:pPr>
        <w:pStyle w:val="ConsPlusNormal"/>
        <w:spacing w:before="200"/>
        <w:ind w:firstLine="540"/>
        <w:jc w:val="both"/>
      </w:pPr>
      <w:bookmarkStart w:id="194" w:name="Par3055"/>
      <w:bookmarkEnd w:id="194"/>
      <w:r>
        <w:t>&lt;6&gt; Заполняется в случае замены эмитента облигаций на его правопреемника.</w:t>
      </w:r>
    </w:p>
    <w:p w14:paraId="05AC19D7" w14:textId="77777777" w:rsidR="00722D8E" w:rsidRDefault="00722D8E">
      <w:pPr>
        <w:pStyle w:val="ConsPlusNormal"/>
        <w:spacing w:before="200"/>
        <w:ind w:firstLine="540"/>
        <w:jc w:val="both"/>
      </w:pPr>
      <w:bookmarkStart w:id="195" w:name="Par3056"/>
      <w:bookmarkEnd w:id="195"/>
      <w:r>
        <w:t>&lt;7&gt; Заполняется в случае проведения процедуры стрипования.</w:t>
      </w:r>
    </w:p>
    <w:p w14:paraId="3667F51E" w14:textId="77777777" w:rsidR="00722D8E" w:rsidRDefault="00722D8E">
      <w:pPr>
        <w:pStyle w:val="ConsPlusNormal"/>
        <w:spacing w:before="200"/>
        <w:ind w:firstLine="540"/>
        <w:jc w:val="both"/>
      </w:pPr>
      <w:bookmarkStart w:id="196" w:name="Par3057"/>
      <w:bookmarkEnd w:id="196"/>
      <w:r>
        <w:t>&lt;8&gt; Для нерезидентов указываются реквизиты документа, удостоверяющего личность, и (или) иного документа, на основании которого проводится идентификация.</w:t>
      </w:r>
    </w:p>
    <w:p w14:paraId="4D335996" w14:textId="77777777" w:rsidR="00722D8E" w:rsidRDefault="00722D8E">
      <w:pPr>
        <w:pStyle w:val="ConsPlusNormal"/>
        <w:spacing w:before="200"/>
        <w:ind w:firstLine="540"/>
        <w:jc w:val="both"/>
      </w:pPr>
      <w:bookmarkStart w:id="197" w:name="Par3058"/>
      <w:bookmarkEnd w:id="197"/>
      <w:r>
        <w:t>&lt;9&gt; Указывается при наличии международных идентификационных кодов (ISIN, CFI, FISN).</w:t>
      </w:r>
    </w:p>
    <w:p w14:paraId="4600B997" w14:textId="77777777" w:rsidR="00722D8E" w:rsidRDefault="00722D8E">
      <w:pPr>
        <w:pStyle w:val="ConsPlusNormal"/>
        <w:ind w:firstLine="540"/>
        <w:jc w:val="both"/>
      </w:pPr>
    </w:p>
    <w:p w14:paraId="24DCB77D" w14:textId="77777777" w:rsidR="00722D8E" w:rsidRDefault="00722D8E">
      <w:pPr>
        <w:pStyle w:val="ConsPlusNormal"/>
      </w:pPr>
    </w:p>
    <w:p w14:paraId="427803E3" w14:textId="77777777" w:rsidR="00722D8E" w:rsidRDefault="00722D8E">
      <w:pPr>
        <w:pStyle w:val="ConsPlusNormal"/>
      </w:pPr>
    </w:p>
    <w:p w14:paraId="1139EE44" w14:textId="77777777" w:rsidR="00722D8E" w:rsidRDefault="00722D8E">
      <w:pPr>
        <w:pStyle w:val="ConsPlusNormal"/>
      </w:pPr>
    </w:p>
    <w:p w14:paraId="76764F29" w14:textId="77777777" w:rsidR="00722D8E" w:rsidRDefault="00722D8E">
      <w:pPr>
        <w:pStyle w:val="ConsPlusNormal"/>
        <w:ind w:firstLine="540"/>
      </w:pPr>
    </w:p>
    <w:p w14:paraId="33C7DB65" w14:textId="77777777" w:rsidR="00722D8E" w:rsidRDefault="00722D8E">
      <w:pPr>
        <w:pStyle w:val="ConsPlusNormal"/>
        <w:jc w:val="right"/>
        <w:outlineLvl w:val="1"/>
      </w:pPr>
      <w:r>
        <w:t>Приложение 15</w:t>
      </w:r>
    </w:p>
    <w:p w14:paraId="15388324" w14:textId="77777777" w:rsidR="00722D8E" w:rsidRDefault="00722D8E">
      <w:pPr>
        <w:pStyle w:val="ConsPlusNormal"/>
        <w:jc w:val="right"/>
      </w:pPr>
      <w:r>
        <w:t>к Инструкции</w:t>
      </w:r>
    </w:p>
    <w:p w14:paraId="340BC090" w14:textId="77777777" w:rsidR="00722D8E" w:rsidRDefault="00722D8E">
      <w:pPr>
        <w:pStyle w:val="ConsPlusNormal"/>
        <w:jc w:val="right"/>
      </w:pPr>
      <w:r>
        <w:t>о порядке осуществления</w:t>
      </w:r>
    </w:p>
    <w:p w14:paraId="41E72EE7" w14:textId="77777777" w:rsidR="00722D8E" w:rsidRDefault="00722D8E">
      <w:pPr>
        <w:pStyle w:val="ConsPlusNormal"/>
        <w:jc w:val="right"/>
      </w:pPr>
      <w:r>
        <w:t>депозитарной деятельности</w:t>
      </w:r>
    </w:p>
    <w:p w14:paraId="5CFF1E8C" w14:textId="77777777" w:rsidR="00722D8E" w:rsidRDefault="00722D8E">
      <w:pPr>
        <w:pStyle w:val="ConsPlusNormal"/>
        <w:jc w:val="right"/>
      </w:pPr>
      <w:r>
        <w:t>(в редакции постановления</w:t>
      </w:r>
    </w:p>
    <w:p w14:paraId="4243B767" w14:textId="77777777" w:rsidR="00722D8E" w:rsidRDefault="00722D8E">
      <w:pPr>
        <w:pStyle w:val="ConsPlusNormal"/>
        <w:jc w:val="right"/>
      </w:pPr>
      <w:r>
        <w:t>Министерства финансов</w:t>
      </w:r>
    </w:p>
    <w:p w14:paraId="3ADFBC64" w14:textId="77777777" w:rsidR="00722D8E" w:rsidRDefault="00722D8E">
      <w:pPr>
        <w:pStyle w:val="ConsPlusNormal"/>
        <w:jc w:val="right"/>
      </w:pPr>
      <w:r>
        <w:t>Республики Беларусь</w:t>
      </w:r>
    </w:p>
    <w:p w14:paraId="344B173B" w14:textId="77777777" w:rsidR="00722D8E" w:rsidRDefault="00722D8E">
      <w:pPr>
        <w:pStyle w:val="ConsPlusNormal"/>
        <w:jc w:val="right"/>
      </w:pPr>
      <w:r>
        <w:t>14.07.2023 N 40)</w:t>
      </w:r>
    </w:p>
    <w:p w14:paraId="3FC6F02D" w14:textId="77777777" w:rsidR="00722D8E" w:rsidRDefault="00722D8E">
      <w:pPr>
        <w:pStyle w:val="ConsPlusNormal"/>
        <w:jc w:val="center"/>
      </w:pPr>
      <w:r>
        <w:t>(в ред. постановления Минфина от 14.07.2023 N 40)</w:t>
      </w:r>
    </w:p>
    <w:p w14:paraId="4DF8BB99" w14:textId="77777777" w:rsidR="00722D8E" w:rsidRDefault="00722D8E">
      <w:pPr>
        <w:pStyle w:val="ConsPlusNormal"/>
      </w:pPr>
    </w:p>
    <w:p w14:paraId="5A41C0D6" w14:textId="77777777" w:rsidR="00722D8E" w:rsidRDefault="00722D8E">
      <w:pPr>
        <w:pStyle w:val="ConsPlusNormal"/>
        <w:jc w:val="center"/>
      </w:pPr>
      <w:bookmarkStart w:id="198" w:name="Par3074"/>
      <w:bookmarkEnd w:id="198"/>
      <w:r>
        <w:rPr>
          <w:b/>
          <w:bCs/>
        </w:rPr>
        <w:t>АНКЕТА</w:t>
      </w:r>
    </w:p>
    <w:p w14:paraId="278FACEF" w14:textId="77777777" w:rsidR="00722D8E" w:rsidRDefault="00722D8E">
      <w:pPr>
        <w:pStyle w:val="ConsPlusNormal"/>
        <w:jc w:val="center"/>
      </w:pPr>
      <w:r>
        <w:rPr>
          <w:b/>
          <w:bCs/>
        </w:rPr>
        <w:t>выпуска эмиссионных ценных бумаг (для биржевых облигаций</w:t>
      </w:r>
    </w:p>
    <w:p w14:paraId="4DEA0279" w14:textId="77777777" w:rsidR="00722D8E" w:rsidRDefault="00722D8E">
      <w:pPr>
        <w:pStyle w:val="ConsPlusNormal"/>
        <w:jc w:val="center"/>
      </w:pPr>
      <w:r>
        <w:rPr>
          <w:b/>
          <w:bCs/>
        </w:rPr>
        <w:t>и депозитарных облигаций)</w:t>
      </w:r>
    </w:p>
    <w:p w14:paraId="256DB7E5" w14:textId="77777777" w:rsidR="00722D8E" w:rsidRDefault="00722D8E">
      <w:pPr>
        <w:pStyle w:val="ConsPlusNormal"/>
        <w:jc w:val="center"/>
      </w:pPr>
    </w:p>
    <w:p w14:paraId="7D34A128" w14:textId="77777777" w:rsidR="00722D8E" w:rsidRDefault="00722D8E">
      <w:pPr>
        <w:pStyle w:val="ConsPlusNormal"/>
        <w:jc w:val="center"/>
      </w:pPr>
      <w:r>
        <w:t>N ___ от __ ____________ ____ г.</w:t>
      </w:r>
    </w:p>
    <w:p w14:paraId="67177AFB"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4C253C72"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AD5EE57" w14:textId="77777777" w:rsidR="00722D8E" w:rsidRDefault="00722D8E">
            <w:pPr>
              <w:pStyle w:val="ConsPlusNormal"/>
              <w:jc w:val="center"/>
            </w:pPr>
            <w:r>
              <w:t>Эмитент</w:t>
            </w:r>
          </w:p>
        </w:tc>
      </w:tr>
      <w:tr w:rsidR="00722D8E" w14:paraId="1561CC5C" w14:textId="77777777">
        <w:tc>
          <w:tcPr>
            <w:tcW w:w="4560" w:type="dxa"/>
            <w:tcBorders>
              <w:top w:val="single" w:sz="4" w:space="0" w:color="auto"/>
              <w:left w:val="single" w:sz="4" w:space="0" w:color="auto"/>
              <w:bottom w:val="single" w:sz="4" w:space="0" w:color="auto"/>
              <w:right w:val="single" w:sz="4" w:space="0" w:color="auto"/>
            </w:tcBorders>
          </w:tcPr>
          <w:p w14:paraId="4B8CCE22" w14:textId="77777777" w:rsidR="00722D8E" w:rsidRDefault="00722D8E">
            <w:pPr>
              <w:pStyle w:val="ConsPlusNormal"/>
            </w:pPr>
            <w:r>
              <w:t>Полное наименование эмитента</w:t>
            </w:r>
          </w:p>
        </w:tc>
        <w:tc>
          <w:tcPr>
            <w:tcW w:w="4560" w:type="dxa"/>
            <w:tcBorders>
              <w:top w:val="single" w:sz="4" w:space="0" w:color="auto"/>
              <w:left w:val="single" w:sz="4" w:space="0" w:color="auto"/>
              <w:bottom w:val="single" w:sz="4" w:space="0" w:color="auto"/>
              <w:right w:val="single" w:sz="4" w:space="0" w:color="auto"/>
            </w:tcBorders>
          </w:tcPr>
          <w:p w14:paraId="73CCDDB1" w14:textId="77777777" w:rsidR="00722D8E" w:rsidRDefault="00722D8E">
            <w:pPr>
              <w:pStyle w:val="ConsPlusNormal"/>
              <w:jc w:val="center"/>
            </w:pPr>
          </w:p>
        </w:tc>
      </w:tr>
      <w:tr w:rsidR="00722D8E" w14:paraId="2247527F" w14:textId="77777777">
        <w:tc>
          <w:tcPr>
            <w:tcW w:w="4560" w:type="dxa"/>
            <w:tcBorders>
              <w:top w:val="single" w:sz="4" w:space="0" w:color="auto"/>
              <w:left w:val="single" w:sz="4" w:space="0" w:color="auto"/>
              <w:bottom w:val="single" w:sz="4" w:space="0" w:color="auto"/>
              <w:right w:val="single" w:sz="4" w:space="0" w:color="auto"/>
            </w:tcBorders>
          </w:tcPr>
          <w:p w14:paraId="63E99F0A" w14:textId="77777777" w:rsidR="00722D8E" w:rsidRDefault="00722D8E">
            <w:pPr>
              <w:pStyle w:val="ConsPlusNormal"/>
            </w:pPr>
            <w:r>
              <w:t>Сокращенное наименование эмитента (при его наличии)</w:t>
            </w:r>
          </w:p>
        </w:tc>
        <w:tc>
          <w:tcPr>
            <w:tcW w:w="4560" w:type="dxa"/>
            <w:tcBorders>
              <w:top w:val="single" w:sz="4" w:space="0" w:color="auto"/>
              <w:left w:val="single" w:sz="4" w:space="0" w:color="auto"/>
              <w:bottom w:val="single" w:sz="4" w:space="0" w:color="auto"/>
              <w:right w:val="single" w:sz="4" w:space="0" w:color="auto"/>
            </w:tcBorders>
          </w:tcPr>
          <w:p w14:paraId="148736A0" w14:textId="77777777" w:rsidR="00722D8E" w:rsidRDefault="00722D8E">
            <w:pPr>
              <w:pStyle w:val="ConsPlusNormal"/>
              <w:jc w:val="center"/>
            </w:pPr>
          </w:p>
        </w:tc>
      </w:tr>
      <w:tr w:rsidR="00722D8E" w14:paraId="6BFCD843" w14:textId="77777777">
        <w:tc>
          <w:tcPr>
            <w:tcW w:w="4560" w:type="dxa"/>
            <w:tcBorders>
              <w:top w:val="single" w:sz="4" w:space="0" w:color="auto"/>
              <w:left w:val="single" w:sz="4" w:space="0" w:color="auto"/>
              <w:bottom w:val="single" w:sz="4" w:space="0" w:color="auto"/>
              <w:right w:val="single" w:sz="4" w:space="0" w:color="auto"/>
            </w:tcBorders>
          </w:tcPr>
          <w:p w14:paraId="253498B9" w14:textId="77777777" w:rsidR="00722D8E" w:rsidRDefault="00722D8E">
            <w:pPr>
              <w:pStyle w:val="ConsPlusNormal"/>
            </w:pPr>
            <w:r>
              <w:t>Учетный номер плательщика (УНП) эмитента</w:t>
            </w:r>
          </w:p>
        </w:tc>
        <w:tc>
          <w:tcPr>
            <w:tcW w:w="4560" w:type="dxa"/>
            <w:tcBorders>
              <w:top w:val="single" w:sz="4" w:space="0" w:color="auto"/>
              <w:left w:val="single" w:sz="4" w:space="0" w:color="auto"/>
              <w:bottom w:val="single" w:sz="4" w:space="0" w:color="auto"/>
              <w:right w:val="single" w:sz="4" w:space="0" w:color="auto"/>
            </w:tcBorders>
          </w:tcPr>
          <w:p w14:paraId="6DD3A8BA" w14:textId="77777777" w:rsidR="00722D8E" w:rsidRDefault="00722D8E">
            <w:pPr>
              <w:pStyle w:val="ConsPlusNormal"/>
              <w:jc w:val="center"/>
            </w:pPr>
          </w:p>
        </w:tc>
      </w:tr>
      <w:tr w:rsidR="00722D8E" w14:paraId="2CB0785E" w14:textId="77777777">
        <w:tc>
          <w:tcPr>
            <w:tcW w:w="4560" w:type="dxa"/>
            <w:tcBorders>
              <w:top w:val="single" w:sz="4" w:space="0" w:color="auto"/>
              <w:left w:val="single" w:sz="4" w:space="0" w:color="auto"/>
              <w:bottom w:val="single" w:sz="4" w:space="0" w:color="auto"/>
              <w:right w:val="single" w:sz="4" w:space="0" w:color="auto"/>
            </w:tcBorders>
          </w:tcPr>
          <w:p w14:paraId="5E01635F" w14:textId="77777777" w:rsidR="00722D8E" w:rsidRDefault="00722D8E">
            <w:pPr>
              <w:pStyle w:val="ConsPlusNormal"/>
            </w:pPr>
            <w:r>
              <w:t>Место нахождения эмитента</w:t>
            </w:r>
          </w:p>
        </w:tc>
        <w:tc>
          <w:tcPr>
            <w:tcW w:w="4560" w:type="dxa"/>
            <w:tcBorders>
              <w:top w:val="single" w:sz="4" w:space="0" w:color="auto"/>
              <w:left w:val="single" w:sz="4" w:space="0" w:color="auto"/>
              <w:bottom w:val="single" w:sz="4" w:space="0" w:color="auto"/>
              <w:right w:val="single" w:sz="4" w:space="0" w:color="auto"/>
            </w:tcBorders>
          </w:tcPr>
          <w:p w14:paraId="764E160A" w14:textId="77777777" w:rsidR="00722D8E" w:rsidRDefault="00722D8E">
            <w:pPr>
              <w:pStyle w:val="ConsPlusNormal"/>
              <w:jc w:val="center"/>
            </w:pPr>
          </w:p>
        </w:tc>
      </w:tr>
      <w:tr w:rsidR="00722D8E" w14:paraId="431AD5C2" w14:textId="77777777">
        <w:tc>
          <w:tcPr>
            <w:tcW w:w="4560" w:type="dxa"/>
            <w:tcBorders>
              <w:top w:val="single" w:sz="4" w:space="0" w:color="auto"/>
              <w:left w:val="single" w:sz="4" w:space="0" w:color="auto"/>
              <w:bottom w:val="single" w:sz="4" w:space="0" w:color="auto"/>
              <w:right w:val="single" w:sz="4" w:space="0" w:color="auto"/>
            </w:tcBorders>
          </w:tcPr>
          <w:p w14:paraId="09067602" w14:textId="77777777" w:rsidR="00722D8E" w:rsidRDefault="00722D8E">
            <w:pPr>
              <w:pStyle w:val="ConsPlusNormal"/>
            </w:pPr>
            <w:r>
              <w:t>Наименование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57E9E59E" w14:textId="77777777" w:rsidR="00722D8E" w:rsidRDefault="00722D8E">
            <w:pPr>
              <w:pStyle w:val="ConsPlusNormal"/>
              <w:jc w:val="center"/>
            </w:pPr>
          </w:p>
        </w:tc>
      </w:tr>
      <w:tr w:rsidR="00722D8E" w14:paraId="1EB636B1"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7875AE0" w14:textId="77777777" w:rsidR="00722D8E" w:rsidRDefault="00722D8E">
            <w:pPr>
              <w:pStyle w:val="ConsPlusNormal"/>
              <w:jc w:val="center"/>
            </w:pPr>
            <w:r>
              <w:t>Выпуск</w:t>
            </w:r>
          </w:p>
        </w:tc>
      </w:tr>
      <w:tr w:rsidR="00722D8E" w14:paraId="2E84B482" w14:textId="77777777">
        <w:tc>
          <w:tcPr>
            <w:tcW w:w="4560" w:type="dxa"/>
            <w:tcBorders>
              <w:top w:val="single" w:sz="4" w:space="0" w:color="auto"/>
              <w:left w:val="single" w:sz="4" w:space="0" w:color="auto"/>
              <w:bottom w:val="single" w:sz="4" w:space="0" w:color="auto"/>
              <w:right w:val="single" w:sz="4" w:space="0" w:color="auto"/>
            </w:tcBorders>
          </w:tcPr>
          <w:p w14:paraId="4F5CECC1" w14:textId="77777777" w:rsidR="00722D8E" w:rsidRDefault="00722D8E">
            <w:pPr>
              <w:pStyle w:val="ConsPlusNormal"/>
            </w:pPr>
            <w:r>
              <w:t>Порядковый номер выпуска</w:t>
            </w:r>
          </w:p>
        </w:tc>
        <w:tc>
          <w:tcPr>
            <w:tcW w:w="4560" w:type="dxa"/>
            <w:tcBorders>
              <w:top w:val="single" w:sz="4" w:space="0" w:color="auto"/>
              <w:left w:val="single" w:sz="4" w:space="0" w:color="auto"/>
              <w:bottom w:val="single" w:sz="4" w:space="0" w:color="auto"/>
              <w:right w:val="single" w:sz="4" w:space="0" w:color="auto"/>
            </w:tcBorders>
          </w:tcPr>
          <w:p w14:paraId="3AF39AC1" w14:textId="77777777" w:rsidR="00722D8E" w:rsidRDefault="00722D8E">
            <w:pPr>
              <w:pStyle w:val="ConsPlusNormal"/>
              <w:jc w:val="center"/>
            </w:pPr>
          </w:p>
        </w:tc>
      </w:tr>
      <w:tr w:rsidR="00722D8E" w14:paraId="64E10A09" w14:textId="77777777">
        <w:tc>
          <w:tcPr>
            <w:tcW w:w="4560" w:type="dxa"/>
            <w:tcBorders>
              <w:top w:val="single" w:sz="4" w:space="0" w:color="auto"/>
              <w:left w:val="single" w:sz="4" w:space="0" w:color="auto"/>
              <w:bottom w:val="single" w:sz="4" w:space="0" w:color="auto"/>
              <w:right w:val="single" w:sz="4" w:space="0" w:color="auto"/>
            </w:tcBorders>
          </w:tcPr>
          <w:p w14:paraId="340DA343" w14:textId="77777777" w:rsidR="00722D8E" w:rsidRDefault="00722D8E">
            <w:pPr>
              <w:pStyle w:val="ConsPlusNormal"/>
            </w:pPr>
            <w:r>
              <w:t>Идентификационный номер выпуска &lt;1&gt;</w:t>
            </w:r>
          </w:p>
        </w:tc>
        <w:tc>
          <w:tcPr>
            <w:tcW w:w="4560" w:type="dxa"/>
            <w:tcBorders>
              <w:top w:val="single" w:sz="4" w:space="0" w:color="auto"/>
              <w:left w:val="single" w:sz="4" w:space="0" w:color="auto"/>
              <w:bottom w:val="single" w:sz="4" w:space="0" w:color="auto"/>
              <w:right w:val="single" w:sz="4" w:space="0" w:color="auto"/>
            </w:tcBorders>
          </w:tcPr>
          <w:p w14:paraId="0A3D187C" w14:textId="77777777" w:rsidR="00722D8E" w:rsidRDefault="00722D8E">
            <w:pPr>
              <w:pStyle w:val="ConsPlusNormal"/>
              <w:jc w:val="center"/>
            </w:pPr>
          </w:p>
        </w:tc>
      </w:tr>
      <w:tr w:rsidR="00722D8E" w14:paraId="7048B7F7" w14:textId="77777777">
        <w:tc>
          <w:tcPr>
            <w:tcW w:w="4560" w:type="dxa"/>
            <w:tcBorders>
              <w:top w:val="single" w:sz="4" w:space="0" w:color="auto"/>
              <w:left w:val="single" w:sz="4" w:space="0" w:color="auto"/>
              <w:bottom w:val="single" w:sz="4" w:space="0" w:color="auto"/>
              <w:right w:val="single" w:sz="4" w:space="0" w:color="auto"/>
            </w:tcBorders>
          </w:tcPr>
          <w:p w14:paraId="284AF5EE" w14:textId="77777777" w:rsidR="00722D8E" w:rsidRDefault="00722D8E">
            <w:pPr>
              <w:pStyle w:val="ConsPlusNormal"/>
            </w:pPr>
            <w:r>
              <w:t>Дата и номер решения о регистрации выпуска</w:t>
            </w:r>
          </w:p>
        </w:tc>
        <w:tc>
          <w:tcPr>
            <w:tcW w:w="4560" w:type="dxa"/>
            <w:tcBorders>
              <w:top w:val="single" w:sz="4" w:space="0" w:color="auto"/>
              <w:left w:val="single" w:sz="4" w:space="0" w:color="auto"/>
              <w:bottom w:val="single" w:sz="4" w:space="0" w:color="auto"/>
              <w:right w:val="single" w:sz="4" w:space="0" w:color="auto"/>
            </w:tcBorders>
          </w:tcPr>
          <w:p w14:paraId="5EC96C33" w14:textId="77777777" w:rsidR="00722D8E" w:rsidRDefault="00722D8E">
            <w:pPr>
              <w:pStyle w:val="ConsPlusNormal"/>
              <w:jc w:val="center"/>
            </w:pPr>
          </w:p>
        </w:tc>
      </w:tr>
      <w:tr w:rsidR="00722D8E" w14:paraId="732808B0" w14:textId="77777777">
        <w:tc>
          <w:tcPr>
            <w:tcW w:w="4560" w:type="dxa"/>
            <w:tcBorders>
              <w:top w:val="single" w:sz="4" w:space="0" w:color="auto"/>
              <w:left w:val="single" w:sz="4" w:space="0" w:color="auto"/>
              <w:bottom w:val="single" w:sz="4" w:space="0" w:color="auto"/>
              <w:right w:val="single" w:sz="4" w:space="0" w:color="auto"/>
            </w:tcBorders>
          </w:tcPr>
          <w:p w14:paraId="30C67DF6" w14:textId="77777777" w:rsidR="00722D8E" w:rsidRDefault="00722D8E">
            <w:pPr>
              <w:pStyle w:val="ConsPlusNormal"/>
            </w:pPr>
            <w:r>
              <w:t>Дата аннулирования выпуска &lt;2&gt;</w:t>
            </w:r>
          </w:p>
        </w:tc>
        <w:tc>
          <w:tcPr>
            <w:tcW w:w="4560" w:type="dxa"/>
            <w:tcBorders>
              <w:top w:val="single" w:sz="4" w:space="0" w:color="auto"/>
              <w:left w:val="single" w:sz="4" w:space="0" w:color="auto"/>
              <w:bottom w:val="single" w:sz="4" w:space="0" w:color="auto"/>
              <w:right w:val="single" w:sz="4" w:space="0" w:color="auto"/>
            </w:tcBorders>
          </w:tcPr>
          <w:p w14:paraId="49DB0A54" w14:textId="77777777" w:rsidR="00722D8E" w:rsidRDefault="00722D8E">
            <w:pPr>
              <w:pStyle w:val="ConsPlusNormal"/>
              <w:jc w:val="center"/>
            </w:pPr>
          </w:p>
        </w:tc>
      </w:tr>
      <w:tr w:rsidR="00722D8E" w14:paraId="3D41C981"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61E22F69" w14:textId="77777777" w:rsidR="00722D8E" w:rsidRDefault="00722D8E">
            <w:pPr>
              <w:pStyle w:val="ConsPlusNormal"/>
              <w:jc w:val="center"/>
            </w:pPr>
            <w:r>
              <w:t>Ценные бумаги</w:t>
            </w:r>
          </w:p>
        </w:tc>
      </w:tr>
      <w:tr w:rsidR="00722D8E" w14:paraId="038E6087" w14:textId="77777777">
        <w:tc>
          <w:tcPr>
            <w:tcW w:w="4560" w:type="dxa"/>
            <w:tcBorders>
              <w:top w:val="single" w:sz="4" w:space="0" w:color="auto"/>
              <w:left w:val="single" w:sz="4" w:space="0" w:color="auto"/>
              <w:bottom w:val="single" w:sz="4" w:space="0" w:color="auto"/>
              <w:right w:val="single" w:sz="4" w:space="0" w:color="auto"/>
            </w:tcBorders>
          </w:tcPr>
          <w:p w14:paraId="1FDC2518" w14:textId="77777777" w:rsidR="00722D8E" w:rsidRDefault="00722D8E">
            <w:pPr>
              <w:pStyle w:val="ConsPlusNormal"/>
            </w:pPr>
            <w:r>
              <w:t>Вид эмиссионной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5B87CB48" w14:textId="77777777" w:rsidR="00722D8E" w:rsidRDefault="00722D8E">
            <w:pPr>
              <w:pStyle w:val="ConsPlusNormal"/>
              <w:jc w:val="center"/>
            </w:pPr>
          </w:p>
        </w:tc>
      </w:tr>
      <w:tr w:rsidR="00722D8E" w14:paraId="44A30BE4" w14:textId="77777777">
        <w:tc>
          <w:tcPr>
            <w:tcW w:w="4560" w:type="dxa"/>
            <w:tcBorders>
              <w:top w:val="single" w:sz="4" w:space="0" w:color="auto"/>
              <w:left w:val="single" w:sz="4" w:space="0" w:color="auto"/>
              <w:bottom w:val="single" w:sz="4" w:space="0" w:color="auto"/>
              <w:right w:val="single" w:sz="4" w:space="0" w:color="auto"/>
            </w:tcBorders>
          </w:tcPr>
          <w:p w14:paraId="0819C694" w14:textId="77777777" w:rsidR="00722D8E" w:rsidRDefault="00722D8E">
            <w:pPr>
              <w:pStyle w:val="ConsPlusNormal"/>
            </w:pPr>
            <w:r>
              <w:t>Форма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5FE3E3B2" w14:textId="77777777" w:rsidR="00722D8E" w:rsidRDefault="00722D8E">
            <w:pPr>
              <w:pStyle w:val="ConsPlusNormal"/>
              <w:jc w:val="center"/>
            </w:pPr>
          </w:p>
        </w:tc>
      </w:tr>
      <w:tr w:rsidR="00722D8E" w14:paraId="79F81E0C" w14:textId="77777777">
        <w:tc>
          <w:tcPr>
            <w:tcW w:w="4560" w:type="dxa"/>
            <w:tcBorders>
              <w:top w:val="single" w:sz="4" w:space="0" w:color="auto"/>
              <w:left w:val="single" w:sz="4" w:space="0" w:color="auto"/>
              <w:bottom w:val="single" w:sz="4" w:space="0" w:color="auto"/>
              <w:right w:val="single" w:sz="4" w:space="0" w:color="auto"/>
            </w:tcBorders>
          </w:tcPr>
          <w:p w14:paraId="3E0BF6B4" w14:textId="77777777" w:rsidR="00722D8E" w:rsidRDefault="00722D8E">
            <w:pPr>
              <w:pStyle w:val="ConsPlusNormal"/>
            </w:pPr>
            <w:r>
              <w:t xml:space="preserve">Количество эмиссионных ценных бумаг в </w:t>
            </w:r>
            <w:r>
              <w:lastRenderedPageBreak/>
              <w:t>выпуске</w:t>
            </w:r>
          </w:p>
        </w:tc>
        <w:tc>
          <w:tcPr>
            <w:tcW w:w="4560" w:type="dxa"/>
            <w:tcBorders>
              <w:top w:val="single" w:sz="4" w:space="0" w:color="auto"/>
              <w:left w:val="single" w:sz="4" w:space="0" w:color="auto"/>
              <w:bottom w:val="single" w:sz="4" w:space="0" w:color="auto"/>
              <w:right w:val="single" w:sz="4" w:space="0" w:color="auto"/>
            </w:tcBorders>
          </w:tcPr>
          <w:p w14:paraId="6C043F2A" w14:textId="77777777" w:rsidR="00722D8E" w:rsidRDefault="00722D8E">
            <w:pPr>
              <w:pStyle w:val="ConsPlusNormal"/>
              <w:jc w:val="center"/>
            </w:pPr>
          </w:p>
        </w:tc>
      </w:tr>
      <w:tr w:rsidR="00722D8E" w14:paraId="1D4E975F" w14:textId="77777777">
        <w:tc>
          <w:tcPr>
            <w:tcW w:w="4560" w:type="dxa"/>
            <w:tcBorders>
              <w:top w:val="single" w:sz="4" w:space="0" w:color="auto"/>
              <w:left w:val="single" w:sz="4" w:space="0" w:color="auto"/>
              <w:bottom w:val="single" w:sz="4" w:space="0" w:color="auto"/>
              <w:right w:val="single" w:sz="4" w:space="0" w:color="auto"/>
            </w:tcBorders>
          </w:tcPr>
          <w:p w14:paraId="3EA5B2DD" w14:textId="77777777" w:rsidR="00722D8E" w:rsidRDefault="00722D8E">
            <w:pPr>
              <w:pStyle w:val="ConsPlusNormal"/>
            </w:pPr>
            <w:r>
              <w:t>Валюта номинала</w:t>
            </w:r>
          </w:p>
        </w:tc>
        <w:tc>
          <w:tcPr>
            <w:tcW w:w="4560" w:type="dxa"/>
            <w:tcBorders>
              <w:top w:val="single" w:sz="4" w:space="0" w:color="auto"/>
              <w:left w:val="single" w:sz="4" w:space="0" w:color="auto"/>
              <w:bottom w:val="single" w:sz="4" w:space="0" w:color="auto"/>
              <w:right w:val="single" w:sz="4" w:space="0" w:color="auto"/>
            </w:tcBorders>
          </w:tcPr>
          <w:p w14:paraId="75CB8F8A" w14:textId="77777777" w:rsidR="00722D8E" w:rsidRDefault="00722D8E">
            <w:pPr>
              <w:pStyle w:val="ConsPlusNormal"/>
              <w:jc w:val="center"/>
            </w:pPr>
          </w:p>
        </w:tc>
      </w:tr>
      <w:tr w:rsidR="00722D8E" w14:paraId="7E8ABB3D" w14:textId="77777777">
        <w:tc>
          <w:tcPr>
            <w:tcW w:w="4560" w:type="dxa"/>
            <w:tcBorders>
              <w:top w:val="single" w:sz="4" w:space="0" w:color="auto"/>
              <w:left w:val="single" w:sz="4" w:space="0" w:color="auto"/>
              <w:bottom w:val="single" w:sz="4" w:space="0" w:color="auto"/>
              <w:right w:val="single" w:sz="4" w:space="0" w:color="auto"/>
            </w:tcBorders>
          </w:tcPr>
          <w:p w14:paraId="6B11E343" w14:textId="77777777" w:rsidR="00722D8E" w:rsidRDefault="00722D8E">
            <w:pPr>
              <w:pStyle w:val="ConsPlusNormal"/>
            </w:pPr>
            <w:r>
              <w:t>Номинальная стоимость одной эмиссионной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284873AF" w14:textId="77777777" w:rsidR="00722D8E" w:rsidRDefault="00722D8E">
            <w:pPr>
              <w:pStyle w:val="ConsPlusNormal"/>
              <w:jc w:val="center"/>
            </w:pPr>
          </w:p>
        </w:tc>
      </w:tr>
      <w:tr w:rsidR="00722D8E" w14:paraId="6AE7BB0F" w14:textId="77777777">
        <w:tc>
          <w:tcPr>
            <w:tcW w:w="4560" w:type="dxa"/>
            <w:tcBorders>
              <w:top w:val="single" w:sz="4" w:space="0" w:color="auto"/>
              <w:left w:val="single" w:sz="4" w:space="0" w:color="auto"/>
              <w:bottom w:val="single" w:sz="4" w:space="0" w:color="auto"/>
              <w:right w:val="single" w:sz="4" w:space="0" w:color="auto"/>
            </w:tcBorders>
          </w:tcPr>
          <w:p w14:paraId="2B3E1BFB" w14:textId="77777777" w:rsidR="00722D8E" w:rsidRDefault="00722D8E">
            <w:pPr>
              <w:pStyle w:val="ConsPlusNormal"/>
            </w:pPr>
            <w:r>
              <w:t>Дата размещения (начала размещения)</w:t>
            </w:r>
          </w:p>
        </w:tc>
        <w:tc>
          <w:tcPr>
            <w:tcW w:w="4560" w:type="dxa"/>
            <w:tcBorders>
              <w:top w:val="single" w:sz="4" w:space="0" w:color="auto"/>
              <w:left w:val="single" w:sz="4" w:space="0" w:color="auto"/>
              <w:bottom w:val="single" w:sz="4" w:space="0" w:color="auto"/>
              <w:right w:val="single" w:sz="4" w:space="0" w:color="auto"/>
            </w:tcBorders>
          </w:tcPr>
          <w:p w14:paraId="08C439BD" w14:textId="77777777" w:rsidR="00722D8E" w:rsidRDefault="00722D8E">
            <w:pPr>
              <w:pStyle w:val="ConsPlusNormal"/>
              <w:jc w:val="center"/>
            </w:pPr>
          </w:p>
        </w:tc>
      </w:tr>
      <w:tr w:rsidR="00722D8E" w14:paraId="5576CAF3" w14:textId="77777777">
        <w:tc>
          <w:tcPr>
            <w:tcW w:w="4560" w:type="dxa"/>
            <w:tcBorders>
              <w:top w:val="single" w:sz="4" w:space="0" w:color="auto"/>
              <w:left w:val="single" w:sz="4" w:space="0" w:color="auto"/>
              <w:bottom w:val="single" w:sz="4" w:space="0" w:color="auto"/>
              <w:right w:val="single" w:sz="4" w:space="0" w:color="auto"/>
            </w:tcBorders>
          </w:tcPr>
          <w:p w14:paraId="57001F84" w14:textId="77777777" w:rsidR="00722D8E" w:rsidRDefault="00722D8E">
            <w:pPr>
              <w:pStyle w:val="ConsPlusNormal"/>
            </w:pPr>
            <w:r>
              <w:t>Дата окончания размещения</w:t>
            </w:r>
          </w:p>
        </w:tc>
        <w:tc>
          <w:tcPr>
            <w:tcW w:w="4560" w:type="dxa"/>
            <w:tcBorders>
              <w:top w:val="single" w:sz="4" w:space="0" w:color="auto"/>
              <w:left w:val="single" w:sz="4" w:space="0" w:color="auto"/>
              <w:bottom w:val="single" w:sz="4" w:space="0" w:color="auto"/>
              <w:right w:val="single" w:sz="4" w:space="0" w:color="auto"/>
            </w:tcBorders>
          </w:tcPr>
          <w:p w14:paraId="3AC5E88A" w14:textId="77777777" w:rsidR="00722D8E" w:rsidRDefault="00722D8E">
            <w:pPr>
              <w:pStyle w:val="ConsPlusNormal"/>
              <w:jc w:val="center"/>
            </w:pPr>
          </w:p>
        </w:tc>
      </w:tr>
      <w:tr w:rsidR="00722D8E" w14:paraId="0D3BD5E2" w14:textId="77777777">
        <w:tc>
          <w:tcPr>
            <w:tcW w:w="4560" w:type="dxa"/>
            <w:tcBorders>
              <w:top w:val="single" w:sz="4" w:space="0" w:color="auto"/>
              <w:left w:val="single" w:sz="4" w:space="0" w:color="auto"/>
              <w:bottom w:val="single" w:sz="4" w:space="0" w:color="auto"/>
              <w:right w:val="single" w:sz="4" w:space="0" w:color="auto"/>
            </w:tcBorders>
          </w:tcPr>
          <w:p w14:paraId="4954BDCB" w14:textId="77777777" w:rsidR="00722D8E" w:rsidRDefault="00722D8E">
            <w:pPr>
              <w:pStyle w:val="ConsPlusNormal"/>
            </w:pPr>
            <w:r>
              <w:t>Срок обращения</w:t>
            </w:r>
          </w:p>
        </w:tc>
        <w:tc>
          <w:tcPr>
            <w:tcW w:w="4560" w:type="dxa"/>
            <w:tcBorders>
              <w:top w:val="single" w:sz="4" w:space="0" w:color="auto"/>
              <w:left w:val="single" w:sz="4" w:space="0" w:color="auto"/>
              <w:bottom w:val="single" w:sz="4" w:space="0" w:color="auto"/>
              <w:right w:val="single" w:sz="4" w:space="0" w:color="auto"/>
            </w:tcBorders>
          </w:tcPr>
          <w:p w14:paraId="5301F5B4" w14:textId="77777777" w:rsidR="00722D8E" w:rsidRDefault="00722D8E">
            <w:pPr>
              <w:pStyle w:val="ConsPlusNormal"/>
              <w:jc w:val="center"/>
            </w:pPr>
          </w:p>
        </w:tc>
      </w:tr>
      <w:tr w:rsidR="00722D8E" w14:paraId="4F565D36" w14:textId="77777777">
        <w:tc>
          <w:tcPr>
            <w:tcW w:w="4560" w:type="dxa"/>
            <w:tcBorders>
              <w:top w:val="single" w:sz="4" w:space="0" w:color="auto"/>
              <w:left w:val="single" w:sz="4" w:space="0" w:color="auto"/>
              <w:bottom w:val="single" w:sz="4" w:space="0" w:color="auto"/>
              <w:right w:val="single" w:sz="4" w:space="0" w:color="auto"/>
            </w:tcBorders>
          </w:tcPr>
          <w:p w14:paraId="4B88EA43" w14:textId="77777777" w:rsidR="00722D8E" w:rsidRDefault="00722D8E">
            <w:pPr>
              <w:pStyle w:val="ConsPlusNormal"/>
            </w:pPr>
            <w:r>
              <w:t>Дата погашения (начала погашения)</w:t>
            </w:r>
          </w:p>
        </w:tc>
        <w:tc>
          <w:tcPr>
            <w:tcW w:w="4560" w:type="dxa"/>
            <w:tcBorders>
              <w:top w:val="single" w:sz="4" w:space="0" w:color="auto"/>
              <w:left w:val="single" w:sz="4" w:space="0" w:color="auto"/>
              <w:bottom w:val="single" w:sz="4" w:space="0" w:color="auto"/>
              <w:right w:val="single" w:sz="4" w:space="0" w:color="auto"/>
            </w:tcBorders>
          </w:tcPr>
          <w:p w14:paraId="5E8FD7CB" w14:textId="77777777" w:rsidR="00722D8E" w:rsidRDefault="00722D8E">
            <w:pPr>
              <w:pStyle w:val="ConsPlusNormal"/>
              <w:jc w:val="center"/>
            </w:pPr>
          </w:p>
        </w:tc>
      </w:tr>
      <w:tr w:rsidR="00722D8E" w14:paraId="6D8A3567" w14:textId="77777777">
        <w:tc>
          <w:tcPr>
            <w:tcW w:w="4560" w:type="dxa"/>
            <w:tcBorders>
              <w:top w:val="single" w:sz="4" w:space="0" w:color="auto"/>
              <w:left w:val="single" w:sz="4" w:space="0" w:color="auto"/>
              <w:bottom w:val="single" w:sz="4" w:space="0" w:color="auto"/>
              <w:right w:val="single" w:sz="4" w:space="0" w:color="auto"/>
            </w:tcBorders>
          </w:tcPr>
          <w:p w14:paraId="3F42D1FC" w14:textId="77777777" w:rsidR="00722D8E" w:rsidRDefault="00722D8E">
            <w:pPr>
              <w:pStyle w:val="ConsPlusNormal"/>
            </w:pPr>
            <w:r>
              <w:t>Вид дохода (процент и (или) дисконт)</w:t>
            </w:r>
          </w:p>
        </w:tc>
        <w:tc>
          <w:tcPr>
            <w:tcW w:w="4560" w:type="dxa"/>
            <w:tcBorders>
              <w:top w:val="single" w:sz="4" w:space="0" w:color="auto"/>
              <w:left w:val="single" w:sz="4" w:space="0" w:color="auto"/>
              <w:bottom w:val="single" w:sz="4" w:space="0" w:color="auto"/>
              <w:right w:val="single" w:sz="4" w:space="0" w:color="auto"/>
            </w:tcBorders>
          </w:tcPr>
          <w:p w14:paraId="017E8392" w14:textId="77777777" w:rsidR="00722D8E" w:rsidRDefault="00722D8E">
            <w:pPr>
              <w:pStyle w:val="ConsPlusNormal"/>
              <w:jc w:val="center"/>
            </w:pPr>
          </w:p>
        </w:tc>
      </w:tr>
      <w:tr w:rsidR="00722D8E" w14:paraId="2EBF3C07" w14:textId="77777777">
        <w:tc>
          <w:tcPr>
            <w:tcW w:w="4560" w:type="dxa"/>
            <w:tcBorders>
              <w:top w:val="single" w:sz="4" w:space="0" w:color="auto"/>
              <w:left w:val="single" w:sz="4" w:space="0" w:color="auto"/>
              <w:bottom w:val="single" w:sz="4" w:space="0" w:color="auto"/>
              <w:right w:val="single" w:sz="4" w:space="0" w:color="auto"/>
            </w:tcBorders>
          </w:tcPr>
          <w:p w14:paraId="6A2FA78E" w14:textId="77777777" w:rsidR="00722D8E" w:rsidRDefault="00722D8E">
            <w:pPr>
              <w:pStyle w:val="ConsPlusNormal"/>
            </w:pPr>
            <w:r>
              <w:t>Размер дохода (порядок его определения)</w:t>
            </w:r>
          </w:p>
        </w:tc>
        <w:tc>
          <w:tcPr>
            <w:tcW w:w="4560" w:type="dxa"/>
            <w:tcBorders>
              <w:top w:val="single" w:sz="4" w:space="0" w:color="auto"/>
              <w:left w:val="single" w:sz="4" w:space="0" w:color="auto"/>
              <w:bottom w:val="single" w:sz="4" w:space="0" w:color="auto"/>
              <w:right w:val="single" w:sz="4" w:space="0" w:color="auto"/>
            </w:tcBorders>
          </w:tcPr>
          <w:p w14:paraId="413BD09F" w14:textId="77777777" w:rsidR="00722D8E" w:rsidRDefault="00722D8E">
            <w:pPr>
              <w:pStyle w:val="ConsPlusNormal"/>
              <w:jc w:val="center"/>
            </w:pPr>
          </w:p>
        </w:tc>
      </w:tr>
      <w:tr w:rsidR="00722D8E" w14:paraId="60B52B59" w14:textId="77777777">
        <w:tc>
          <w:tcPr>
            <w:tcW w:w="4560" w:type="dxa"/>
            <w:tcBorders>
              <w:top w:val="single" w:sz="4" w:space="0" w:color="auto"/>
              <w:left w:val="single" w:sz="4" w:space="0" w:color="auto"/>
              <w:bottom w:val="single" w:sz="4" w:space="0" w:color="auto"/>
              <w:right w:val="single" w:sz="4" w:space="0" w:color="auto"/>
            </w:tcBorders>
          </w:tcPr>
          <w:p w14:paraId="796EB154" w14:textId="77777777" w:rsidR="00722D8E" w:rsidRDefault="00722D8E">
            <w:pPr>
              <w:pStyle w:val="ConsPlusNormal"/>
            </w:pPr>
            <w:r>
              <w:t>Порядок и сроки выплаты дохода</w:t>
            </w:r>
          </w:p>
        </w:tc>
        <w:tc>
          <w:tcPr>
            <w:tcW w:w="4560" w:type="dxa"/>
            <w:tcBorders>
              <w:top w:val="single" w:sz="4" w:space="0" w:color="auto"/>
              <w:left w:val="single" w:sz="4" w:space="0" w:color="auto"/>
              <w:bottom w:val="single" w:sz="4" w:space="0" w:color="auto"/>
              <w:right w:val="single" w:sz="4" w:space="0" w:color="auto"/>
            </w:tcBorders>
          </w:tcPr>
          <w:p w14:paraId="2695ED16" w14:textId="77777777" w:rsidR="00722D8E" w:rsidRDefault="00722D8E">
            <w:pPr>
              <w:pStyle w:val="ConsPlusNormal"/>
              <w:jc w:val="center"/>
            </w:pPr>
          </w:p>
        </w:tc>
      </w:tr>
      <w:tr w:rsidR="00722D8E" w14:paraId="1DED978B"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214CE4AD" w14:textId="77777777" w:rsidR="00722D8E" w:rsidRDefault="00722D8E">
            <w:pPr>
              <w:pStyle w:val="ConsPlusNormal"/>
              <w:jc w:val="center"/>
            </w:pPr>
            <w:r>
              <w:t>Информация о сокращении количества (аннулировании части выпуска) эмиссионных ценных бумаг</w:t>
            </w:r>
          </w:p>
        </w:tc>
      </w:tr>
      <w:tr w:rsidR="00722D8E" w14:paraId="41359886" w14:textId="77777777">
        <w:tc>
          <w:tcPr>
            <w:tcW w:w="4560" w:type="dxa"/>
            <w:tcBorders>
              <w:top w:val="single" w:sz="4" w:space="0" w:color="auto"/>
              <w:left w:val="single" w:sz="4" w:space="0" w:color="auto"/>
              <w:bottom w:val="single" w:sz="4" w:space="0" w:color="auto"/>
              <w:right w:val="single" w:sz="4" w:space="0" w:color="auto"/>
            </w:tcBorders>
          </w:tcPr>
          <w:p w14:paraId="3EDB690B" w14:textId="77777777" w:rsidR="00722D8E" w:rsidRDefault="00722D8E">
            <w:pPr>
              <w:pStyle w:val="ConsPlusNormal"/>
            </w:pPr>
            <w:r>
              <w:t>Дата принятия фондовой биржей (в отношении биржевых облигаций) либо центральным депозитарием (в отношении депозитарных облигаций) решения об аннулировании части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025991A8" w14:textId="77777777" w:rsidR="00722D8E" w:rsidRDefault="00722D8E">
            <w:pPr>
              <w:pStyle w:val="ConsPlusNormal"/>
              <w:jc w:val="center"/>
            </w:pPr>
          </w:p>
        </w:tc>
      </w:tr>
      <w:tr w:rsidR="00722D8E" w14:paraId="1531153F" w14:textId="77777777">
        <w:tc>
          <w:tcPr>
            <w:tcW w:w="4560" w:type="dxa"/>
            <w:tcBorders>
              <w:top w:val="single" w:sz="4" w:space="0" w:color="auto"/>
              <w:left w:val="single" w:sz="4" w:space="0" w:color="auto"/>
              <w:bottom w:val="single" w:sz="4" w:space="0" w:color="auto"/>
              <w:right w:val="single" w:sz="4" w:space="0" w:color="auto"/>
            </w:tcBorders>
          </w:tcPr>
          <w:p w14:paraId="402912E4" w14:textId="77777777" w:rsidR="00722D8E" w:rsidRDefault="00722D8E">
            <w:pPr>
              <w:pStyle w:val="ConsPlusNormal"/>
            </w:pPr>
            <w:r>
              <w:t>Количество аннулированных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02C686E1" w14:textId="77777777" w:rsidR="00722D8E" w:rsidRDefault="00722D8E">
            <w:pPr>
              <w:pStyle w:val="ConsPlusNormal"/>
              <w:jc w:val="center"/>
            </w:pPr>
          </w:p>
        </w:tc>
      </w:tr>
      <w:tr w:rsidR="00722D8E" w14:paraId="4CD08F39" w14:textId="77777777">
        <w:tc>
          <w:tcPr>
            <w:tcW w:w="4560" w:type="dxa"/>
            <w:tcBorders>
              <w:top w:val="single" w:sz="4" w:space="0" w:color="auto"/>
              <w:left w:val="single" w:sz="4" w:space="0" w:color="auto"/>
              <w:bottom w:val="single" w:sz="4" w:space="0" w:color="auto"/>
              <w:right w:val="single" w:sz="4" w:space="0" w:color="auto"/>
            </w:tcBorders>
          </w:tcPr>
          <w:p w14:paraId="1708CB83" w14:textId="77777777" w:rsidR="00722D8E" w:rsidRDefault="00722D8E">
            <w:pPr>
              <w:pStyle w:val="ConsPlusNormal"/>
            </w:pPr>
            <w:r>
              <w:t>Дата снятия с централизованного учета части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47741EDB" w14:textId="77777777" w:rsidR="00722D8E" w:rsidRDefault="00722D8E">
            <w:pPr>
              <w:pStyle w:val="ConsPlusNormal"/>
              <w:jc w:val="center"/>
            </w:pPr>
          </w:p>
        </w:tc>
      </w:tr>
      <w:tr w:rsidR="00722D8E" w14:paraId="1C0F0522"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8136B79" w14:textId="77777777" w:rsidR="00722D8E" w:rsidRDefault="00722D8E">
            <w:pPr>
              <w:pStyle w:val="ConsPlusNormal"/>
              <w:jc w:val="center"/>
            </w:pPr>
            <w:r>
              <w:t>Информация о замене эмитента на его правопреемника</w:t>
            </w:r>
          </w:p>
        </w:tc>
      </w:tr>
      <w:tr w:rsidR="00722D8E" w14:paraId="2AF7E426" w14:textId="77777777">
        <w:tc>
          <w:tcPr>
            <w:tcW w:w="4560" w:type="dxa"/>
            <w:tcBorders>
              <w:top w:val="single" w:sz="4" w:space="0" w:color="auto"/>
              <w:left w:val="single" w:sz="4" w:space="0" w:color="auto"/>
              <w:bottom w:val="single" w:sz="4" w:space="0" w:color="auto"/>
              <w:right w:val="single" w:sz="4" w:space="0" w:color="auto"/>
            </w:tcBorders>
          </w:tcPr>
          <w:p w14:paraId="0744ACB7" w14:textId="77777777" w:rsidR="00722D8E" w:rsidRDefault="00722D8E">
            <w:pPr>
              <w:pStyle w:val="ConsPlusNormal"/>
            </w:pPr>
            <w:r>
              <w:t>Полное наименование правопреемника эмитента</w:t>
            </w:r>
          </w:p>
        </w:tc>
        <w:tc>
          <w:tcPr>
            <w:tcW w:w="4560" w:type="dxa"/>
            <w:tcBorders>
              <w:top w:val="single" w:sz="4" w:space="0" w:color="auto"/>
              <w:left w:val="single" w:sz="4" w:space="0" w:color="auto"/>
              <w:bottom w:val="single" w:sz="4" w:space="0" w:color="auto"/>
              <w:right w:val="single" w:sz="4" w:space="0" w:color="auto"/>
            </w:tcBorders>
          </w:tcPr>
          <w:p w14:paraId="70A2A745" w14:textId="77777777" w:rsidR="00722D8E" w:rsidRDefault="00722D8E">
            <w:pPr>
              <w:pStyle w:val="ConsPlusNormal"/>
              <w:jc w:val="center"/>
            </w:pPr>
          </w:p>
        </w:tc>
      </w:tr>
      <w:tr w:rsidR="00722D8E" w14:paraId="4A1AA754" w14:textId="77777777">
        <w:tc>
          <w:tcPr>
            <w:tcW w:w="4560" w:type="dxa"/>
            <w:tcBorders>
              <w:top w:val="single" w:sz="4" w:space="0" w:color="auto"/>
              <w:left w:val="single" w:sz="4" w:space="0" w:color="auto"/>
              <w:bottom w:val="single" w:sz="4" w:space="0" w:color="auto"/>
              <w:right w:val="single" w:sz="4" w:space="0" w:color="auto"/>
            </w:tcBorders>
          </w:tcPr>
          <w:p w14:paraId="02F856CE" w14:textId="77777777" w:rsidR="00722D8E" w:rsidRDefault="00722D8E">
            <w:pPr>
              <w:pStyle w:val="ConsPlusNormal"/>
            </w:pPr>
            <w:r>
              <w:t>Сокращенное наименование правопреемника эмитента &lt;3&gt;</w:t>
            </w:r>
          </w:p>
        </w:tc>
        <w:tc>
          <w:tcPr>
            <w:tcW w:w="4560" w:type="dxa"/>
            <w:tcBorders>
              <w:top w:val="single" w:sz="4" w:space="0" w:color="auto"/>
              <w:left w:val="single" w:sz="4" w:space="0" w:color="auto"/>
              <w:bottom w:val="single" w:sz="4" w:space="0" w:color="auto"/>
              <w:right w:val="single" w:sz="4" w:space="0" w:color="auto"/>
            </w:tcBorders>
          </w:tcPr>
          <w:p w14:paraId="0C26DDE1" w14:textId="77777777" w:rsidR="00722D8E" w:rsidRDefault="00722D8E">
            <w:pPr>
              <w:pStyle w:val="ConsPlusNormal"/>
              <w:jc w:val="center"/>
            </w:pPr>
          </w:p>
        </w:tc>
      </w:tr>
      <w:tr w:rsidR="00722D8E" w14:paraId="3C33F10B" w14:textId="77777777">
        <w:tc>
          <w:tcPr>
            <w:tcW w:w="4560" w:type="dxa"/>
            <w:tcBorders>
              <w:top w:val="single" w:sz="4" w:space="0" w:color="auto"/>
              <w:left w:val="single" w:sz="4" w:space="0" w:color="auto"/>
              <w:bottom w:val="single" w:sz="4" w:space="0" w:color="auto"/>
              <w:right w:val="single" w:sz="4" w:space="0" w:color="auto"/>
            </w:tcBorders>
          </w:tcPr>
          <w:p w14:paraId="7B9220E3" w14:textId="77777777" w:rsidR="00722D8E" w:rsidRDefault="00722D8E">
            <w:pPr>
              <w:pStyle w:val="ConsPlusNormal"/>
            </w:pPr>
            <w:r>
              <w:t>Учетный номер плательщика (УНП) правопреемника эмитента</w:t>
            </w:r>
          </w:p>
        </w:tc>
        <w:tc>
          <w:tcPr>
            <w:tcW w:w="4560" w:type="dxa"/>
            <w:tcBorders>
              <w:top w:val="single" w:sz="4" w:space="0" w:color="auto"/>
              <w:left w:val="single" w:sz="4" w:space="0" w:color="auto"/>
              <w:bottom w:val="single" w:sz="4" w:space="0" w:color="auto"/>
              <w:right w:val="single" w:sz="4" w:space="0" w:color="auto"/>
            </w:tcBorders>
          </w:tcPr>
          <w:p w14:paraId="30049E26" w14:textId="77777777" w:rsidR="00722D8E" w:rsidRDefault="00722D8E">
            <w:pPr>
              <w:pStyle w:val="ConsPlusNormal"/>
              <w:jc w:val="center"/>
            </w:pPr>
          </w:p>
        </w:tc>
      </w:tr>
      <w:tr w:rsidR="00722D8E" w14:paraId="64965A33" w14:textId="77777777">
        <w:tc>
          <w:tcPr>
            <w:tcW w:w="4560" w:type="dxa"/>
            <w:tcBorders>
              <w:top w:val="single" w:sz="4" w:space="0" w:color="auto"/>
              <w:left w:val="single" w:sz="4" w:space="0" w:color="auto"/>
              <w:bottom w:val="single" w:sz="4" w:space="0" w:color="auto"/>
              <w:right w:val="single" w:sz="4" w:space="0" w:color="auto"/>
            </w:tcBorders>
          </w:tcPr>
          <w:p w14:paraId="2FB319A6" w14:textId="77777777" w:rsidR="00722D8E" w:rsidRDefault="00722D8E">
            <w:pPr>
              <w:pStyle w:val="ConsPlusNormal"/>
            </w:pPr>
            <w:r>
              <w:t>Место нахождения правопреемника эмитента</w:t>
            </w:r>
          </w:p>
        </w:tc>
        <w:tc>
          <w:tcPr>
            <w:tcW w:w="4560" w:type="dxa"/>
            <w:tcBorders>
              <w:top w:val="single" w:sz="4" w:space="0" w:color="auto"/>
              <w:left w:val="single" w:sz="4" w:space="0" w:color="auto"/>
              <w:bottom w:val="single" w:sz="4" w:space="0" w:color="auto"/>
              <w:right w:val="single" w:sz="4" w:space="0" w:color="auto"/>
            </w:tcBorders>
          </w:tcPr>
          <w:p w14:paraId="04EBC94E" w14:textId="77777777" w:rsidR="00722D8E" w:rsidRDefault="00722D8E">
            <w:pPr>
              <w:pStyle w:val="ConsPlusNormal"/>
              <w:jc w:val="center"/>
            </w:pPr>
          </w:p>
        </w:tc>
      </w:tr>
      <w:tr w:rsidR="00722D8E" w14:paraId="1EDBBF82"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70F3E73" w14:textId="77777777" w:rsidR="00722D8E" w:rsidRDefault="00722D8E">
            <w:pPr>
              <w:pStyle w:val="ConsPlusNormal"/>
              <w:jc w:val="center"/>
            </w:pPr>
            <w:r>
              <w:t>Информация центрального депозитария</w:t>
            </w:r>
          </w:p>
        </w:tc>
      </w:tr>
      <w:tr w:rsidR="00722D8E" w14:paraId="359B9ABE" w14:textId="77777777">
        <w:tc>
          <w:tcPr>
            <w:tcW w:w="4560" w:type="dxa"/>
            <w:tcBorders>
              <w:top w:val="single" w:sz="4" w:space="0" w:color="auto"/>
              <w:left w:val="single" w:sz="4" w:space="0" w:color="auto"/>
              <w:bottom w:val="single" w:sz="4" w:space="0" w:color="auto"/>
              <w:right w:val="single" w:sz="4" w:space="0" w:color="auto"/>
            </w:tcBorders>
          </w:tcPr>
          <w:p w14:paraId="6F4EB045" w14:textId="77777777" w:rsidR="00722D8E" w:rsidRDefault="00722D8E">
            <w:pPr>
              <w:pStyle w:val="ConsPlusNormal"/>
            </w:pPr>
            <w:r>
              <w:t>Национальный идентификационный код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38CD434C" w14:textId="77777777" w:rsidR="00722D8E" w:rsidRDefault="00722D8E">
            <w:pPr>
              <w:pStyle w:val="ConsPlusNormal"/>
              <w:jc w:val="center"/>
            </w:pPr>
          </w:p>
        </w:tc>
      </w:tr>
      <w:tr w:rsidR="00722D8E" w14:paraId="42044AE1" w14:textId="77777777">
        <w:tc>
          <w:tcPr>
            <w:tcW w:w="4560" w:type="dxa"/>
            <w:tcBorders>
              <w:top w:val="single" w:sz="4" w:space="0" w:color="auto"/>
              <w:left w:val="single" w:sz="4" w:space="0" w:color="auto"/>
              <w:bottom w:val="single" w:sz="4" w:space="0" w:color="auto"/>
              <w:right w:val="single" w:sz="4" w:space="0" w:color="auto"/>
            </w:tcBorders>
          </w:tcPr>
          <w:p w14:paraId="2D8C4696" w14:textId="77777777" w:rsidR="00722D8E" w:rsidRDefault="00722D8E">
            <w:pPr>
              <w:pStyle w:val="ConsPlusNormal"/>
            </w:pPr>
            <w:r>
              <w:t>Международные идентификационные коды &lt;4&gt;:</w:t>
            </w:r>
          </w:p>
        </w:tc>
        <w:tc>
          <w:tcPr>
            <w:tcW w:w="4560" w:type="dxa"/>
            <w:tcBorders>
              <w:top w:val="single" w:sz="4" w:space="0" w:color="auto"/>
              <w:left w:val="single" w:sz="4" w:space="0" w:color="auto"/>
              <w:bottom w:val="single" w:sz="4" w:space="0" w:color="auto"/>
              <w:right w:val="single" w:sz="4" w:space="0" w:color="auto"/>
            </w:tcBorders>
          </w:tcPr>
          <w:p w14:paraId="797CC0FB" w14:textId="77777777" w:rsidR="00722D8E" w:rsidRDefault="00722D8E">
            <w:pPr>
              <w:pStyle w:val="ConsPlusNormal"/>
              <w:jc w:val="center"/>
            </w:pPr>
            <w:r>
              <w:t>Х</w:t>
            </w:r>
          </w:p>
        </w:tc>
      </w:tr>
      <w:tr w:rsidR="00722D8E" w14:paraId="77300473" w14:textId="77777777">
        <w:tc>
          <w:tcPr>
            <w:tcW w:w="4560" w:type="dxa"/>
            <w:tcBorders>
              <w:top w:val="single" w:sz="4" w:space="0" w:color="auto"/>
              <w:left w:val="single" w:sz="4" w:space="0" w:color="auto"/>
              <w:bottom w:val="single" w:sz="4" w:space="0" w:color="auto"/>
              <w:right w:val="single" w:sz="4" w:space="0" w:color="auto"/>
            </w:tcBorders>
          </w:tcPr>
          <w:p w14:paraId="39B97095" w14:textId="77777777" w:rsidR="00722D8E" w:rsidRDefault="00722D8E">
            <w:pPr>
              <w:pStyle w:val="ConsPlusNormal"/>
              <w:ind w:left="450"/>
            </w:pPr>
            <w:r>
              <w:t>код ISIN</w:t>
            </w:r>
          </w:p>
        </w:tc>
        <w:tc>
          <w:tcPr>
            <w:tcW w:w="4560" w:type="dxa"/>
            <w:tcBorders>
              <w:top w:val="single" w:sz="4" w:space="0" w:color="auto"/>
              <w:left w:val="single" w:sz="4" w:space="0" w:color="auto"/>
              <w:bottom w:val="single" w:sz="4" w:space="0" w:color="auto"/>
              <w:right w:val="single" w:sz="4" w:space="0" w:color="auto"/>
            </w:tcBorders>
          </w:tcPr>
          <w:p w14:paraId="1A20CB9D" w14:textId="77777777" w:rsidR="00722D8E" w:rsidRDefault="00722D8E">
            <w:pPr>
              <w:pStyle w:val="ConsPlusNormal"/>
              <w:jc w:val="center"/>
            </w:pPr>
          </w:p>
        </w:tc>
      </w:tr>
      <w:tr w:rsidR="00722D8E" w14:paraId="518A30C3" w14:textId="77777777">
        <w:tc>
          <w:tcPr>
            <w:tcW w:w="4560" w:type="dxa"/>
            <w:tcBorders>
              <w:top w:val="single" w:sz="4" w:space="0" w:color="auto"/>
              <w:left w:val="single" w:sz="4" w:space="0" w:color="auto"/>
              <w:bottom w:val="single" w:sz="4" w:space="0" w:color="auto"/>
              <w:right w:val="single" w:sz="4" w:space="0" w:color="auto"/>
            </w:tcBorders>
          </w:tcPr>
          <w:p w14:paraId="08279562"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719A8FC3" w14:textId="77777777" w:rsidR="00722D8E" w:rsidRDefault="00722D8E">
            <w:pPr>
              <w:pStyle w:val="ConsPlusNormal"/>
              <w:jc w:val="center"/>
            </w:pPr>
          </w:p>
        </w:tc>
      </w:tr>
      <w:tr w:rsidR="00722D8E" w14:paraId="5DAE405E" w14:textId="77777777">
        <w:tc>
          <w:tcPr>
            <w:tcW w:w="4560" w:type="dxa"/>
            <w:tcBorders>
              <w:top w:val="single" w:sz="4" w:space="0" w:color="auto"/>
              <w:left w:val="single" w:sz="4" w:space="0" w:color="auto"/>
              <w:bottom w:val="single" w:sz="4" w:space="0" w:color="auto"/>
              <w:right w:val="single" w:sz="4" w:space="0" w:color="auto"/>
            </w:tcBorders>
          </w:tcPr>
          <w:p w14:paraId="3D7D8BAC" w14:textId="77777777" w:rsidR="00722D8E" w:rsidRDefault="00722D8E">
            <w:pPr>
              <w:pStyle w:val="ConsPlusNormal"/>
              <w:ind w:left="450"/>
            </w:pPr>
            <w:r>
              <w:lastRenderedPageBreak/>
              <w:t>код FISN</w:t>
            </w:r>
          </w:p>
        </w:tc>
        <w:tc>
          <w:tcPr>
            <w:tcW w:w="4560" w:type="dxa"/>
            <w:tcBorders>
              <w:top w:val="single" w:sz="4" w:space="0" w:color="auto"/>
              <w:left w:val="single" w:sz="4" w:space="0" w:color="auto"/>
              <w:bottom w:val="single" w:sz="4" w:space="0" w:color="auto"/>
              <w:right w:val="single" w:sz="4" w:space="0" w:color="auto"/>
            </w:tcBorders>
          </w:tcPr>
          <w:p w14:paraId="14640F5E" w14:textId="77777777" w:rsidR="00722D8E" w:rsidRDefault="00722D8E">
            <w:pPr>
              <w:pStyle w:val="ConsPlusNormal"/>
              <w:jc w:val="center"/>
            </w:pPr>
          </w:p>
        </w:tc>
      </w:tr>
      <w:tr w:rsidR="00722D8E" w14:paraId="66B914DD" w14:textId="77777777">
        <w:tc>
          <w:tcPr>
            <w:tcW w:w="4560" w:type="dxa"/>
            <w:tcBorders>
              <w:top w:val="single" w:sz="4" w:space="0" w:color="auto"/>
              <w:left w:val="single" w:sz="4" w:space="0" w:color="auto"/>
              <w:bottom w:val="single" w:sz="4" w:space="0" w:color="auto"/>
              <w:right w:val="single" w:sz="4" w:space="0" w:color="auto"/>
            </w:tcBorders>
          </w:tcPr>
          <w:p w14:paraId="00E85156" w14:textId="77777777" w:rsidR="00722D8E" w:rsidRDefault="00722D8E">
            <w:pPr>
              <w:pStyle w:val="ConsPlusNormal"/>
            </w:pPr>
            <w:r>
              <w:t>Идентификационный код эмитента</w:t>
            </w:r>
          </w:p>
        </w:tc>
        <w:tc>
          <w:tcPr>
            <w:tcW w:w="4560" w:type="dxa"/>
            <w:tcBorders>
              <w:top w:val="single" w:sz="4" w:space="0" w:color="auto"/>
              <w:left w:val="single" w:sz="4" w:space="0" w:color="auto"/>
              <w:bottom w:val="single" w:sz="4" w:space="0" w:color="auto"/>
              <w:right w:val="single" w:sz="4" w:space="0" w:color="auto"/>
            </w:tcBorders>
          </w:tcPr>
          <w:p w14:paraId="6B84F508" w14:textId="77777777" w:rsidR="00722D8E" w:rsidRDefault="00722D8E">
            <w:pPr>
              <w:pStyle w:val="ConsPlusNormal"/>
              <w:jc w:val="center"/>
            </w:pPr>
          </w:p>
        </w:tc>
      </w:tr>
      <w:tr w:rsidR="00722D8E" w14:paraId="42A22EC1" w14:textId="77777777">
        <w:tc>
          <w:tcPr>
            <w:tcW w:w="4560" w:type="dxa"/>
            <w:tcBorders>
              <w:top w:val="single" w:sz="4" w:space="0" w:color="auto"/>
              <w:left w:val="single" w:sz="4" w:space="0" w:color="auto"/>
              <w:bottom w:val="single" w:sz="4" w:space="0" w:color="auto"/>
              <w:right w:val="single" w:sz="4" w:space="0" w:color="auto"/>
            </w:tcBorders>
          </w:tcPr>
          <w:p w14:paraId="6562494F" w14:textId="77777777" w:rsidR="00722D8E" w:rsidRDefault="00722D8E">
            <w:pPr>
              <w:pStyle w:val="ConsPlusNormal"/>
            </w:pPr>
            <w:r>
              <w:t>Регистрационный код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06A3528A" w14:textId="77777777" w:rsidR="00722D8E" w:rsidRDefault="00722D8E">
            <w:pPr>
              <w:pStyle w:val="ConsPlusNormal"/>
              <w:jc w:val="center"/>
            </w:pPr>
          </w:p>
        </w:tc>
      </w:tr>
      <w:tr w:rsidR="00722D8E" w14:paraId="21831E2A" w14:textId="77777777">
        <w:tc>
          <w:tcPr>
            <w:tcW w:w="4560" w:type="dxa"/>
            <w:tcBorders>
              <w:top w:val="single" w:sz="4" w:space="0" w:color="auto"/>
              <w:left w:val="single" w:sz="4" w:space="0" w:color="auto"/>
              <w:bottom w:val="single" w:sz="4" w:space="0" w:color="auto"/>
              <w:right w:val="single" w:sz="4" w:space="0" w:color="auto"/>
            </w:tcBorders>
          </w:tcPr>
          <w:p w14:paraId="62E88BE9" w14:textId="77777777" w:rsidR="00722D8E" w:rsidRDefault="00722D8E">
            <w:pPr>
              <w:pStyle w:val="ConsPlusNormal"/>
            </w:pPr>
            <w:r>
              <w:t>Дата передачи на централизованный учет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0E4C55C5" w14:textId="77777777" w:rsidR="00722D8E" w:rsidRDefault="00722D8E">
            <w:pPr>
              <w:pStyle w:val="ConsPlusNormal"/>
              <w:jc w:val="center"/>
            </w:pPr>
          </w:p>
        </w:tc>
      </w:tr>
      <w:tr w:rsidR="00722D8E" w14:paraId="1A8B90F8" w14:textId="77777777">
        <w:tc>
          <w:tcPr>
            <w:tcW w:w="4560" w:type="dxa"/>
            <w:tcBorders>
              <w:top w:val="single" w:sz="4" w:space="0" w:color="auto"/>
              <w:left w:val="single" w:sz="4" w:space="0" w:color="auto"/>
              <w:bottom w:val="single" w:sz="4" w:space="0" w:color="auto"/>
              <w:right w:val="single" w:sz="4" w:space="0" w:color="auto"/>
            </w:tcBorders>
          </w:tcPr>
          <w:p w14:paraId="3E29028E" w14:textId="77777777" w:rsidR="00722D8E" w:rsidRDefault="00722D8E">
            <w:pPr>
              <w:pStyle w:val="ConsPlusNormal"/>
            </w:pPr>
            <w:r>
              <w:t>Дата снятия с централизованного учета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4653DE7F" w14:textId="77777777" w:rsidR="00722D8E" w:rsidRDefault="00722D8E">
            <w:pPr>
              <w:pStyle w:val="ConsPlusNormal"/>
              <w:jc w:val="center"/>
            </w:pPr>
          </w:p>
        </w:tc>
      </w:tr>
    </w:tbl>
    <w:p w14:paraId="774543F8" w14:textId="77777777" w:rsidR="00722D8E" w:rsidRDefault="00722D8E">
      <w:pPr>
        <w:pStyle w:val="ConsPlusNormal"/>
        <w:ind w:firstLine="540"/>
      </w:pPr>
    </w:p>
    <w:p w14:paraId="374D850B" w14:textId="77777777" w:rsidR="00722D8E" w:rsidRDefault="00722D8E">
      <w:pPr>
        <w:pStyle w:val="ConsPlusNormal"/>
        <w:ind w:firstLine="540"/>
        <w:jc w:val="both"/>
      </w:pPr>
      <w:r>
        <w:t>--------------------------------</w:t>
      </w:r>
    </w:p>
    <w:p w14:paraId="33F5CBE4" w14:textId="77777777" w:rsidR="00722D8E" w:rsidRDefault="00722D8E">
      <w:pPr>
        <w:pStyle w:val="ConsPlusNormal"/>
        <w:spacing w:before="200"/>
        <w:ind w:firstLine="540"/>
        <w:jc w:val="both"/>
      </w:pPr>
      <w:bookmarkStart w:id="199" w:name="Par3162"/>
      <w:bookmarkEnd w:id="199"/>
      <w:r>
        <w:t>&lt;1&gt; Указывается идентификационный номер выпуска, присвоенный фондовой биржей (в отношении биржевых облигаций) или центральным депозитарием (в отношении депозитарных облигаций) при регистрации выпуска эмиссионных ценных бумаг.</w:t>
      </w:r>
    </w:p>
    <w:p w14:paraId="779BBBF2" w14:textId="77777777" w:rsidR="00722D8E" w:rsidRDefault="00722D8E">
      <w:pPr>
        <w:pStyle w:val="ConsPlusNormal"/>
        <w:spacing w:before="200"/>
        <w:ind w:firstLine="540"/>
        <w:jc w:val="both"/>
      </w:pPr>
      <w:bookmarkStart w:id="200" w:name="Par3163"/>
      <w:bookmarkEnd w:id="200"/>
      <w:r>
        <w:t>&lt;2&gt; Заполняется в случае аннулирования выпуска эмиссионных ценных бумаг.</w:t>
      </w:r>
    </w:p>
    <w:p w14:paraId="2C86361D" w14:textId="77777777" w:rsidR="00722D8E" w:rsidRDefault="00722D8E">
      <w:pPr>
        <w:pStyle w:val="ConsPlusNormal"/>
        <w:spacing w:before="200"/>
        <w:ind w:firstLine="540"/>
        <w:jc w:val="both"/>
      </w:pPr>
      <w:bookmarkStart w:id="201" w:name="Par3164"/>
      <w:bookmarkEnd w:id="201"/>
      <w:r>
        <w:t>&lt;3&gt; Указывается при его наличии.</w:t>
      </w:r>
    </w:p>
    <w:p w14:paraId="33D6D279" w14:textId="77777777" w:rsidR="00722D8E" w:rsidRDefault="00722D8E">
      <w:pPr>
        <w:pStyle w:val="ConsPlusNormal"/>
        <w:spacing w:before="200"/>
        <w:ind w:firstLine="540"/>
        <w:jc w:val="both"/>
      </w:pPr>
      <w:bookmarkStart w:id="202" w:name="Par3165"/>
      <w:bookmarkEnd w:id="202"/>
      <w:r>
        <w:t>&lt;4&gt; Указывается при наличии международных идентификационных кодов (ISIN, CFI, FISN).</w:t>
      </w:r>
    </w:p>
    <w:p w14:paraId="535540ED" w14:textId="77777777" w:rsidR="00722D8E" w:rsidRDefault="00722D8E">
      <w:pPr>
        <w:pStyle w:val="ConsPlusNormal"/>
      </w:pPr>
    </w:p>
    <w:p w14:paraId="08A89D31" w14:textId="77777777" w:rsidR="00722D8E" w:rsidRDefault="00722D8E">
      <w:pPr>
        <w:pStyle w:val="ConsPlusNormal"/>
      </w:pPr>
    </w:p>
    <w:p w14:paraId="47A31327" w14:textId="77777777" w:rsidR="00722D8E" w:rsidRDefault="00722D8E">
      <w:pPr>
        <w:pStyle w:val="ConsPlusNormal"/>
      </w:pPr>
    </w:p>
    <w:p w14:paraId="56229B67" w14:textId="77777777" w:rsidR="00722D8E" w:rsidRDefault="00722D8E">
      <w:pPr>
        <w:pStyle w:val="ConsPlusNormal"/>
      </w:pPr>
    </w:p>
    <w:p w14:paraId="08B0AF44" w14:textId="77777777" w:rsidR="00722D8E" w:rsidRDefault="00722D8E">
      <w:pPr>
        <w:pStyle w:val="ConsPlusNormal"/>
        <w:ind w:firstLine="540"/>
      </w:pPr>
    </w:p>
    <w:p w14:paraId="7D4065F1" w14:textId="77777777" w:rsidR="00722D8E" w:rsidRDefault="00722D8E">
      <w:pPr>
        <w:pStyle w:val="ConsPlusNormal"/>
        <w:jc w:val="right"/>
        <w:outlineLvl w:val="1"/>
      </w:pPr>
      <w:r>
        <w:t>Приложение 16</w:t>
      </w:r>
    </w:p>
    <w:p w14:paraId="2A93CF21" w14:textId="77777777" w:rsidR="00722D8E" w:rsidRDefault="00722D8E">
      <w:pPr>
        <w:pStyle w:val="ConsPlusNormal"/>
        <w:jc w:val="right"/>
      </w:pPr>
      <w:r>
        <w:t>к Инструкции</w:t>
      </w:r>
    </w:p>
    <w:p w14:paraId="037DF324" w14:textId="77777777" w:rsidR="00722D8E" w:rsidRDefault="00722D8E">
      <w:pPr>
        <w:pStyle w:val="ConsPlusNormal"/>
        <w:jc w:val="right"/>
      </w:pPr>
      <w:r>
        <w:t>о порядке осуществления</w:t>
      </w:r>
    </w:p>
    <w:p w14:paraId="11E570DE" w14:textId="77777777" w:rsidR="00722D8E" w:rsidRDefault="00722D8E">
      <w:pPr>
        <w:pStyle w:val="ConsPlusNormal"/>
        <w:jc w:val="right"/>
      </w:pPr>
      <w:r>
        <w:t>депозитарной деятельности</w:t>
      </w:r>
    </w:p>
    <w:p w14:paraId="2A279E63" w14:textId="77777777" w:rsidR="00722D8E" w:rsidRDefault="00722D8E">
      <w:pPr>
        <w:pStyle w:val="ConsPlusNormal"/>
        <w:jc w:val="right"/>
      </w:pPr>
      <w:r>
        <w:t>(в редакции постановления</w:t>
      </w:r>
    </w:p>
    <w:p w14:paraId="4CF3F61C" w14:textId="77777777" w:rsidR="00722D8E" w:rsidRDefault="00722D8E">
      <w:pPr>
        <w:pStyle w:val="ConsPlusNormal"/>
        <w:jc w:val="right"/>
      </w:pPr>
      <w:r>
        <w:t>Министерства финансов</w:t>
      </w:r>
    </w:p>
    <w:p w14:paraId="46356836" w14:textId="77777777" w:rsidR="00722D8E" w:rsidRDefault="00722D8E">
      <w:pPr>
        <w:pStyle w:val="ConsPlusNormal"/>
        <w:jc w:val="right"/>
      </w:pPr>
      <w:r>
        <w:t>Республики Беларусь</w:t>
      </w:r>
    </w:p>
    <w:p w14:paraId="09EBC9DE" w14:textId="77777777" w:rsidR="00722D8E" w:rsidRDefault="00722D8E">
      <w:pPr>
        <w:pStyle w:val="ConsPlusNormal"/>
        <w:jc w:val="right"/>
      </w:pPr>
      <w:r>
        <w:t>14.07.2023 N 40)</w:t>
      </w:r>
    </w:p>
    <w:p w14:paraId="35AC12DB" w14:textId="77777777" w:rsidR="00722D8E" w:rsidRDefault="00722D8E">
      <w:pPr>
        <w:pStyle w:val="ConsPlusNormal"/>
        <w:jc w:val="center"/>
      </w:pPr>
      <w:r>
        <w:t>(в ред. постановления Минфина от 14.07.2023 N 40)</w:t>
      </w:r>
    </w:p>
    <w:p w14:paraId="255C20CB" w14:textId="77777777" w:rsidR="00722D8E" w:rsidRDefault="00722D8E">
      <w:pPr>
        <w:pStyle w:val="ConsPlusNormal"/>
      </w:pPr>
    </w:p>
    <w:p w14:paraId="5A62DF4A" w14:textId="77777777" w:rsidR="00722D8E" w:rsidRDefault="00722D8E">
      <w:pPr>
        <w:pStyle w:val="ConsPlusNormal"/>
        <w:jc w:val="center"/>
      </w:pPr>
      <w:bookmarkStart w:id="203" w:name="Par3181"/>
      <w:bookmarkEnd w:id="203"/>
      <w:r>
        <w:rPr>
          <w:b/>
          <w:bCs/>
        </w:rPr>
        <w:t>АНКЕТА</w:t>
      </w:r>
    </w:p>
    <w:p w14:paraId="1E1D0808" w14:textId="77777777" w:rsidR="00722D8E" w:rsidRDefault="00722D8E">
      <w:pPr>
        <w:pStyle w:val="ConsPlusNormal"/>
        <w:jc w:val="center"/>
      </w:pPr>
      <w:r>
        <w:rPr>
          <w:b/>
          <w:bCs/>
        </w:rPr>
        <w:t>выпуска эмиссионных ценных бумаг (для государственных ценных бумаг</w:t>
      </w:r>
    </w:p>
    <w:p w14:paraId="5AC9CED5" w14:textId="77777777" w:rsidR="00722D8E" w:rsidRDefault="00722D8E">
      <w:pPr>
        <w:pStyle w:val="ConsPlusNormal"/>
        <w:jc w:val="center"/>
      </w:pPr>
      <w:r>
        <w:rPr>
          <w:b/>
          <w:bCs/>
        </w:rPr>
        <w:t>и ценных бумаг Национального банка)</w:t>
      </w:r>
    </w:p>
    <w:p w14:paraId="0B109680" w14:textId="77777777" w:rsidR="00722D8E" w:rsidRDefault="00722D8E">
      <w:pPr>
        <w:pStyle w:val="ConsPlusNormal"/>
        <w:jc w:val="center"/>
      </w:pPr>
    </w:p>
    <w:p w14:paraId="166A6D2A" w14:textId="77777777" w:rsidR="00722D8E" w:rsidRDefault="00722D8E">
      <w:pPr>
        <w:pStyle w:val="ConsPlusNormal"/>
        <w:jc w:val="center"/>
      </w:pPr>
      <w:r>
        <w:t>N ___ от __ ____________ ____ г.</w:t>
      </w:r>
    </w:p>
    <w:p w14:paraId="0BEAB4BC"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349E50BE" w14:textId="77777777">
        <w:tc>
          <w:tcPr>
            <w:tcW w:w="4560" w:type="dxa"/>
            <w:tcBorders>
              <w:top w:val="single" w:sz="4" w:space="0" w:color="auto"/>
              <w:left w:val="single" w:sz="4" w:space="0" w:color="auto"/>
              <w:bottom w:val="single" w:sz="4" w:space="0" w:color="auto"/>
              <w:right w:val="single" w:sz="4" w:space="0" w:color="auto"/>
            </w:tcBorders>
          </w:tcPr>
          <w:p w14:paraId="462446EB" w14:textId="77777777" w:rsidR="00722D8E" w:rsidRDefault="00722D8E">
            <w:pPr>
              <w:pStyle w:val="ConsPlusNormal"/>
            </w:pPr>
            <w:r>
              <w:t>Наименование эмитента</w:t>
            </w:r>
          </w:p>
        </w:tc>
        <w:tc>
          <w:tcPr>
            <w:tcW w:w="4560" w:type="dxa"/>
            <w:tcBorders>
              <w:top w:val="single" w:sz="4" w:space="0" w:color="auto"/>
              <w:left w:val="single" w:sz="4" w:space="0" w:color="auto"/>
              <w:bottom w:val="single" w:sz="4" w:space="0" w:color="auto"/>
              <w:right w:val="single" w:sz="4" w:space="0" w:color="auto"/>
            </w:tcBorders>
          </w:tcPr>
          <w:p w14:paraId="78C18F2B" w14:textId="77777777" w:rsidR="00722D8E" w:rsidRDefault="00722D8E">
            <w:pPr>
              <w:pStyle w:val="ConsPlusNormal"/>
              <w:jc w:val="center"/>
            </w:pPr>
          </w:p>
        </w:tc>
      </w:tr>
      <w:tr w:rsidR="00722D8E" w14:paraId="14557F46" w14:textId="77777777">
        <w:tc>
          <w:tcPr>
            <w:tcW w:w="4560" w:type="dxa"/>
            <w:tcBorders>
              <w:top w:val="single" w:sz="4" w:space="0" w:color="auto"/>
              <w:left w:val="single" w:sz="4" w:space="0" w:color="auto"/>
              <w:bottom w:val="single" w:sz="4" w:space="0" w:color="auto"/>
              <w:right w:val="single" w:sz="4" w:space="0" w:color="auto"/>
            </w:tcBorders>
          </w:tcPr>
          <w:p w14:paraId="388C670F" w14:textId="77777777" w:rsidR="00722D8E" w:rsidRDefault="00722D8E">
            <w:pPr>
              <w:pStyle w:val="ConsPlusNormal"/>
            </w:pPr>
            <w:r>
              <w:t>Наименование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7D5A82B6" w14:textId="77777777" w:rsidR="00722D8E" w:rsidRDefault="00722D8E">
            <w:pPr>
              <w:pStyle w:val="ConsPlusNormal"/>
              <w:jc w:val="center"/>
            </w:pPr>
          </w:p>
        </w:tc>
      </w:tr>
      <w:tr w:rsidR="00722D8E" w14:paraId="3C09ECA9"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2F005D59" w14:textId="77777777" w:rsidR="00722D8E" w:rsidRDefault="00722D8E">
            <w:pPr>
              <w:pStyle w:val="ConsPlusNormal"/>
              <w:jc w:val="center"/>
            </w:pPr>
            <w:r>
              <w:t>Выпуск &lt;1&gt;</w:t>
            </w:r>
          </w:p>
        </w:tc>
      </w:tr>
      <w:tr w:rsidR="00722D8E" w14:paraId="1585279A" w14:textId="77777777">
        <w:tc>
          <w:tcPr>
            <w:tcW w:w="4560" w:type="dxa"/>
            <w:tcBorders>
              <w:top w:val="single" w:sz="4" w:space="0" w:color="auto"/>
              <w:left w:val="single" w:sz="4" w:space="0" w:color="auto"/>
              <w:bottom w:val="single" w:sz="4" w:space="0" w:color="auto"/>
              <w:right w:val="single" w:sz="4" w:space="0" w:color="auto"/>
            </w:tcBorders>
          </w:tcPr>
          <w:p w14:paraId="63C8D440" w14:textId="77777777" w:rsidR="00722D8E" w:rsidRDefault="00722D8E">
            <w:pPr>
              <w:pStyle w:val="ConsPlusNormal"/>
            </w:pPr>
            <w:r>
              <w:t>Порядковый номер выпуска</w:t>
            </w:r>
          </w:p>
        </w:tc>
        <w:tc>
          <w:tcPr>
            <w:tcW w:w="4560" w:type="dxa"/>
            <w:tcBorders>
              <w:top w:val="single" w:sz="4" w:space="0" w:color="auto"/>
              <w:left w:val="single" w:sz="4" w:space="0" w:color="auto"/>
              <w:bottom w:val="single" w:sz="4" w:space="0" w:color="auto"/>
              <w:right w:val="single" w:sz="4" w:space="0" w:color="auto"/>
            </w:tcBorders>
          </w:tcPr>
          <w:p w14:paraId="2A8398AE" w14:textId="77777777" w:rsidR="00722D8E" w:rsidRDefault="00722D8E">
            <w:pPr>
              <w:pStyle w:val="ConsPlusNormal"/>
              <w:jc w:val="center"/>
            </w:pPr>
          </w:p>
        </w:tc>
      </w:tr>
      <w:tr w:rsidR="00722D8E" w14:paraId="5C92C3BF" w14:textId="77777777">
        <w:tc>
          <w:tcPr>
            <w:tcW w:w="4560" w:type="dxa"/>
            <w:tcBorders>
              <w:top w:val="single" w:sz="4" w:space="0" w:color="auto"/>
              <w:left w:val="single" w:sz="4" w:space="0" w:color="auto"/>
              <w:bottom w:val="single" w:sz="4" w:space="0" w:color="auto"/>
              <w:right w:val="single" w:sz="4" w:space="0" w:color="auto"/>
            </w:tcBorders>
          </w:tcPr>
          <w:p w14:paraId="304CF100" w14:textId="77777777" w:rsidR="00722D8E" w:rsidRDefault="00722D8E">
            <w:pPr>
              <w:pStyle w:val="ConsPlusNormal"/>
            </w:pPr>
            <w:r>
              <w:t>Идентификационный номер выпуска</w:t>
            </w:r>
          </w:p>
        </w:tc>
        <w:tc>
          <w:tcPr>
            <w:tcW w:w="4560" w:type="dxa"/>
            <w:tcBorders>
              <w:top w:val="single" w:sz="4" w:space="0" w:color="auto"/>
              <w:left w:val="single" w:sz="4" w:space="0" w:color="auto"/>
              <w:bottom w:val="single" w:sz="4" w:space="0" w:color="auto"/>
              <w:right w:val="single" w:sz="4" w:space="0" w:color="auto"/>
            </w:tcBorders>
          </w:tcPr>
          <w:p w14:paraId="12C64D5E" w14:textId="77777777" w:rsidR="00722D8E" w:rsidRDefault="00722D8E">
            <w:pPr>
              <w:pStyle w:val="ConsPlusNormal"/>
              <w:jc w:val="center"/>
            </w:pPr>
          </w:p>
        </w:tc>
      </w:tr>
      <w:tr w:rsidR="00722D8E" w14:paraId="2A3FB0DC"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56C63DC" w14:textId="77777777" w:rsidR="00722D8E" w:rsidRDefault="00722D8E">
            <w:pPr>
              <w:pStyle w:val="ConsPlusNormal"/>
              <w:jc w:val="center"/>
            </w:pPr>
            <w:r>
              <w:t>Выпуск государственных стрипов</w:t>
            </w:r>
          </w:p>
        </w:tc>
      </w:tr>
      <w:tr w:rsidR="00722D8E" w14:paraId="7EE58EB9" w14:textId="77777777">
        <w:tc>
          <w:tcPr>
            <w:tcW w:w="4560" w:type="dxa"/>
            <w:tcBorders>
              <w:top w:val="single" w:sz="4" w:space="0" w:color="auto"/>
              <w:left w:val="single" w:sz="4" w:space="0" w:color="auto"/>
              <w:bottom w:val="single" w:sz="4" w:space="0" w:color="auto"/>
              <w:right w:val="single" w:sz="4" w:space="0" w:color="auto"/>
            </w:tcBorders>
          </w:tcPr>
          <w:p w14:paraId="6870BBC4" w14:textId="77777777" w:rsidR="00722D8E" w:rsidRDefault="00722D8E">
            <w:pPr>
              <w:pStyle w:val="ConsPlusNormal"/>
            </w:pPr>
            <w:r>
              <w:t>Порядковый номер выпуска государственного стрипа</w:t>
            </w:r>
          </w:p>
        </w:tc>
        <w:tc>
          <w:tcPr>
            <w:tcW w:w="4560" w:type="dxa"/>
            <w:tcBorders>
              <w:top w:val="single" w:sz="4" w:space="0" w:color="auto"/>
              <w:left w:val="single" w:sz="4" w:space="0" w:color="auto"/>
              <w:bottom w:val="single" w:sz="4" w:space="0" w:color="auto"/>
              <w:right w:val="single" w:sz="4" w:space="0" w:color="auto"/>
            </w:tcBorders>
          </w:tcPr>
          <w:p w14:paraId="47E031DC" w14:textId="77777777" w:rsidR="00722D8E" w:rsidRDefault="00722D8E">
            <w:pPr>
              <w:pStyle w:val="ConsPlusNormal"/>
              <w:jc w:val="center"/>
            </w:pPr>
          </w:p>
        </w:tc>
      </w:tr>
      <w:tr w:rsidR="00722D8E" w14:paraId="719FA204" w14:textId="77777777">
        <w:tc>
          <w:tcPr>
            <w:tcW w:w="4560" w:type="dxa"/>
            <w:tcBorders>
              <w:top w:val="single" w:sz="4" w:space="0" w:color="auto"/>
              <w:left w:val="single" w:sz="4" w:space="0" w:color="auto"/>
              <w:bottom w:val="single" w:sz="4" w:space="0" w:color="auto"/>
              <w:right w:val="single" w:sz="4" w:space="0" w:color="auto"/>
            </w:tcBorders>
          </w:tcPr>
          <w:p w14:paraId="47A14C30" w14:textId="77777777" w:rsidR="00722D8E" w:rsidRDefault="00722D8E">
            <w:pPr>
              <w:pStyle w:val="ConsPlusNormal"/>
            </w:pPr>
            <w:r>
              <w:t xml:space="preserve">Идентификационный номер выпуска </w:t>
            </w:r>
            <w:r>
              <w:lastRenderedPageBreak/>
              <w:t>государственного стрипа</w:t>
            </w:r>
          </w:p>
        </w:tc>
        <w:tc>
          <w:tcPr>
            <w:tcW w:w="4560" w:type="dxa"/>
            <w:tcBorders>
              <w:top w:val="single" w:sz="4" w:space="0" w:color="auto"/>
              <w:left w:val="single" w:sz="4" w:space="0" w:color="auto"/>
              <w:bottom w:val="single" w:sz="4" w:space="0" w:color="auto"/>
              <w:right w:val="single" w:sz="4" w:space="0" w:color="auto"/>
            </w:tcBorders>
          </w:tcPr>
          <w:p w14:paraId="11F4A661" w14:textId="77777777" w:rsidR="00722D8E" w:rsidRDefault="00722D8E">
            <w:pPr>
              <w:pStyle w:val="ConsPlusNormal"/>
              <w:jc w:val="center"/>
            </w:pPr>
          </w:p>
        </w:tc>
      </w:tr>
      <w:tr w:rsidR="00722D8E" w14:paraId="1D37381C" w14:textId="77777777">
        <w:tc>
          <w:tcPr>
            <w:tcW w:w="4560" w:type="dxa"/>
            <w:tcBorders>
              <w:top w:val="single" w:sz="4" w:space="0" w:color="auto"/>
              <w:left w:val="single" w:sz="4" w:space="0" w:color="auto"/>
              <w:bottom w:val="single" w:sz="4" w:space="0" w:color="auto"/>
              <w:right w:val="single" w:sz="4" w:space="0" w:color="auto"/>
            </w:tcBorders>
          </w:tcPr>
          <w:p w14:paraId="141757EF" w14:textId="77777777" w:rsidR="00722D8E" w:rsidRDefault="00722D8E">
            <w:pPr>
              <w:pStyle w:val="ConsPlusNormal"/>
            </w:pPr>
            <w:r>
              <w:t>Дата регистрации выпуска государственного стрипа</w:t>
            </w:r>
          </w:p>
        </w:tc>
        <w:tc>
          <w:tcPr>
            <w:tcW w:w="4560" w:type="dxa"/>
            <w:tcBorders>
              <w:top w:val="single" w:sz="4" w:space="0" w:color="auto"/>
              <w:left w:val="single" w:sz="4" w:space="0" w:color="auto"/>
              <w:bottom w:val="single" w:sz="4" w:space="0" w:color="auto"/>
              <w:right w:val="single" w:sz="4" w:space="0" w:color="auto"/>
            </w:tcBorders>
          </w:tcPr>
          <w:p w14:paraId="5E9535A1" w14:textId="77777777" w:rsidR="00722D8E" w:rsidRDefault="00722D8E">
            <w:pPr>
              <w:pStyle w:val="ConsPlusNormal"/>
              <w:jc w:val="center"/>
            </w:pPr>
          </w:p>
        </w:tc>
      </w:tr>
      <w:tr w:rsidR="00722D8E" w14:paraId="57058B85" w14:textId="77777777">
        <w:tc>
          <w:tcPr>
            <w:tcW w:w="4560" w:type="dxa"/>
            <w:tcBorders>
              <w:top w:val="single" w:sz="4" w:space="0" w:color="auto"/>
              <w:left w:val="single" w:sz="4" w:space="0" w:color="auto"/>
              <w:bottom w:val="single" w:sz="4" w:space="0" w:color="auto"/>
              <w:right w:val="single" w:sz="4" w:space="0" w:color="auto"/>
            </w:tcBorders>
          </w:tcPr>
          <w:p w14:paraId="6A703CBF" w14:textId="77777777" w:rsidR="00722D8E" w:rsidRDefault="00722D8E">
            <w:pPr>
              <w:pStyle w:val="ConsPlusNormal"/>
            </w:pPr>
            <w:r>
              <w:t>Дата стрипования</w:t>
            </w:r>
          </w:p>
        </w:tc>
        <w:tc>
          <w:tcPr>
            <w:tcW w:w="4560" w:type="dxa"/>
            <w:tcBorders>
              <w:top w:val="single" w:sz="4" w:space="0" w:color="auto"/>
              <w:left w:val="single" w:sz="4" w:space="0" w:color="auto"/>
              <w:bottom w:val="single" w:sz="4" w:space="0" w:color="auto"/>
              <w:right w:val="single" w:sz="4" w:space="0" w:color="auto"/>
            </w:tcBorders>
          </w:tcPr>
          <w:p w14:paraId="6ED75C87" w14:textId="77777777" w:rsidR="00722D8E" w:rsidRDefault="00722D8E">
            <w:pPr>
              <w:pStyle w:val="ConsPlusNormal"/>
              <w:jc w:val="center"/>
            </w:pPr>
          </w:p>
        </w:tc>
      </w:tr>
      <w:tr w:rsidR="00722D8E" w14:paraId="76FD34A9"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0AC65D7D" w14:textId="77777777" w:rsidR="00722D8E" w:rsidRDefault="00722D8E">
            <w:pPr>
              <w:pStyle w:val="ConsPlusNormal"/>
              <w:jc w:val="center"/>
            </w:pPr>
            <w:r>
              <w:t>Ценные бумаги</w:t>
            </w:r>
          </w:p>
        </w:tc>
      </w:tr>
      <w:tr w:rsidR="00722D8E" w14:paraId="23131243" w14:textId="77777777">
        <w:tc>
          <w:tcPr>
            <w:tcW w:w="4560" w:type="dxa"/>
            <w:tcBorders>
              <w:top w:val="single" w:sz="4" w:space="0" w:color="auto"/>
              <w:left w:val="single" w:sz="4" w:space="0" w:color="auto"/>
              <w:bottom w:val="single" w:sz="4" w:space="0" w:color="auto"/>
              <w:right w:val="single" w:sz="4" w:space="0" w:color="auto"/>
            </w:tcBorders>
          </w:tcPr>
          <w:p w14:paraId="6ADA36B2" w14:textId="77777777" w:rsidR="00722D8E" w:rsidRDefault="00722D8E">
            <w:pPr>
              <w:pStyle w:val="ConsPlusNormal"/>
            </w:pPr>
            <w:r>
              <w:t>Вид эмиссионной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50713BE1" w14:textId="77777777" w:rsidR="00722D8E" w:rsidRDefault="00722D8E">
            <w:pPr>
              <w:pStyle w:val="ConsPlusNormal"/>
              <w:jc w:val="center"/>
            </w:pPr>
          </w:p>
        </w:tc>
      </w:tr>
      <w:tr w:rsidR="00722D8E" w14:paraId="5255CE58" w14:textId="77777777">
        <w:tc>
          <w:tcPr>
            <w:tcW w:w="4560" w:type="dxa"/>
            <w:tcBorders>
              <w:top w:val="single" w:sz="4" w:space="0" w:color="auto"/>
              <w:left w:val="single" w:sz="4" w:space="0" w:color="auto"/>
              <w:bottom w:val="single" w:sz="4" w:space="0" w:color="auto"/>
              <w:right w:val="single" w:sz="4" w:space="0" w:color="auto"/>
            </w:tcBorders>
          </w:tcPr>
          <w:p w14:paraId="2DB060EB" w14:textId="77777777" w:rsidR="00722D8E" w:rsidRDefault="00722D8E">
            <w:pPr>
              <w:pStyle w:val="ConsPlusNormal"/>
            </w:pPr>
            <w:r>
              <w:t>Объем выпуска</w:t>
            </w:r>
          </w:p>
        </w:tc>
        <w:tc>
          <w:tcPr>
            <w:tcW w:w="4560" w:type="dxa"/>
            <w:tcBorders>
              <w:top w:val="single" w:sz="4" w:space="0" w:color="auto"/>
              <w:left w:val="single" w:sz="4" w:space="0" w:color="auto"/>
              <w:bottom w:val="single" w:sz="4" w:space="0" w:color="auto"/>
              <w:right w:val="single" w:sz="4" w:space="0" w:color="auto"/>
            </w:tcBorders>
          </w:tcPr>
          <w:p w14:paraId="6282E346" w14:textId="77777777" w:rsidR="00722D8E" w:rsidRDefault="00722D8E">
            <w:pPr>
              <w:pStyle w:val="ConsPlusNormal"/>
              <w:jc w:val="center"/>
            </w:pPr>
          </w:p>
        </w:tc>
      </w:tr>
      <w:tr w:rsidR="00722D8E" w14:paraId="3D2B7B27" w14:textId="77777777">
        <w:tc>
          <w:tcPr>
            <w:tcW w:w="4560" w:type="dxa"/>
            <w:tcBorders>
              <w:top w:val="single" w:sz="4" w:space="0" w:color="auto"/>
              <w:left w:val="single" w:sz="4" w:space="0" w:color="auto"/>
              <w:bottom w:val="single" w:sz="4" w:space="0" w:color="auto"/>
              <w:right w:val="single" w:sz="4" w:space="0" w:color="auto"/>
            </w:tcBorders>
          </w:tcPr>
          <w:p w14:paraId="40D9DE9C" w14:textId="77777777" w:rsidR="00722D8E" w:rsidRDefault="00722D8E">
            <w:pPr>
              <w:pStyle w:val="ConsPlusNormal"/>
            </w:pPr>
            <w:r>
              <w:t>Количество эмиссионных ценных бумаг в выпуске</w:t>
            </w:r>
          </w:p>
        </w:tc>
        <w:tc>
          <w:tcPr>
            <w:tcW w:w="4560" w:type="dxa"/>
            <w:tcBorders>
              <w:top w:val="single" w:sz="4" w:space="0" w:color="auto"/>
              <w:left w:val="single" w:sz="4" w:space="0" w:color="auto"/>
              <w:bottom w:val="single" w:sz="4" w:space="0" w:color="auto"/>
              <w:right w:val="single" w:sz="4" w:space="0" w:color="auto"/>
            </w:tcBorders>
          </w:tcPr>
          <w:p w14:paraId="013DDBF2" w14:textId="77777777" w:rsidR="00722D8E" w:rsidRDefault="00722D8E">
            <w:pPr>
              <w:pStyle w:val="ConsPlusNormal"/>
              <w:jc w:val="center"/>
            </w:pPr>
          </w:p>
        </w:tc>
      </w:tr>
      <w:tr w:rsidR="00722D8E" w14:paraId="1071C95B" w14:textId="77777777">
        <w:tc>
          <w:tcPr>
            <w:tcW w:w="4560" w:type="dxa"/>
            <w:tcBorders>
              <w:top w:val="single" w:sz="4" w:space="0" w:color="auto"/>
              <w:left w:val="single" w:sz="4" w:space="0" w:color="auto"/>
              <w:bottom w:val="single" w:sz="4" w:space="0" w:color="auto"/>
              <w:right w:val="single" w:sz="4" w:space="0" w:color="auto"/>
            </w:tcBorders>
          </w:tcPr>
          <w:p w14:paraId="48204F66" w14:textId="77777777" w:rsidR="00722D8E" w:rsidRDefault="00722D8E">
            <w:pPr>
              <w:pStyle w:val="ConsPlusNormal"/>
            </w:pPr>
            <w:r>
              <w:t>Валюта номинала</w:t>
            </w:r>
          </w:p>
        </w:tc>
        <w:tc>
          <w:tcPr>
            <w:tcW w:w="4560" w:type="dxa"/>
            <w:tcBorders>
              <w:top w:val="single" w:sz="4" w:space="0" w:color="auto"/>
              <w:left w:val="single" w:sz="4" w:space="0" w:color="auto"/>
              <w:bottom w:val="single" w:sz="4" w:space="0" w:color="auto"/>
              <w:right w:val="single" w:sz="4" w:space="0" w:color="auto"/>
            </w:tcBorders>
          </w:tcPr>
          <w:p w14:paraId="1A92E542" w14:textId="77777777" w:rsidR="00722D8E" w:rsidRDefault="00722D8E">
            <w:pPr>
              <w:pStyle w:val="ConsPlusNormal"/>
              <w:jc w:val="center"/>
            </w:pPr>
          </w:p>
        </w:tc>
      </w:tr>
      <w:tr w:rsidR="00722D8E" w14:paraId="5C30885F" w14:textId="77777777">
        <w:tc>
          <w:tcPr>
            <w:tcW w:w="4560" w:type="dxa"/>
            <w:tcBorders>
              <w:top w:val="single" w:sz="4" w:space="0" w:color="auto"/>
              <w:left w:val="single" w:sz="4" w:space="0" w:color="auto"/>
              <w:bottom w:val="single" w:sz="4" w:space="0" w:color="auto"/>
              <w:right w:val="single" w:sz="4" w:space="0" w:color="auto"/>
            </w:tcBorders>
          </w:tcPr>
          <w:p w14:paraId="78465A42" w14:textId="77777777" w:rsidR="00722D8E" w:rsidRDefault="00722D8E">
            <w:pPr>
              <w:pStyle w:val="ConsPlusNormal"/>
            </w:pPr>
            <w:r>
              <w:t>Номинальная стоимость одной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3E018AA4" w14:textId="77777777" w:rsidR="00722D8E" w:rsidRDefault="00722D8E">
            <w:pPr>
              <w:pStyle w:val="ConsPlusNormal"/>
              <w:jc w:val="center"/>
            </w:pPr>
          </w:p>
        </w:tc>
      </w:tr>
      <w:tr w:rsidR="00722D8E" w14:paraId="16572DA2" w14:textId="77777777">
        <w:tc>
          <w:tcPr>
            <w:tcW w:w="4560" w:type="dxa"/>
            <w:tcBorders>
              <w:top w:val="single" w:sz="4" w:space="0" w:color="auto"/>
              <w:left w:val="single" w:sz="4" w:space="0" w:color="auto"/>
              <w:bottom w:val="single" w:sz="4" w:space="0" w:color="auto"/>
              <w:right w:val="single" w:sz="4" w:space="0" w:color="auto"/>
            </w:tcBorders>
          </w:tcPr>
          <w:p w14:paraId="4CEC99B3" w14:textId="77777777" w:rsidR="00722D8E" w:rsidRDefault="00722D8E">
            <w:pPr>
              <w:pStyle w:val="ConsPlusNormal"/>
            </w:pPr>
            <w:r>
              <w:t>Вид дохода (процент и (или) дисконт)</w:t>
            </w:r>
          </w:p>
        </w:tc>
        <w:tc>
          <w:tcPr>
            <w:tcW w:w="4560" w:type="dxa"/>
            <w:tcBorders>
              <w:top w:val="single" w:sz="4" w:space="0" w:color="auto"/>
              <w:left w:val="single" w:sz="4" w:space="0" w:color="auto"/>
              <w:bottom w:val="single" w:sz="4" w:space="0" w:color="auto"/>
              <w:right w:val="single" w:sz="4" w:space="0" w:color="auto"/>
            </w:tcBorders>
          </w:tcPr>
          <w:p w14:paraId="2BD1452A" w14:textId="77777777" w:rsidR="00722D8E" w:rsidRDefault="00722D8E">
            <w:pPr>
              <w:pStyle w:val="ConsPlusNormal"/>
              <w:jc w:val="center"/>
            </w:pPr>
          </w:p>
        </w:tc>
      </w:tr>
      <w:tr w:rsidR="00722D8E" w14:paraId="36106B2D" w14:textId="77777777">
        <w:tc>
          <w:tcPr>
            <w:tcW w:w="4560" w:type="dxa"/>
            <w:tcBorders>
              <w:top w:val="single" w:sz="4" w:space="0" w:color="auto"/>
              <w:left w:val="single" w:sz="4" w:space="0" w:color="auto"/>
              <w:bottom w:val="single" w:sz="4" w:space="0" w:color="auto"/>
              <w:right w:val="single" w:sz="4" w:space="0" w:color="auto"/>
            </w:tcBorders>
          </w:tcPr>
          <w:p w14:paraId="297E5D5F" w14:textId="77777777" w:rsidR="00722D8E" w:rsidRDefault="00722D8E">
            <w:pPr>
              <w:pStyle w:val="ConsPlusNormal"/>
            </w:pPr>
            <w:r>
              <w:t>Размер дохода</w:t>
            </w:r>
          </w:p>
        </w:tc>
        <w:tc>
          <w:tcPr>
            <w:tcW w:w="4560" w:type="dxa"/>
            <w:tcBorders>
              <w:top w:val="single" w:sz="4" w:space="0" w:color="auto"/>
              <w:left w:val="single" w:sz="4" w:space="0" w:color="auto"/>
              <w:bottom w:val="single" w:sz="4" w:space="0" w:color="auto"/>
              <w:right w:val="single" w:sz="4" w:space="0" w:color="auto"/>
            </w:tcBorders>
          </w:tcPr>
          <w:p w14:paraId="6FD0BDDB" w14:textId="77777777" w:rsidR="00722D8E" w:rsidRDefault="00722D8E">
            <w:pPr>
              <w:pStyle w:val="ConsPlusNormal"/>
              <w:jc w:val="center"/>
            </w:pPr>
          </w:p>
        </w:tc>
      </w:tr>
      <w:tr w:rsidR="00722D8E" w14:paraId="5766391F" w14:textId="77777777">
        <w:tc>
          <w:tcPr>
            <w:tcW w:w="4560" w:type="dxa"/>
            <w:tcBorders>
              <w:top w:val="single" w:sz="4" w:space="0" w:color="auto"/>
              <w:left w:val="single" w:sz="4" w:space="0" w:color="auto"/>
              <w:bottom w:val="single" w:sz="4" w:space="0" w:color="auto"/>
              <w:right w:val="single" w:sz="4" w:space="0" w:color="auto"/>
            </w:tcBorders>
          </w:tcPr>
          <w:p w14:paraId="2EEC777D" w14:textId="77777777" w:rsidR="00722D8E" w:rsidRDefault="00722D8E">
            <w:pPr>
              <w:pStyle w:val="ConsPlusNormal"/>
            </w:pPr>
            <w:r>
              <w:t>Периодичность выплаты дохода</w:t>
            </w:r>
          </w:p>
        </w:tc>
        <w:tc>
          <w:tcPr>
            <w:tcW w:w="4560" w:type="dxa"/>
            <w:tcBorders>
              <w:top w:val="single" w:sz="4" w:space="0" w:color="auto"/>
              <w:left w:val="single" w:sz="4" w:space="0" w:color="auto"/>
              <w:bottom w:val="single" w:sz="4" w:space="0" w:color="auto"/>
              <w:right w:val="single" w:sz="4" w:space="0" w:color="auto"/>
            </w:tcBorders>
          </w:tcPr>
          <w:p w14:paraId="40B0BD98" w14:textId="77777777" w:rsidR="00722D8E" w:rsidRDefault="00722D8E">
            <w:pPr>
              <w:pStyle w:val="ConsPlusNormal"/>
              <w:jc w:val="center"/>
            </w:pPr>
          </w:p>
        </w:tc>
      </w:tr>
      <w:tr w:rsidR="00722D8E" w14:paraId="4A069811" w14:textId="77777777">
        <w:tc>
          <w:tcPr>
            <w:tcW w:w="4560" w:type="dxa"/>
            <w:tcBorders>
              <w:top w:val="single" w:sz="4" w:space="0" w:color="auto"/>
              <w:left w:val="single" w:sz="4" w:space="0" w:color="auto"/>
              <w:bottom w:val="single" w:sz="4" w:space="0" w:color="auto"/>
              <w:right w:val="single" w:sz="4" w:space="0" w:color="auto"/>
            </w:tcBorders>
          </w:tcPr>
          <w:p w14:paraId="07AA505A" w14:textId="77777777" w:rsidR="00722D8E" w:rsidRDefault="00722D8E">
            <w:pPr>
              <w:pStyle w:val="ConsPlusNormal"/>
            </w:pPr>
            <w:r>
              <w:t>Дата размещения ценных бумаг</w:t>
            </w:r>
          </w:p>
        </w:tc>
        <w:tc>
          <w:tcPr>
            <w:tcW w:w="4560" w:type="dxa"/>
            <w:tcBorders>
              <w:top w:val="single" w:sz="4" w:space="0" w:color="auto"/>
              <w:left w:val="single" w:sz="4" w:space="0" w:color="auto"/>
              <w:bottom w:val="single" w:sz="4" w:space="0" w:color="auto"/>
              <w:right w:val="single" w:sz="4" w:space="0" w:color="auto"/>
            </w:tcBorders>
          </w:tcPr>
          <w:p w14:paraId="2BD94A5D" w14:textId="77777777" w:rsidR="00722D8E" w:rsidRDefault="00722D8E">
            <w:pPr>
              <w:pStyle w:val="ConsPlusNormal"/>
              <w:jc w:val="center"/>
            </w:pPr>
          </w:p>
        </w:tc>
      </w:tr>
      <w:tr w:rsidR="00722D8E" w14:paraId="1675D0CE" w14:textId="77777777">
        <w:tc>
          <w:tcPr>
            <w:tcW w:w="4560" w:type="dxa"/>
            <w:tcBorders>
              <w:top w:val="single" w:sz="4" w:space="0" w:color="auto"/>
              <w:left w:val="single" w:sz="4" w:space="0" w:color="auto"/>
              <w:bottom w:val="single" w:sz="4" w:space="0" w:color="auto"/>
              <w:right w:val="single" w:sz="4" w:space="0" w:color="auto"/>
            </w:tcBorders>
          </w:tcPr>
          <w:p w14:paraId="7A04AC8C" w14:textId="77777777" w:rsidR="00722D8E" w:rsidRDefault="00722D8E">
            <w:pPr>
              <w:pStyle w:val="ConsPlusNormal"/>
            </w:pPr>
            <w:r>
              <w:t>Способ размещения</w:t>
            </w:r>
          </w:p>
        </w:tc>
        <w:tc>
          <w:tcPr>
            <w:tcW w:w="4560" w:type="dxa"/>
            <w:tcBorders>
              <w:top w:val="single" w:sz="4" w:space="0" w:color="auto"/>
              <w:left w:val="single" w:sz="4" w:space="0" w:color="auto"/>
              <w:bottom w:val="single" w:sz="4" w:space="0" w:color="auto"/>
              <w:right w:val="single" w:sz="4" w:space="0" w:color="auto"/>
            </w:tcBorders>
          </w:tcPr>
          <w:p w14:paraId="205C780A" w14:textId="77777777" w:rsidR="00722D8E" w:rsidRDefault="00722D8E">
            <w:pPr>
              <w:pStyle w:val="ConsPlusNormal"/>
              <w:jc w:val="center"/>
            </w:pPr>
          </w:p>
        </w:tc>
      </w:tr>
      <w:tr w:rsidR="00722D8E" w14:paraId="7FE3E28E" w14:textId="77777777">
        <w:tc>
          <w:tcPr>
            <w:tcW w:w="4560" w:type="dxa"/>
            <w:tcBorders>
              <w:top w:val="single" w:sz="4" w:space="0" w:color="auto"/>
              <w:left w:val="single" w:sz="4" w:space="0" w:color="auto"/>
              <w:bottom w:val="single" w:sz="4" w:space="0" w:color="auto"/>
              <w:right w:val="single" w:sz="4" w:space="0" w:color="auto"/>
            </w:tcBorders>
          </w:tcPr>
          <w:p w14:paraId="40D83904" w14:textId="77777777" w:rsidR="00722D8E" w:rsidRDefault="00722D8E">
            <w:pPr>
              <w:pStyle w:val="ConsPlusNormal"/>
            </w:pPr>
            <w:r>
              <w:t>Срок обращения ценных бумаг</w:t>
            </w:r>
          </w:p>
        </w:tc>
        <w:tc>
          <w:tcPr>
            <w:tcW w:w="4560" w:type="dxa"/>
            <w:tcBorders>
              <w:top w:val="single" w:sz="4" w:space="0" w:color="auto"/>
              <w:left w:val="single" w:sz="4" w:space="0" w:color="auto"/>
              <w:bottom w:val="single" w:sz="4" w:space="0" w:color="auto"/>
              <w:right w:val="single" w:sz="4" w:space="0" w:color="auto"/>
            </w:tcBorders>
          </w:tcPr>
          <w:p w14:paraId="4210218C" w14:textId="77777777" w:rsidR="00722D8E" w:rsidRDefault="00722D8E">
            <w:pPr>
              <w:pStyle w:val="ConsPlusNormal"/>
              <w:jc w:val="center"/>
            </w:pPr>
          </w:p>
        </w:tc>
      </w:tr>
      <w:tr w:rsidR="00722D8E" w14:paraId="72128996" w14:textId="77777777">
        <w:tc>
          <w:tcPr>
            <w:tcW w:w="4560" w:type="dxa"/>
            <w:tcBorders>
              <w:top w:val="single" w:sz="4" w:space="0" w:color="auto"/>
              <w:left w:val="single" w:sz="4" w:space="0" w:color="auto"/>
              <w:bottom w:val="single" w:sz="4" w:space="0" w:color="auto"/>
              <w:right w:val="single" w:sz="4" w:space="0" w:color="auto"/>
            </w:tcBorders>
          </w:tcPr>
          <w:p w14:paraId="64775499" w14:textId="77777777" w:rsidR="00722D8E" w:rsidRDefault="00722D8E">
            <w:pPr>
              <w:pStyle w:val="ConsPlusNormal"/>
            </w:pPr>
            <w:r>
              <w:t>Дата погашения выпуска</w:t>
            </w:r>
          </w:p>
        </w:tc>
        <w:tc>
          <w:tcPr>
            <w:tcW w:w="4560" w:type="dxa"/>
            <w:tcBorders>
              <w:top w:val="single" w:sz="4" w:space="0" w:color="auto"/>
              <w:left w:val="single" w:sz="4" w:space="0" w:color="auto"/>
              <w:bottom w:val="single" w:sz="4" w:space="0" w:color="auto"/>
              <w:right w:val="single" w:sz="4" w:space="0" w:color="auto"/>
            </w:tcBorders>
          </w:tcPr>
          <w:p w14:paraId="50F56AE4" w14:textId="77777777" w:rsidR="00722D8E" w:rsidRDefault="00722D8E">
            <w:pPr>
              <w:pStyle w:val="ConsPlusNormal"/>
              <w:jc w:val="center"/>
            </w:pPr>
          </w:p>
        </w:tc>
      </w:tr>
      <w:tr w:rsidR="00722D8E" w14:paraId="0D538CB9" w14:textId="77777777">
        <w:tc>
          <w:tcPr>
            <w:tcW w:w="4560" w:type="dxa"/>
            <w:tcBorders>
              <w:top w:val="single" w:sz="4" w:space="0" w:color="auto"/>
              <w:left w:val="single" w:sz="4" w:space="0" w:color="auto"/>
              <w:bottom w:val="single" w:sz="4" w:space="0" w:color="auto"/>
              <w:right w:val="single" w:sz="4" w:space="0" w:color="auto"/>
            </w:tcBorders>
          </w:tcPr>
          <w:p w14:paraId="4C353AC0" w14:textId="77777777" w:rsidR="00722D8E" w:rsidRDefault="00722D8E">
            <w:pPr>
              <w:pStyle w:val="ConsPlusNormal"/>
            </w:pPr>
            <w:r>
              <w:t>Даты погашения частей выпуска, объемы погашаемых частей</w:t>
            </w:r>
          </w:p>
        </w:tc>
        <w:tc>
          <w:tcPr>
            <w:tcW w:w="4560" w:type="dxa"/>
            <w:tcBorders>
              <w:top w:val="single" w:sz="4" w:space="0" w:color="auto"/>
              <w:left w:val="single" w:sz="4" w:space="0" w:color="auto"/>
              <w:bottom w:val="single" w:sz="4" w:space="0" w:color="auto"/>
              <w:right w:val="single" w:sz="4" w:space="0" w:color="auto"/>
            </w:tcBorders>
          </w:tcPr>
          <w:p w14:paraId="311BA9F3" w14:textId="77777777" w:rsidR="00722D8E" w:rsidRDefault="00722D8E">
            <w:pPr>
              <w:pStyle w:val="ConsPlusNormal"/>
              <w:jc w:val="center"/>
            </w:pPr>
          </w:p>
        </w:tc>
      </w:tr>
      <w:tr w:rsidR="00722D8E" w14:paraId="5EAE3C56" w14:textId="77777777">
        <w:tc>
          <w:tcPr>
            <w:tcW w:w="4560" w:type="dxa"/>
            <w:tcBorders>
              <w:top w:val="single" w:sz="4" w:space="0" w:color="auto"/>
              <w:left w:val="single" w:sz="4" w:space="0" w:color="auto"/>
              <w:bottom w:val="single" w:sz="4" w:space="0" w:color="auto"/>
              <w:right w:val="single" w:sz="4" w:space="0" w:color="auto"/>
            </w:tcBorders>
          </w:tcPr>
          <w:p w14:paraId="594A4695" w14:textId="77777777" w:rsidR="00722D8E" w:rsidRDefault="00722D8E">
            <w:pPr>
              <w:pStyle w:val="ConsPlusNormal"/>
            </w:pPr>
            <w:r>
              <w:t>Размеры и периоды действия лотов</w:t>
            </w:r>
          </w:p>
        </w:tc>
        <w:tc>
          <w:tcPr>
            <w:tcW w:w="4560" w:type="dxa"/>
            <w:tcBorders>
              <w:top w:val="single" w:sz="4" w:space="0" w:color="auto"/>
              <w:left w:val="single" w:sz="4" w:space="0" w:color="auto"/>
              <w:bottom w:val="single" w:sz="4" w:space="0" w:color="auto"/>
              <w:right w:val="single" w:sz="4" w:space="0" w:color="auto"/>
            </w:tcBorders>
          </w:tcPr>
          <w:p w14:paraId="1182B6DF" w14:textId="77777777" w:rsidR="00722D8E" w:rsidRDefault="00722D8E">
            <w:pPr>
              <w:pStyle w:val="ConsPlusNormal"/>
              <w:jc w:val="center"/>
            </w:pPr>
          </w:p>
        </w:tc>
      </w:tr>
      <w:tr w:rsidR="00722D8E" w14:paraId="7F4471A2" w14:textId="77777777">
        <w:tc>
          <w:tcPr>
            <w:tcW w:w="4560" w:type="dxa"/>
            <w:tcBorders>
              <w:top w:val="single" w:sz="4" w:space="0" w:color="auto"/>
              <w:left w:val="single" w:sz="4" w:space="0" w:color="auto"/>
              <w:bottom w:val="single" w:sz="4" w:space="0" w:color="auto"/>
              <w:right w:val="single" w:sz="4" w:space="0" w:color="auto"/>
            </w:tcBorders>
          </w:tcPr>
          <w:p w14:paraId="5D4D9957" w14:textId="77777777" w:rsidR="00722D8E" w:rsidRDefault="00722D8E">
            <w:pPr>
              <w:pStyle w:val="ConsPlusNormal"/>
            </w:pPr>
            <w:r>
              <w:t>Иные параметры выпуска</w:t>
            </w:r>
          </w:p>
        </w:tc>
        <w:tc>
          <w:tcPr>
            <w:tcW w:w="4560" w:type="dxa"/>
            <w:tcBorders>
              <w:top w:val="single" w:sz="4" w:space="0" w:color="auto"/>
              <w:left w:val="single" w:sz="4" w:space="0" w:color="auto"/>
              <w:bottom w:val="single" w:sz="4" w:space="0" w:color="auto"/>
              <w:right w:val="single" w:sz="4" w:space="0" w:color="auto"/>
            </w:tcBorders>
          </w:tcPr>
          <w:p w14:paraId="0500803E" w14:textId="77777777" w:rsidR="00722D8E" w:rsidRDefault="00722D8E">
            <w:pPr>
              <w:pStyle w:val="ConsPlusNormal"/>
              <w:jc w:val="center"/>
            </w:pPr>
          </w:p>
        </w:tc>
      </w:tr>
      <w:tr w:rsidR="00722D8E" w14:paraId="423F3AFD"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FC84D02" w14:textId="77777777" w:rsidR="00722D8E" w:rsidRDefault="00722D8E">
            <w:pPr>
              <w:pStyle w:val="ConsPlusNormal"/>
              <w:jc w:val="center"/>
            </w:pPr>
            <w:r>
              <w:t>Информация о проведении процедуры стрипования &lt;2&gt;</w:t>
            </w:r>
          </w:p>
        </w:tc>
      </w:tr>
      <w:tr w:rsidR="00722D8E" w14:paraId="67F63589" w14:textId="77777777">
        <w:tc>
          <w:tcPr>
            <w:tcW w:w="4560" w:type="dxa"/>
            <w:tcBorders>
              <w:top w:val="single" w:sz="4" w:space="0" w:color="auto"/>
              <w:left w:val="single" w:sz="4" w:space="0" w:color="auto"/>
              <w:bottom w:val="single" w:sz="4" w:space="0" w:color="auto"/>
              <w:right w:val="single" w:sz="4" w:space="0" w:color="auto"/>
            </w:tcBorders>
          </w:tcPr>
          <w:p w14:paraId="0EC6E018" w14:textId="77777777" w:rsidR="00722D8E" w:rsidRDefault="00722D8E">
            <w:pPr>
              <w:pStyle w:val="ConsPlusNormal"/>
            </w:pPr>
            <w:r>
              <w:t>Полное наименование инициатора процедуры стрипования - юридического лица/фамилия, имя, отчество (при его наличии) инициатора процедуры стрипования - физического лица</w:t>
            </w:r>
          </w:p>
        </w:tc>
        <w:tc>
          <w:tcPr>
            <w:tcW w:w="4560" w:type="dxa"/>
            <w:tcBorders>
              <w:top w:val="single" w:sz="4" w:space="0" w:color="auto"/>
              <w:left w:val="single" w:sz="4" w:space="0" w:color="auto"/>
              <w:bottom w:val="single" w:sz="4" w:space="0" w:color="auto"/>
              <w:right w:val="single" w:sz="4" w:space="0" w:color="auto"/>
            </w:tcBorders>
          </w:tcPr>
          <w:p w14:paraId="7E8FA692" w14:textId="77777777" w:rsidR="00722D8E" w:rsidRDefault="00722D8E">
            <w:pPr>
              <w:pStyle w:val="ConsPlusNormal"/>
              <w:jc w:val="center"/>
            </w:pPr>
          </w:p>
        </w:tc>
      </w:tr>
      <w:tr w:rsidR="00722D8E" w14:paraId="0E4F52E3" w14:textId="77777777">
        <w:tc>
          <w:tcPr>
            <w:tcW w:w="4560" w:type="dxa"/>
            <w:tcBorders>
              <w:top w:val="single" w:sz="4" w:space="0" w:color="auto"/>
              <w:left w:val="single" w:sz="4" w:space="0" w:color="auto"/>
              <w:bottom w:val="single" w:sz="4" w:space="0" w:color="auto"/>
              <w:right w:val="single" w:sz="4" w:space="0" w:color="auto"/>
            </w:tcBorders>
          </w:tcPr>
          <w:p w14:paraId="6B70A468" w14:textId="77777777" w:rsidR="00722D8E" w:rsidRDefault="00722D8E">
            <w:pPr>
              <w:pStyle w:val="ConsPlusNormal"/>
            </w:pPr>
            <w:r>
              <w:t>Учетный номер плательщика (УНП) инициатора процедуры стрипования - юридического лица (для нерезидентов - иной идентификационный номер (при его наличии)), идентификационный номер инициатора процедуры стрипования - физического лица &lt;3&gt;</w:t>
            </w:r>
          </w:p>
        </w:tc>
        <w:tc>
          <w:tcPr>
            <w:tcW w:w="4560" w:type="dxa"/>
            <w:tcBorders>
              <w:top w:val="single" w:sz="4" w:space="0" w:color="auto"/>
              <w:left w:val="single" w:sz="4" w:space="0" w:color="auto"/>
              <w:bottom w:val="single" w:sz="4" w:space="0" w:color="auto"/>
              <w:right w:val="single" w:sz="4" w:space="0" w:color="auto"/>
            </w:tcBorders>
          </w:tcPr>
          <w:p w14:paraId="5B60093D" w14:textId="77777777" w:rsidR="00722D8E" w:rsidRDefault="00722D8E">
            <w:pPr>
              <w:pStyle w:val="ConsPlusNormal"/>
              <w:jc w:val="center"/>
            </w:pPr>
          </w:p>
        </w:tc>
      </w:tr>
      <w:tr w:rsidR="00722D8E" w14:paraId="7E43F595" w14:textId="77777777">
        <w:tc>
          <w:tcPr>
            <w:tcW w:w="4560" w:type="dxa"/>
            <w:tcBorders>
              <w:top w:val="single" w:sz="4" w:space="0" w:color="auto"/>
              <w:left w:val="single" w:sz="4" w:space="0" w:color="auto"/>
              <w:bottom w:val="single" w:sz="4" w:space="0" w:color="auto"/>
              <w:right w:val="single" w:sz="4" w:space="0" w:color="auto"/>
            </w:tcBorders>
          </w:tcPr>
          <w:p w14:paraId="142B8D42" w14:textId="77777777" w:rsidR="00722D8E" w:rsidRDefault="00722D8E">
            <w:pPr>
              <w:pStyle w:val="ConsPlusNormal"/>
            </w:pPr>
            <w:r>
              <w:t>Место нахождения инициатора стрипования - для юридического лица, место жительства (пребывания) - для физического лица</w:t>
            </w:r>
          </w:p>
        </w:tc>
        <w:tc>
          <w:tcPr>
            <w:tcW w:w="4560" w:type="dxa"/>
            <w:tcBorders>
              <w:top w:val="single" w:sz="4" w:space="0" w:color="auto"/>
              <w:left w:val="single" w:sz="4" w:space="0" w:color="auto"/>
              <w:bottom w:val="single" w:sz="4" w:space="0" w:color="auto"/>
              <w:right w:val="single" w:sz="4" w:space="0" w:color="auto"/>
            </w:tcBorders>
          </w:tcPr>
          <w:p w14:paraId="65D6D8B1" w14:textId="77777777" w:rsidR="00722D8E" w:rsidRDefault="00722D8E">
            <w:pPr>
              <w:pStyle w:val="ConsPlusNormal"/>
              <w:jc w:val="center"/>
            </w:pPr>
          </w:p>
        </w:tc>
      </w:tr>
      <w:tr w:rsidR="00722D8E" w14:paraId="50A0643F"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10315BEE" w14:textId="77777777" w:rsidR="00722D8E" w:rsidRDefault="00722D8E">
            <w:pPr>
              <w:pStyle w:val="ConsPlusNormal"/>
              <w:jc w:val="center"/>
            </w:pPr>
            <w:r>
              <w:t>Информация центрального депозитария</w:t>
            </w:r>
          </w:p>
        </w:tc>
      </w:tr>
      <w:tr w:rsidR="00722D8E" w14:paraId="49A684C4" w14:textId="77777777">
        <w:tc>
          <w:tcPr>
            <w:tcW w:w="4560" w:type="dxa"/>
            <w:tcBorders>
              <w:top w:val="single" w:sz="4" w:space="0" w:color="auto"/>
              <w:left w:val="single" w:sz="4" w:space="0" w:color="auto"/>
              <w:bottom w:val="single" w:sz="4" w:space="0" w:color="auto"/>
              <w:right w:val="single" w:sz="4" w:space="0" w:color="auto"/>
            </w:tcBorders>
          </w:tcPr>
          <w:p w14:paraId="343293DD" w14:textId="77777777" w:rsidR="00722D8E" w:rsidRDefault="00722D8E">
            <w:pPr>
              <w:pStyle w:val="ConsPlusNormal"/>
            </w:pPr>
            <w:r>
              <w:lastRenderedPageBreak/>
              <w:t>Национальный идентификационный код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135F49FF" w14:textId="77777777" w:rsidR="00722D8E" w:rsidRDefault="00722D8E">
            <w:pPr>
              <w:pStyle w:val="ConsPlusNormal"/>
              <w:jc w:val="center"/>
            </w:pPr>
          </w:p>
        </w:tc>
      </w:tr>
      <w:tr w:rsidR="00722D8E" w14:paraId="774999C3" w14:textId="77777777">
        <w:tc>
          <w:tcPr>
            <w:tcW w:w="4560" w:type="dxa"/>
            <w:tcBorders>
              <w:top w:val="single" w:sz="4" w:space="0" w:color="auto"/>
              <w:left w:val="single" w:sz="4" w:space="0" w:color="auto"/>
              <w:bottom w:val="single" w:sz="4" w:space="0" w:color="auto"/>
              <w:right w:val="single" w:sz="4" w:space="0" w:color="auto"/>
            </w:tcBorders>
          </w:tcPr>
          <w:p w14:paraId="144037D6" w14:textId="77777777" w:rsidR="00722D8E" w:rsidRDefault="00722D8E">
            <w:pPr>
              <w:pStyle w:val="ConsPlusNormal"/>
            </w:pPr>
            <w:r>
              <w:t>Международные идентификационные коды &lt;4&gt;:</w:t>
            </w:r>
          </w:p>
        </w:tc>
        <w:tc>
          <w:tcPr>
            <w:tcW w:w="4560" w:type="dxa"/>
            <w:tcBorders>
              <w:top w:val="single" w:sz="4" w:space="0" w:color="auto"/>
              <w:left w:val="single" w:sz="4" w:space="0" w:color="auto"/>
              <w:bottom w:val="single" w:sz="4" w:space="0" w:color="auto"/>
              <w:right w:val="single" w:sz="4" w:space="0" w:color="auto"/>
            </w:tcBorders>
          </w:tcPr>
          <w:p w14:paraId="7EAABE0B" w14:textId="77777777" w:rsidR="00722D8E" w:rsidRDefault="00722D8E">
            <w:pPr>
              <w:pStyle w:val="ConsPlusNormal"/>
              <w:jc w:val="center"/>
            </w:pPr>
            <w:r>
              <w:t>Х</w:t>
            </w:r>
          </w:p>
        </w:tc>
      </w:tr>
      <w:tr w:rsidR="00722D8E" w14:paraId="4E22A87A" w14:textId="77777777">
        <w:tc>
          <w:tcPr>
            <w:tcW w:w="4560" w:type="dxa"/>
            <w:tcBorders>
              <w:top w:val="single" w:sz="4" w:space="0" w:color="auto"/>
              <w:left w:val="single" w:sz="4" w:space="0" w:color="auto"/>
              <w:bottom w:val="single" w:sz="4" w:space="0" w:color="auto"/>
              <w:right w:val="single" w:sz="4" w:space="0" w:color="auto"/>
            </w:tcBorders>
          </w:tcPr>
          <w:p w14:paraId="5D9CD216" w14:textId="77777777" w:rsidR="00722D8E" w:rsidRDefault="00722D8E">
            <w:pPr>
              <w:pStyle w:val="ConsPlusNormal"/>
              <w:ind w:left="450"/>
            </w:pPr>
            <w:r>
              <w:t>код ISIN</w:t>
            </w:r>
          </w:p>
        </w:tc>
        <w:tc>
          <w:tcPr>
            <w:tcW w:w="4560" w:type="dxa"/>
            <w:tcBorders>
              <w:top w:val="single" w:sz="4" w:space="0" w:color="auto"/>
              <w:left w:val="single" w:sz="4" w:space="0" w:color="auto"/>
              <w:bottom w:val="single" w:sz="4" w:space="0" w:color="auto"/>
              <w:right w:val="single" w:sz="4" w:space="0" w:color="auto"/>
            </w:tcBorders>
          </w:tcPr>
          <w:p w14:paraId="643486C2" w14:textId="77777777" w:rsidR="00722D8E" w:rsidRDefault="00722D8E">
            <w:pPr>
              <w:pStyle w:val="ConsPlusNormal"/>
              <w:jc w:val="center"/>
            </w:pPr>
          </w:p>
        </w:tc>
      </w:tr>
      <w:tr w:rsidR="00722D8E" w14:paraId="5183BD81" w14:textId="77777777">
        <w:tc>
          <w:tcPr>
            <w:tcW w:w="4560" w:type="dxa"/>
            <w:tcBorders>
              <w:top w:val="single" w:sz="4" w:space="0" w:color="auto"/>
              <w:left w:val="single" w:sz="4" w:space="0" w:color="auto"/>
              <w:bottom w:val="single" w:sz="4" w:space="0" w:color="auto"/>
              <w:right w:val="single" w:sz="4" w:space="0" w:color="auto"/>
            </w:tcBorders>
          </w:tcPr>
          <w:p w14:paraId="22A62EA8"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5C58B0CE" w14:textId="77777777" w:rsidR="00722D8E" w:rsidRDefault="00722D8E">
            <w:pPr>
              <w:pStyle w:val="ConsPlusNormal"/>
              <w:jc w:val="center"/>
            </w:pPr>
          </w:p>
        </w:tc>
      </w:tr>
      <w:tr w:rsidR="00722D8E" w14:paraId="00FCC75A" w14:textId="77777777">
        <w:tc>
          <w:tcPr>
            <w:tcW w:w="4560" w:type="dxa"/>
            <w:tcBorders>
              <w:top w:val="single" w:sz="4" w:space="0" w:color="auto"/>
              <w:left w:val="single" w:sz="4" w:space="0" w:color="auto"/>
              <w:bottom w:val="single" w:sz="4" w:space="0" w:color="auto"/>
              <w:right w:val="single" w:sz="4" w:space="0" w:color="auto"/>
            </w:tcBorders>
          </w:tcPr>
          <w:p w14:paraId="4609E291" w14:textId="77777777" w:rsidR="00722D8E" w:rsidRDefault="00722D8E">
            <w:pPr>
              <w:pStyle w:val="ConsPlusNormal"/>
              <w:ind w:left="450"/>
            </w:pPr>
            <w:r>
              <w:t>код FISN</w:t>
            </w:r>
          </w:p>
        </w:tc>
        <w:tc>
          <w:tcPr>
            <w:tcW w:w="4560" w:type="dxa"/>
            <w:tcBorders>
              <w:top w:val="single" w:sz="4" w:space="0" w:color="auto"/>
              <w:left w:val="single" w:sz="4" w:space="0" w:color="auto"/>
              <w:bottom w:val="single" w:sz="4" w:space="0" w:color="auto"/>
              <w:right w:val="single" w:sz="4" w:space="0" w:color="auto"/>
            </w:tcBorders>
          </w:tcPr>
          <w:p w14:paraId="0445B350" w14:textId="77777777" w:rsidR="00722D8E" w:rsidRDefault="00722D8E">
            <w:pPr>
              <w:pStyle w:val="ConsPlusNormal"/>
              <w:jc w:val="center"/>
            </w:pPr>
          </w:p>
        </w:tc>
      </w:tr>
      <w:tr w:rsidR="00722D8E" w14:paraId="4124C79E" w14:textId="77777777">
        <w:tc>
          <w:tcPr>
            <w:tcW w:w="4560" w:type="dxa"/>
            <w:tcBorders>
              <w:top w:val="single" w:sz="4" w:space="0" w:color="auto"/>
              <w:left w:val="single" w:sz="4" w:space="0" w:color="auto"/>
              <w:bottom w:val="single" w:sz="4" w:space="0" w:color="auto"/>
              <w:right w:val="single" w:sz="4" w:space="0" w:color="auto"/>
            </w:tcBorders>
          </w:tcPr>
          <w:p w14:paraId="7C787F83" w14:textId="77777777" w:rsidR="00722D8E" w:rsidRDefault="00722D8E">
            <w:pPr>
              <w:pStyle w:val="ConsPlusNormal"/>
            </w:pPr>
            <w:r>
              <w:t>Идентификационный код эмитента</w:t>
            </w:r>
          </w:p>
        </w:tc>
        <w:tc>
          <w:tcPr>
            <w:tcW w:w="4560" w:type="dxa"/>
            <w:tcBorders>
              <w:top w:val="single" w:sz="4" w:space="0" w:color="auto"/>
              <w:left w:val="single" w:sz="4" w:space="0" w:color="auto"/>
              <w:bottom w:val="single" w:sz="4" w:space="0" w:color="auto"/>
              <w:right w:val="single" w:sz="4" w:space="0" w:color="auto"/>
            </w:tcBorders>
          </w:tcPr>
          <w:p w14:paraId="35C0D128" w14:textId="77777777" w:rsidR="00722D8E" w:rsidRDefault="00722D8E">
            <w:pPr>
              <w:pStyle w:val="ConsPlusNormal"/>
              <w:jc w:val="center"/>
            </w:pPr>
          </w:p>
        </w:tc>
      </w:tr>
      <w:tr w:rsidR="00722D8E" w14:paraId="5A55B48A" w14:textId="77777777">
        <w:tc>
          <w:tcPr>
            <w:tcW w:w="4560" w:type="dxa"/>
            <w:tcBorders>
              <w:top w:val="single" w:sz="4" w:space="0" w:color="auto"/>
              <w:left w:val="single" w:sz="4" w:space="0" w:color="auto"/>
              <w:bottom w:val="single" w:sz="4" w:space="0" w:color="auto"/>
              <w:right w:val="single" w:sz="4" w:space="0" w:color="auto"/>
            </w:tcBorders>
          </w:tcPr>
          <w:p w14:paraId="3B0ADB4E" w14:textId="77777777" w:rsidR="00722D8E" w:rsidRDefault="00722D8E">
            <w:pPr>
              <w:pStyle w:val="ConsPlusNormal"/>
            </w:pPr>
            <w:r>
              <w:t>Дата передачи на централизованный учет выпуска ценных бумаг</w:t>
            </w:r>
          </w:p>
        </w:tc>
        <w:tc>
          <w:tcPr>
            <w:tcW w:w="4560" w:type="dxa"/>
            <w:tcBorders>
              <w:top w:val="single" w:sz="4" w:space="0" w:color="auto"/>
              <w:left w:val="single" w:sz="4" w:space="0" w:color="auto"/>
              <w:bottom w:val="single" w:sz="4" w:space="0" w:color="auto"/>
              <w:right w:val="single" w:sz="4" w:space="0" w:color="auto"/>
            </w:tcBorders>
          </w:tcPr>
          <w:p w14:paraId="2A8C102F" w14:textId="77777777" w:rsidR="00722D8E" w:rsidRDefault="00722D8E">
            <w:pPr>
              <w:pStyle w:val="ConsPlusNormal"/>
              <w:jc w:val="center"/>
            </w:pPr>
          </w:p>
        </w:tc>
      </w:tr>
      <w:tr w:rsidR="00722D8E" w14:paraId="13910329" w14:textId="77777777">
        <w:tc>
          <w:tcPr>
            <w:tcW w:w="4560" w:type="dxa"/>
            <w:tcBorders>
              <w:top w:val="single" w:sz="4" w:space="0" w:color="auto"/>
              <w:left w:val="single" w:sz="4" w:space="0" w:color="auto"/>
              <w:bottom w:val="single" w:sz="4" w:space="0" w:color="auto"/>
              <w:right w:val="single" w:sz="4" w:space="0" w:color="auto"/>
            </w:tcBorders>
          </w:tcPr>
          <w:p w14:paraId="24FBE754" w14:textId="77777777" w:rsidR="00722D8E" w:rsidRDefault="00722D8E">
            <w:pPr>
              <w:pStyle w:val="ConsPlusNormal"/>
            </w:pPr>
            <w:r>
              <w:t>Даты снятия с централизованного учета погашенных частей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6EE64925" w14:textId="77777777" w:rsidR="00722D8E" w:rsidRDefault="00722D8E">
            <w:pPr>
              <w:pStyle w:val="ConsPlusNormal"/>
              <w:jc w:val="center"/>
            </w:pPr>
          </w:p>
        </w:tc>
      </w:tr>
      <w:tr w:rsidR="00722D8E" w14:paraId="1DA07C38" w14:textId="77777777">
        <w:tc>
          <w:tcPr>
            <w:tcW w:w="4560" w:type="dxa"/>
            <w:tcBorders>
              <w:top w:val="single" w:sz="4" w:space="0" w:color="auto"/>
              <w:left w:val="single" w:sz="4" w:space="0" w:color="auto"/>
              <w:bottom w:val="single" w:sz="4" w:space="0" w:color="auto"/>
              <w:right w:val="single" w:sz="4" w:space="0" w:color="auto"/>
            </w:tcBorders>
          </w:tcPr>
          <w:p w14:paraId="3D32F2F8" w14:textId="77777777" w:rsidR="00722D8E" w:rsidRDefault="00722D8E">
            <w:pPr>
              <w:pStyle w:val="ConsPlusNormal"/>
            </w:pPr>
            <w:r>
              <w:t>Дата снятия с централизованного учета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669FDAF9" w14:textId="77777777" w:rsidR="00722D8E" w:rsidRDefault="00722D8E">
            <w:pPr>
              <w:pStyle w:val="ConsPlusNormal"/>
              <w:jc w:val="center"/>
            </w:pPr>
          </w:p>
        </w:tc>
      </w:tr>
    </w:tbl>
    <w:p w14:paraId="30CA2A31" w14:textId="77777777" w:rsidR="00722D8E" w:rsidRDefault="00722D8E">
      <w:pPr>
        <w:pStyle w:val="ConsPlusNormal"/>
        <w:ind w:firstLine="540"/>
      </w:pPr>
    </w:p>
    <w:p w14:paraId="56C155F8" w14:textId="77777777" w:rsidR="00722D8E" w:rsidRDefault="00722D8E">
      <w:pPr>
        <w:pStyle w:val="ConsPlusNormal"/>
        <w:ind w:firstLine="540"/>
        <w:jc w:val="both"/>
      </w:pPr>
      <w:r>
        <w:t>--------------------------------</w:t>
      </w:r>
    </w:p>
    <w:p w14:paraId="520BDF76" w14:textId="77777777" w:rsidR="00722D8E" w:rsidRDefault="00722D8E">
      <w:pPr>
        <w:pStyle w:val="ConsPlusNormal"/>
        <w:spacing w:before="200"/>
        <w:ind w:firstLine="540"/>
        <w:jc w:val="both"/>
      </w:pPr>
      <w:bookmarkStart w:id="204" w:name="Par3264"/>
      <w:bookmarkEnd w:id="204"/>
      <w:r>
        <w:t>&lt;1&gt; Заполняется в отношении выпуска государственных ценных бумаг, передаваемых на централизованный учет, а при передаче государственных стрипов на централизованный учет заполняется в отношении выпуска государственных стрип-облигаций, на основании которого созданы государственные стрипы.</w:t>
      </w:r>
    </w:p>
    <w:p w14:paraId="2C889FF0" w14:textId="77777777" w:rsidR="00722D8E" w:rsidRDefault="00722D8E">
      <w:pPr>
        <w:pStyle w:val="ConsPlusNormal"/>
        <w:spacing w:before="200"/>
        <w:ind w:firstLine="540"/>
        <w:jc w:val="both"/>
      </w:pPr>
      <w:bookmarkStart w:id="205" w:name="Par3265"/>
      <w:bookmarkEnd w:id="205"/>
      <w:r>
        <w:t>&lt;2&gt; Заполняется в случае проведения процедуры стрипования.</w:t>
      </w:r>
    </w:p>
    <w:p w14:paraId="106C8D83" w14:textId="77777777" w:rsidR="00722D8E" w:rsidRDefault="00722D8E">
      <w:pPr>
        <w:pStyle w:val="ConsPlusNormal"/>
        <w:spacing w:before="200"/>
        <w:ind w:firstLine="540"/>
        <w:jc w:val="both"/>
      </w:pPr>
      <w:bookmarkStart w:id="206" w:name="Par3266"/>
      <w:bookmarkEnd w:id="206"/>
      <w:r>
        <w:t>&lt;3&gt; Для физического лица - нерезидента указываются реквизиты документа, удостоверяющего личность, и (или) иного документа, на основании которого проводится идентификация.</w:t>
      </w:r>
    </w:p>
    <w:p w14:paraId="2F7D8D78" w14:textId="77777777" w:rsidR="00722D8E" w:rsidRDefault="00722D8E">
      <w:pPr>
        <w:pStyle w:val="ConsPlusNormal"/>
        <w:spacing w:before="200"/>
        <w:ind w:firstLine="540"/>
        <w:jc w:val="both"/>
      </w:pPr>
      <w:bookmarkStart w:id="207" w:name="Par3267"/>
      <w:bookmarkEnd w:id="207"/>
      <w:r>
        <w:t>&lt;4&gt; Указывается при наличии международных идентификационных кодов (ISIN, CFI, FISN).</w:t>
      </w:r>
    </w:p>
    <w:p w14:paraId="7EA8F4E1" w14:textId="77777777" w:rsidR="00722D8E" w:rsidRDefault="00722D8E">
      <w:pPr>
        <w:pStyle w:val="ConsPlusNormal"/>
      </w:pPr>
    </w:p>
    <w:p w14:paraId="32C75619" w14:textId="77777777" w:rsidR="00722D8E" w:rsidRDefault="00722D8E">
      <w:pPr>
        <w:pStyle w:val="ConsPlusNormal"/>
      </w:pPr>
    </w:p>
    <w:p w14:paraId="243EC863" w14:textId="77777777" w:rsidR="00722D8E" w:rsidRDefault="00722D8E">
      <w:pPr>
        <w:pStyle w:val="ConsPlusNormal"/>
      </w:pPr>
    </w:p>
    <w:p w14:paraId="179A4680" w14:textId="77777777" w:rsidR="00722D8E" w:rsidRDefault="00722D8E">
      <w:pPr>
        <w:pStyle w:val="ConsPlusNormal"/>
      </w:pPr>
    </w:p>
    <w:p w14:paraId="148F4963" w14:textId="77777777" w:rsidR="00722D8E" w:rsidRDefault="00722D8E">
      <w:pPr>
        <w:pStyle w:val="ConsPlusNormal"/>
      </w:pPr>
    </w:p>
    <w:p w14:paraId="57FF06DF" w14:textId="77777777" w:rsidR="00722D8E" w:rsidRDefault="00722D8E">
      <w:pPr>
        <w:pStyle w:val="ConsPlusNormal"/>
        <w:jc w:val="right"/>
        <w:outlineLvl w:val="1"/>
      </w:pPr>
      <w:r>
        <w:t>Приложение 17</w:t>
      </w:r>
    </w:p>
    <w:p w14:paraId="6DB783C8" w14:textId="77777777" w:rsidR="00722D8E" w:rsidRDefault="00722D8E">
      <w:pPr>
        <w:pStyle w:val="ConsPlusNormal"/>
        <w:jc w:val="right"/>
      </w:pPr>
      <w:r>
        <w:t>к Инструкции</w:t>
      </w:r>
    </w:p>
    <w:p w14:paraId="344789A4" w14:textId="77777777" w:rsidR="00722D8E" w:rsidRDefault="00722D8E">
      <w:pPr>
        <w:pStyle w:val="ConsPlusNormal"/>
        <w:jc w:val="right"/>
      </w:pPr>
      <w:r>
        <w:t>о порядке осуществления</w:t>
      </w:r>
    </w:p>
    <w:p w14:paraId="37782754" w14:textId="77777777" w:rsidR="00722D8E" w:rsidRDefault="00722D8E">
      <w:pPr>
        <w:pStyle w:val="ConsPlusNormal"/>
        <w:jc w:val="right"/>
      </w:pPr>
      <w:r>
        <w:t>депозитарной деятельности</w:t>
      </w:r>
    </w:p>
    <w:p w14:paraId="178997B0" w14:textId="77777777" w:rsidR="00722D8E" w:rsidRDefault="00722D8E">
      <w:pPr>
        <w:pStyle w:val="ConsPlusNormal"/>
        <w:jc w:val="center"/>
      </w:pPr>
      <w:r>
        <w:t>(в ред. постановления Минфина от 14.07.2023 N 40)</w:t>
      </w:r>
    </w:p>
    <w:p w14:paraId="148CEA12" w14:textId="77777777" w:rsidR="00722D8E" w:rsidRDefault="00722D8E">
      <w:pPr>
        <w:pStyle w:val="ConsPlusNormal"/>
      </w:pPr>
    </w:p>
    <w:p w14:paraId="7CFC71AD" w14:textId="77777777" w:rsidR="00722D8E" w:rsidRDefault="00722D8E">
      <w:pPr>
        <w:pStyle w:val="ConsPlusNormal"/>
        <w:jc w:val="center"/>
      </w:pPr>
      <w:bookmarkStart w:id="208" w:name="Par3279"/>
      <w:bookmarkEnd w:id="208"/>
      <w:r>
        <w:rPr>
          <w:b/>
          <w:bCs/>
        </w:rPr>
        <w:t>СООБЩЕНИЕ</w:t>
      </w:r>
    </w:p>
    <w:p w14:paraId="7BA20270" w14:textId="77777777" w:rsidR="00722D8E" w:rsidRDefault="00722D8E">
      <w:pPr>
        <w:pStyle w:val="ConsPlusNormal"/>
        <w:jc w:val="center"/>
      </w:pPr>
      <w:r>
        <w:rPr>
          <w:b/>
          <w:bCs/>
        </w:rPr>
        <w:t>"Передача документарных ценных бумаг</w:t>
      </w:r>
    </w:p>
    <w:p w14:paraId="114487FD" w14:textId="77777777" w:rsidR="00722D8E" w:rsidRDefault="00722D8E">
      <w:pPr>
        <w:pStyle w:val="ConsPlusNormal"/>
        <w:jc w:val="center"/>
      </w:pPr>
      <w:r>
        <w:rPr>
          <w:b/>
          <w:bCs/>
        </w:rPr>
        <w:t>на централизованный учет"</w:t>
      </w:r>
    </w:p>
    <w:p w14:paraId="0D21ADC9" w14:textId="77777777" w:rsidR="00722D8E" w:rsidRDefault="00722D8E">
      <w:pPr>
        <w:pStyle w:val="ConsPlusNormal"/>
        <w:jc w:val="center"/>
      </w:pPr>
      <w:r>
        <w:t>N ______ от __ ____________ ____ г.</w:t>
      </w:r>
    </w:p>
    <w:p w14:paraId="6014A653" w14:textId="77777777" w:rsidR="00722D8E" w:rsidRDefault="00722D8E">
      <w:pPr>
        <w:pStyle w:val="ConsPlusNormal"/>
      </w:pPr>
    </w:p>
    <w:p w14:paraId="133DA1BC"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30"/>
        <w:gridCol w:w="3645"/>
      </w:tblGrid>
      <w:tr w:rsidR="00722D8E" w14:paraId="303A5DEC" w14:textId="77777777">
        <w:tc>
          <w:tcPr>
            <w:tcW w:w="8430" w:type="dxa"/>
            <w:tcBorders>
              <w:top w:val="single" w:sz="4" w:space="0" w:color="auto"/>
              <w:left w:val="single" w:sz="4" w:space="0" w:color="auto"/>
              <w:bottom w:val="single" w:sz="4" w:space="0" w:color="auto"/>
              <w:right w:val="single" w:sz="4" w:space="0" w:color="auto"/>
            </w:tcBorders>
          </w:tcPr>
          <w:p w14:paraId="3E726C22" w14:textId="77777777" w:rsidR="00722D8E" w:rsidRDefault="00722D8E">
            <w:pPr>
              <w:pStyle w:val="ConsPlusNormal"/>
            </w:pPr>
            <w:r>
              <w:lastRenderedPageBreak/>
              <w:t>Наименование депозитария</w:t>
            </w:r>
          </w:p>
        </w:tc>
        <w:tc>
          <w:tcPr>
            <w:tcW w:w="3645" w:type="dxa"/>
            <w:tcBorders>
              <w:top w:val="single" w:sz="4" w:space="0" w:color="auto"/>
              <w:left w:val="single" w:sz="4" w:space="0" w:color="auto"/>
              <w:bottom w:val="single" w:sz="4" w:space="0" w:color="auto"/>
              <w:right w:val="single" w:sz="4" w:space="0" w:color="auto"/>
            </w:tcBorders>
          </w:tcPr>
          <w:p w14:paraId="46AB2F17" w14:textId="77777777" w:rsidR="00722D8E" w:rsidRDefault="00722D8E">
            <w:pPr>
              <w:pStyle w:val="ConsPlusNormal"/>
            </w:pPr>
          </w:p>
        </w:tc>
      </w:tr>
      <w:tr w:rsidR="00722D8E" w14:paraId="77D4D420" w14:textId="77777777">
        <w:tc>
          <w:tcPr>
            <w:tcW w:w="8430" w:type="dxa"/>
            <w:tcBorders>
              <w:top w:val="single" w:sz="4" w:space="0" w:color="auto"/>
              <w:left w:val="single" w:sz="4" w:space="0" w:color="auto"/>
              <w:bottom w:val="single" w:sz="4" w:space="0" w:color="auto"/>
              <w:right w:val="single" w:sz="4" w:space="0" w:color="auto"/>
            </w:tcBorders>
          </w:tcPr>
          <w:p w14:paraId="4A31F509" w14:textId="77777777" w:rsidR="00722D8E" w:rsidRDefault="00722D8E">
            <w:pPr>
              <w:pStyle w:val="ConsPlusNormal"/>
            </w:pPr>
            <w:r>
              <w:t>Номер корреспондентского счета "депо" ЛОРО депозитария</w:t>
            </w:r>
          </w:p>
        </w:tc>
        <w:tc>
          <w:tcPr>
            <w:tcW w:w="3645" w:type="dxa"/>
            <w:tcBorders>
              <w:top w:val="single" w:sz="4" w:space="0" w:color="auto"/>
              <w:left w:val="single" w:sz="4" w:space="0" w:color="auto"/>
              <w:bottom w:val="single" w:sz="4" w:space="0" w:color="auto"/>
              <w:right w:val="single" w:sz="4" w:space="0" w:color="auto"/>
            </w:tcBorders>
          </w:tcPr>
          <w:p w14:paraId="79922CFD" w14:textId="77777777" w:rsidR="00722D8E" w:rsidRDefault="00722D8E">
            <w:pPr>
              <w:pStyle w:val="ConsPlusNormal"/>
            </w:pPr>
          </w:p>
        </w:tc>
      </w:tr>
    </w:tbl>
    <w:p w14:paraId="3ADAD752"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0"/>
        <w:gridCol w:w="3720"/>
        <w:gridCol w:w="1230"/>
        <w:gridCol w:w="3780"/>
      </w:tblGrid>
      <w:tr w:rsidR="00722D8E" w14:paraId="62A2A90E" w14:textId="77777777">
        <w:tc>
          <w:tcPr>
            <w:tcW w:w="8370" w:type="dxa"/>
            <w:gridSpan w:val="3"/>
            <w:tcBorders>
              <w:top w:val="single" w:sz="4" w:space="0" w:color="auto"/>
              <w:left w:val="single" w:sz="4" w:space="0" w:color="auto"/>
              <w:bottom w:val="single" w:sz="4" w:space="0" w:color="auto"/>
              <w:right w:val="single" w:sz="4" w:space="0" w:color="auto"/>
            </w:tcBorders>
          </w:tcPr>
          <w:p w14:paraId="78833CD4" w14:textId="77777777" w:rsidR="00722D8E" w:rsidRDefault="00722D8E">
            <w:pPr>
              <w:pStyle w:val="ConsPlusNormal"/>
            </w:pPr>
            <w:r>
              <w:t>Полное наименование эмитента документарных ценных бумаг</w:t>
            </w:r>
          </w:p>
        </w:tc>
        <w:tc>
          <w:tcPr>
            <w:tcW w:w="3780" w:type="dxa"/>
            <w:tcBorders>
              <w:top w:val="single" w:sz="4" w:space="0" w:color="auto"/>
              <w:left w:val="single" w:sz="4" w:space="0" w:color="auto"/>
              <w:bottom w:val="single" w:sz="4" w:space="0" w:color="auto"/>
              <w:right w:val="single" w:sz="4" w:space="0" w:color="auto"/>
            </w:tcBorders>
          </w:tcPr>
          <w:p w14:paraId="5DC17B43" w14:textId="77777777" w:rsidR="00722D8E" w:rsidRDefault="00722D8E">
            <w:pPr>
              <w:pStyle w:val="ConsPlusNormal"/>
            </w:pPr>
          </w:p>
        </w:tc>
      </w:tr>
      <w:tr w:rsidR="00722D8E" w14:paraId="004B86B6" w14:textId="77777777">
        <w:tc>
          <w:tcPr>
            <w:tcW w:w="8370" w:type="dxa"/>
            <w:gridSpan w:val="3"/>
            <w:tcBorders>
              <w:top w:val="single" w:sz="4" w:space="0" w:color="auto"/>
              <w:left w:val="single" w:sz="4" w:space="0" w:color="auto"/>
              <w:bottom w:val="single" w:sz="4" w:space="0" w:color="auto"/>
              <w:right w:val="single" w:sz="4" w:space="0" w:color="auto"/>
            </w:tcBorders>
          </w:tcPr>
          <w:p w14:paraId="153C779F" w14:textId="77777777" w:rsidR="00722D8E" w:rsidRDefault="00722D8E">
            <w:pPr>
              <w:pStyle w:val="ConsPlusNormal"/>
            </w:pPr>
            <w:r>
              <w:t>Идентификационный код эмитента документарных ценных бумаг</w:t>
            </w:r>
          </w:p>
        </w:tc>
        <w:tc>
          <w:tcPr>
            <w:tcW w:w="3780" w:type="dxa"/>
            <w:tcBorders>
              <w:top w:val="single" w:sz="4" w:space="0" w:color="auto"/>
              <w:left w:val="single" w:sz="4" w:space="0" w:color="auto"/>
              <w:bottom w:val="single" w:sz="4" w:space="0" w:color="auto"/>
              <w:right w:val="single" w:sz="4" w:space="0" w:color="auto"/>
            </w:tcBorders>
          </w:tcPr>
          <w:p w14:paraId="4BC5DA10" w14:textId="77777777" w:rsidR="00722D8E" w:rsidRDefault="00722D8E">
            <w:pPr>
              <w:pStyle w:val="ConsPlusNormal"/>
            </w:pPr>
          </w:p>
        </w:tc>
      </w:tr>
      <w:tr w:rsidR="00722D8E" w14:paraId="67DA0339" w14:textId="77777777">
        <w:tc>
          <w:tcPr>
            <w:tcW w:w="8370" w:type="dxa"/>
            <w:gridSpan w:val="3"/>
            <w:tcBorders>
              <w:top w:val="single" w:sz="4" w:space="0" w:color="auto"/>
              <w:left w:val="single" w:sz="4" w:space="0" w:color="auto"/>
              <w:bottom w:val="single" w:sz="4" w:space="0" w:color="auto"/>
              <w:right w:val="single" w:sz="4" w:space="0" w:color="auto"/>
            </w:tcBorders>
          </w:tcPr>
          <w:p w14:paraId="6C7BA0FF" w14:textId="77777777" w:rsidR="00722D8E" w:rsidRDefault="00722D8E">
            <w:pPr>
              <w:pStyle w:val="ConsPlusNormal"/>
            </w:pPr>
            <w:r>
              <w:t>Национальный идентификационный код выпуска эмиссионных ценных бумаг</w:t>
            </w:r>
          </w:p>
        </w:tc>
        <w:tc>
          <w:tcPr>
            <w:tcW w:w="3780" w:type="dxa"/>
            <w:tcBorders>
              <w:top w:val="single" w:sz="4" w:space="0" w:color="auto"/>
              <w:left w:val="single" w:sz="4" w:space="0" w:color="auto"/>
              <w:bottom w:val="single" w:sz="4" w:space="0" w:color="auto"/>
              <w:right w:val="single" w:sz="4" w:space="0" w:color="auto"/>
            </w:tcBorders>
          </w:tcPr>
          <w:p w14:paraId="5DDC4F45" w14:textId="77777777" w:rsidR="00722D8E" w:rsidRDefault="00722D8E">
            <w:pPr>
              <w:pStyle w:val="ConsPlusNormal"/>
            </w:pPr>
          </w:p>
        </w:tc>
      </w:tr>
      <w:tr w:rsidR="00722D8E" w14:paraId="17895F59" w14:textId="77777777">
        <w:tc>
          <w:tcPr>
            <w:tcW w:w="3420" w:type="dxa"/>
            <w:tcBorders>
              <w:top w:val="single" w:sz="4" w:space="0" w:color="auto"/>
              <w:left w:val="single" w:sz="4" w:space="0" w:color="auto"/>
              <w:bottom w:val="single" w:sz="4" w:space="0" w:color="auto"/>
              <w:right w:val="single" w:sz="4" w:space="0" w:color="auto"/>
            </w:tcBorders>
            <w:vAlign w:val="center"/>
          </w:tcPr>
          <w:p w14:paraId="31BA96E5" w14:textId="77777777" w:rsidR="00722D8E" w:rsidRDefault="00722D8E">
            <w:pPr>
              <w:pStyle w:val="ConsPlusNormal"/>
              <w:jc w:val="center"/>
            </w:pPr>
            <w:r>
              <w:t>Вид документарной</w:t>
            </w:r>
            <w:r>
              <w:br/>
              <w:t>ценной бумаги,</w:t>
            </w:r>
            <w:r>
              <w:br/>
              <w:t>номер выпуска</w:t>
            </w:r>
          </w:p>
        </w:tc>
        <w:tc>
          <w:tcPr>
            <w:tcW w:w="3720" w:type="dxa"/>
            <w:tcBorders>
              <w:top w:val="single" w:sz="4" w:space="0" w:color="auto"/>
              <w:left w:val="single" w:sz="4" w:space="0" w:color="auto"/>
              <w:bottom w:val="single" w:sz="4" w:space="0" w:color="auto"/>
              <w:right w:val="single" w:sz="4" w:space="0" w:color="auto"/>
            </w:tcBorders>
            <w:vAlign w:val="center"/>
          </w:tcPr>
          <w:p w14:paraId="5E3BAC53" w14:textId="77777777" w:rsidR="00722D8E" w:rsidRDefault="00722D8E">
            <w:pPr>
              <w:pStyle w:val="ConsPlusNormal"/>
              <w:jc w:val="center"/>
            </w:pPr>
            <w:r>
              <w:t>Порядковый номер документарной ценной бумаги</w:t>
            </w:r>
            <w:r>
              <w:br/>
              <w:t>(диапазон номеров)</w:t>
            </w:r>
          </w:p>
        </w:tc>
        <w:tc>
          <w:tcPr>
            <w:tcW w:w="5010" w:type="dxa"/>
            <w:gridSpan w:val="2"/>
            <w:tcBorders>
              <w:top w:val="single" w:sz="4" w:space="0" w:color="auto"/>
              <w:left w:val="single" w:sz="4" w:space="0" w:color="auto"/>
              <w:bottom w:val="single" w:sz="4" w:space="0" w:color="auto"/>
              <w:right w:val="single" w:sz="4" w:space="0" w:color="auto"/>
            </w:tcBorders>
            <w:vAlign w:val="center"/>
          </w:tcPr>
          <w:p w14:paraId="324EE3E4" w14:textId="77777777" w:rsidR="00722D8E" w:rsidRDefault="00722D8E">
            <w:pPr>
              <w:pStyle w:val="ConsPlusNormal"/>
              <w:jc w:val="center"/>
            </w:pPr>
            <w:r>
              <w:t>Количество документарных ценных бумаг</w:t>
            </w:r>
          </w:p>
        </w:tc>
      </w:tr>
      <w:tr w:rsidR="00722D8E" w14:paraId="31B610D3" w14:textId="77777777">
        <w:tc>
          <w:tcPr>
            <w:tcW w:w="3420" w:type="dxa"/>
            <w:tcBorders>
              <w:top w:val="single" w:sz="4" w:space="0" w:color="auto"/>
              <w:left w:val="single" w:sz="4" w:space="0" w:color="auto"/>
              <w:bottom w:val="single" w:sz="4" w:space="0" w:color="auto"/>
              <w:right w:val="single" w:sz="4" w:space="0" w:color="auto"/>
            </w:tcBorders>
          </w:tcPr>
          <w:p w14:paraId="0C1B91AE" w14:textId="77777777" w:rsidR="00722D8E" w:rsidRDefault="00722D8E">
            <w:pPr>
              <w:pStyle w:val="ConsPlusNormal"/>
            </w:pPr>
          </w:p>
        </w:tc>
        <w:tc>
          <w:tcPr>
            <w:tcW w:w="3720" w:type="dxa"/>
            <w:tcBorders>
              <w:top w:val="single" w:sz="4" w:space="0" w:color="auto"/>
              <w:left w:val="single" w:sz="4" w:space="0" w:color="auto"/>
              <w:bottom w:val="single" w:sz="4" w:space="0" w:color="auto"/>
              <w:right w:val="single" w:sz="4" w:space="0" w:color="auto"/>
            </w:tcBorders>
          </w:tcPr>
          <w:p w14:paraId="18B08A78" w14:textId="77777777" w:rsidR="00722D8E" w:rsidRDefault="00722D8E">
            <w:pPr>
              <w:pStyle w:val="ConsPlusNormal"/>
            </w:pPr>
          </w:p>
        </w:tc>
        <w:tc>
          <w:tcPr>
            <w:tcW w:w="5010" w:type="dxa"/>
            <w:gridSpan w:val="2"/>
            <w:tcBorders>
              <w:top w:val="single" w:sz="4" w:space="0" w:color="auto"/>
              <w:left w:val="single" w:sz="4" w:space="0" w:color="auto"/>
              <w:bottom w:val="single" w:sz="4" w:space="0" w:color="auto"/>
              <w:right w:val="single" w:sz="4" w:space="0" w:color="auto"/>
            </w:tcBorders>
          </w:tcPr>
          <w:p w14:paraId="47BCD14B" w14:textId="77777777" w:rsidR="00722D8E" w:rsidRDefault="00722D8E">
            <w:pPr>
              <w:pStyle w:val="ConsPlusNormal"/>
            </w:pPr>
          </w:p>
        </w:tc>
      </w:tr>
      <w:tr w:rsidR="00722D8E" w14:paraId="76218389" w14:textId="77777777">
        <w:tc>
          <w:tcPr>
            <w:tcW w:w="3420" w:type="dxa"/>
            <w:tcBorders>
              <w:top w:val="single" w:sz="4" w:space="0" w:color="auto"/>
              <w:left w:val="single" w:sz="4" w:space="0" w:color="auto"/>
              <w:bottom w:val="single" w:sz="4" w:space="0" w:color="auto"/>
              <w:right w:val="single" w:sz="4" w:space="0" w:color="auto"/>
            </w:tcBorders>
          </w:tcPr>
          <w:p w14:paraId="30B03BAE" w14:textId="77777777" w:rsidR="00722D8E" w:rsidRDefault="00722D8E">
            <w:pPr>
              <w:pStyle w:val="ConsPlusNormal"/>
            </w:pPr>
          </w:p>
        </w:tc>
        <w:tc>
          <w:tcPr>
            <w:tcW w:w="3720" w:type="dxa"/>
            <w:tcBorders>
              <w:top w:val="single" w:sz="4" w:space="0" w:color="auto"/>
              <w:left w:val="single" w:sz="4" w:space="0" w:color="auto"/>
              <w:bottom w:val="single" w:sz="4" w:space="0" w:color="auto"/>
              <w:right w:val="single" w:sz="4" w:space="0" w:color="auto"/>
            </w:tcBorders>
          </w:tcPr>
          <w:p w14:paraId="73EE518F" w14:textId="77777777" w:rsidR="00722D8E" w:rsidRDefault="00722D8E">
            <w:pPr>
              <w:pStyle w:val="ConsPlusNormal"/>
            </w:pPr>
          </w:p>
        </w:tc>
        <w:tc>
          <w:tcPr>
            <w:tcW w:w="5010" w:type="dxa"/>
            <w:gridSpan w:val="2"/>
            <w:tcBorders>
              <w:top w:val="single" w:sz="4" w:space="0" w:color="auto"/>
              <w:left w:val="single" w:sz="4" w:space="0" w:color="auto"/>
              <w:bottom w:val="single" w:sz="4" w:space="0" w:color="auto"/>
              <w:right w:val="single" w:sz="4" w:space="0" w:color="auto"/>
            </w:tcBorders>
          </w:tcPr>
          <w:p w14:paraId="18BBC281" w14:textId="77777777" w:rsidR="00722D8E" w:rsidRDefault="00722D8E">
            <w:pPr>
              <w:pStyle w:val="ConsPlusNormal"/>
            </w:pPr>
          </w:p>
        </w:tc>
      </w:tr>
      <w:tr w:rsidR="00722D8E" w14:paraId="0928825D" w14:textId="77777777">
        <w:tc>
          <w:tcPr>
            <w:tcW w:w="7140" w:type="dxa"/>
            <w:gridSpan w:val="2"/>
            <w:tcBorders>
              <w:top w:val="single" w:sz="4" w:space="0" w:color="auto"/>
              <w:left w:val="single" w:sz="4" w:space="0" w:color="auto"/>
              <w:bottom w:val="single" w:sz="4" w:space="0" w:color="auto"/>
              <w:right w:val="single" w:sz="4" w:space="0" w:color="auto"/>
            </w:tcBorders>
          </w:tcPr>
          <w:p w14:paraId="7EC01334" w14:textId="77777777" w:rsidR="00722D8E" w:rsidRDefault="00722D8E">
            <w:pPr>
              <w:pStyle w:val="ConsPlusNormal"/>
            </w:pPr>
            <w:r>
              <w:t>Итого ценных бумаг (цифрами)</w:t>
            </w:r>
          </w:p>
        </w:tc>
        <w:tc>
          <w:tcPr>
            <w:tcW w:w="5010" w:type="dxa"/>
            <w:gridSpan w:val="2"/>
            <w:tcBorders>
              <w:top w:val="single" w:sz="4" w:space="0" w:color="auto"/>
              <w:left w:val="single" w:sz="4" w:space="0" w:color="auto"/>
              <w:bottom w:val="single" w:sz="4" w:space="0" w:color="auto"/>
              <w:right w:val="single" w:sz="4" w:space="0" w:color="auto"/>
            </w:tcBorders>
          </w:tcPr>
          <w:p w14:paraId="29ADBC96" w14:textId="77777777" w:rsidR="00722D8E" w:rsidRDefault="00722D8E">
            <w:pPr>
              <w:pStyle w:val="ConsPlusNormal"/>
            </w:pPr>
          </w:p>
        </w:tc>
      </w:tr>
      <w:tr w:rsidR="00722D8E" w14:paraId="3C0C743B" w14:textId="77777777">
        <w:tc>
          <w:tcPr>
            <w:tcW w:w="7140" w:type="dxa"/>
            <w:gridSpan w:val="2"/>
            <w:tcBorders>
              <w:top w:val="single" w:sz="4" w:space="0" w:color="auto"/>
              <w:left w:val="single" w:sz="4" w:space="0" w:color="auto"/>
              <w:bottom w:val="single" w:sz="4" w:space="0" w:color="auto"/>
              <w:right w:val="single" w:sz="4" w:space="0" w:color="auto"/>
            </w:tcBorders>
          </w:tcPr>
          <w:p w14:paraId="721DE247" w14:textId="77777777" w:rsidR="00722D8E" w:rsidRDefault="00722D8E">
            <w:pPr>
              <w:pStyle w:val="ConsPlusNormal"/>
            </w:pPr>
            <w:r>
              <w:t>Итого ценных бумаг (прописью)</w:t>
            </w:r>
          </w:p>
        </w:tc>
        <w:tc>
          <w:tcPr>
            <w:tcW w:w="5010" w:type="dxa"/>
            <w:gridSpan w:val="2"/>
            <w:tcBorders>
              <w:top w:val="single" w:sz="4" w:space="0" w:color="auto"/>
              <w:left w:val="single" w:sz="4" w:space="0" w:color="auto"/>
              <w:bottom w:val="single" w:sz="4" w:space="0" w:color="auto"/>
              <w:right w:val="single" w:sz="4" w:space="0" w:color="auto"/>
            </w:tcBorders>
          </w:tcPr>
          <w:p w14:paraId="7F7EBC58" w14:textId="77777777" w:rsidR="00722D8E" w:rsidRDefault="00722D8E">
            <w:pPr>
              <w:pStyle w:val="ConsPlusNormal"/>
            </w:pPr>
          </w:p>
        </w:tc>
      </w:tr>
    </w:tbl>
    <w:p w14:paraId="44D3C371"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0AFD8EE2" w14:textId="77777777" w:rsidR="00722D8E" w:rsidRDefault="00722D8E">
      <w:pPr>
        <w:pStyle w:val="ConsPlusNormal"/>
      </w:pPr>
    </w:p>
    <w:p w14:paraId="3C5F3CDC" w14:textId="77777777" w:rsidR="00722D8E" w:rsidRDefault="00722D8E">
      <w:pPr>
        <w:pStyle w:val="ConsPlusNonformat"/>
        <w:jc w:val="both"/>
      </w:pPr>
      <w:r>
        <w:t>Наименование должности служащего</w:t>
      </w:r>
    </w:p>
    <w:p w14:paraId="2CAE85B6" w14:textId="77777777" w:rsidR="00722D8E" w:rsidRDefault="00722D8E">
      <w:pPr>
        <w:pStyle w:val="ConsPlusNonformat"/>
        <w:jc w:val="both"/>
      </w:pPr>
      <w:r>
        <w:t>уполномоченного работника</w:t>
      </w:r>
    </w:p>
    <w:p w14:paraId="3E4C5D07" w14:textId="77777777" w:rsidR="00722D8E" w:rsidRDefault="00722D8E">
      <w:pPr>
        <w:pStyle w:val="ConsPlusNonformat"/>
        <w:jc w:val="both"/>
      </w:pPr>
      <w:r>
        <w:t>центрального депозитария &lt;1&gt; ______________       _________________________</w:t>
      </w:r>
    </w:p>
    <w:p w14:paraId="12999B14" w14:textId="77777777" w:rsidR="00722D8E" w:rsidRDefault="00722D8E">
      <w:pPr>
        <w:pStyle w:val="ConsPlusNonformat"/>
        <w:jc w:val="both"/>
      </w:pPr>
      <w:r>
        <w:t xml:space="preserve">                               (подпись)             (инициалы, фамилия)</w:t>
      </w:r>
    </w:p>
    <w:p w14:paraId="29DF1753" w14:textId="77777777" w:rsidR="00722D8E" w:rsidRDefault="00722D8E">
      <w:pPr>
        <w:pStyle w:val="ConsPlusNormal"/>
      </w:pPr>
    </w:p>
    <w:p w14:paraId="6E8E8272" w14:textId="77777777" w:rsidR="00722D8E" w:rsidRDefault="00722D8E">
      <w:pPr>
        <w:pStyle w:val="ConsPlusNormal"/>
        <w:ind w:firstLine="540"/>
        <w:jc w:val="both"/>
      </w:pPr>
      <w:r>
        <w:t>--------------------------------</w:t>
      </w:r>
    </w:p>
    <w:p w14:paraId="6C2F5190" w14:textId="77777777" w:rsidR="00722D8E" w:rsidRDefault="00722D8E">
      <w:pPr>
        <w:pStyle w:val="ConsPlusNormal"/>
        <w:spacing w:before="200"/>
        <w:ind w:firstLine="540"/>
        <w:jc w:val="both"/>
      </w:pPr>
      <w:bookmarkStart w:id="209" w:name="Par3315"/>
      <w:bookmarkEnd w:id="209"/>
      <w:r>
        <w:t>&lt;1&gt; В электронном сообщении указываются наименование должности служащего уполномоченного работника, его фамилия и инициалы.</w:t>
      </w:r>
    </w:p>
    <w:p w14:paraId="6E58EEC8" w14:textId="77777777" w:rsidR="00722D8E" w:rsidRDefault="00722D8E">
      <w:pPr>
        <w:pStyle w:val="ConsPlusNormal"/>
      </w:pPr>
    </w:p>
    <w:p w14:paraId="64CD5708" w14:textId="77777777" w:rsidR="00722D8E" w:rsidRDefault="00722D8E">
      <w:pPr>
        <w:pStyle w:val="ConsPlusNormal"/>
      </w:pPr>
    </w:p>
    <w:p w14:paraId="3490A8CC" w14:textId="77777777" w:rsidR="00722D8E" w:rsidRDefault="00722D8E">
      <w:pPr>
        <w:pStyle w:val="ConsPlusNormal"/>
      </w:pPr>
    </w:p>
    <w:p w14:paraId="2CA85A40" w14:textId="77777777" w:rsidR="00722D8E" w:rsidRDefault="00722D8E">
      <w:pPr>
        <w:pStyle w:val="ConsPlusNormal"/>
      </w:pPr>
    </w:p>
    <w:p w14:paraId="519B0F4F" w14:textId="77777777" w:rsidR="00722D8E" w:rsidRDefault="00722D8E">
      <w:pPr>
        <w:pStyle w:val="ConsPlusNormal"/>
      </w:pPr>
    </w:p>
    <w:p w14:paraId="44A71D2B" w14:textId="77777777" w:rsidR="00722D8E" w:rsidRDefault="00722D8E">
      <w:pPr>
        <w:pStyle w:val="ConsPlusNormal"/>
        <w:jc w:val="right"/>
        <w:outlineLvl w:val="1"/>
      </w:pPr>
      <w:r>
        <w:t>Приложение 18</w:t>
      </w:r>
    </w:p>
    <w:p w14:paraId="5A16E1CC" w14:textId="77777777" w:rsidR="00722D8E" w:rsidRDefault="00722D8E">
      <w:pPr>
        <w:pStyle w:val="ConsPlusNormal"/>
        <w:jc w:val="right"/>
      </w:pPr>
      <w:r>
        <w:t>к Инструкции</w:t>
      </w:r>
    </w:p>
    <w:p w14:paraId="3AE12D85" w14:textId="77777777" w:rsidR="00722D8E" w:rsidRDefault="00722D8E">
      <w:pPr>
        <w:pStyle w:val="ConsPlusNormal"/>
        <w:jc w:val="right"/>
      </w:pPr>
      <w:r>
        <w:t>о порядке осуществления</w:t>
      </w:r>
    </w:p>
    <w:p w14:paraId="6B9C1C0F" w14:textId="77777777" w:rsidR="00722D8E" w:rsidRDefault="00722D8E">
      <w:pPr>
        <w:pStyle w:val="ConsPlusNormal"/>
        <w:jc w:val="right"/>
      </w:pPr>
      <w:r>
        <w:t>депозитарной деятельности</w:t>
      </w:r>
    </w:p>
    <w:p w14:paraId="5EED55FF" w14:textId="77777777" w:rsidR="00722D8E" w:rsidRDefault="00722D8E">
      <w:pPr>
        <w:pStyle w:val="ConsPlusNormal"/>
        <w:jc w:val="center"/>
      </w:pPr>
      <w:r>
        <w:t>(в ред. постановления Минфина от 14.07.2023 N 40)</w:t>
      </w:r>
    </w:p>
    <w:p w14:paraId="5208FCDD" w14:textId="77777777" w:rsidR="00722D8E" w:rsidRDefault="00722D8E">
      <w:pPr>
        <w:pStyle w:val="ConsPlusNormal"/>
      </w:pPr>
    </w:p>
    <w:p w14:paraId="3DD99356" w14:textId="77777777" w:rsidR="00722D8E" w:rsidRDefault="00722D8E">
      <w:pPr>
        <w:pStyle w:val="ConsPlusNonformat"/>
        <w:jc w:val="both"/>
      </w:pPr>
      <w:bookmarkStart w:id="210" w:name="Par3327"/>
      <w:bookmarkEnd w:id="210"/>
      <w:r>
        <w:t xml:space="preserve">                                  </w:t>
      </w:r>
      <w:r>
        <w:rPr>
          <w:b/>
          <w:bCs/>
        </w:rPr>
        <w:t>ЗАЯВКА</w:t>
      </w:r>
    </w:p>
    <w:p w14:paraId="5EF6170B" w14:textId="77777777" w:rsidR="00722D8E" w:rsidRDefault="00722D8E">
      <w:pPr>
        <w:pStyle w:val="ConsPlusNonformat"/>
        <w:jc w:val="both"/>
      </w:pPr>
      <w:r>
        <w:t xml:space="preserve">                 </w:t>
      </w:r>
      <w:r>
        <w:rPr>
          <w:b/>
          <w:bCs/>
        </w:rPr>
        <w:t>на погашение государственных ценных бумаг</w:t>
      </w:r>
    </w:p>
    <w:p w14:paraId="21DEE1CE" w14:textId="77777777" w:rsidR="00722D8E" w:rsidRDefault="00722D8E">
      <w:pPr>
        <w:pStyle w:val="ConsPlusNonformat"/>
        <w:jc w:val="both"/>
      </w:pPr>
      <w:r>
        <w:t xml:space="preserve">                 </w:t>
      </w:r>
      <w:r>
        <w:rPr>
          <w:b/>
          <w:bCs/>
        </w:rPr>
        <w:t>и (или) выплату по ним процентного дохода</w:t>
      </w:r>
    </w:p>
    <w:p w14:paraId="7E896962" w14:textId="77777777" w:rsidR="00722D8E" w:rsidRDefault="00722D8E">
      <w:pPr>
        <w:pStyle w:val="ConsPlusNonformat"/>
        <w:jc w:val="both"/>
      </w:pPr>
      <w:r>
        <w:t>___________________________________________________________________________</w:t>
      </w:r>
    </w:p>
    <w:p w14:paraId="789CD4BA" w14:textId="77777777" w:rsidR="00722D8E" w:rsidRDefault="00722D8E">
      <w:pPr>
        <w:pStyle w:val="ConsPlusNonformat"/>
        <w:jc w:val="both"/>
      </w:pPr>
      <w:r>
        <w:t xml:space="preserve">             (вид ценных бумаг, идентификационный код выпуска)</w:t>
      </w:r>
    </w:p>
    <w:p w14:paraId="3399D4CA" w14:textId="77777777" w:rsidR="00722D8E" w:rsidRDefault="00722D8E">
      <w:pPr>
        <w:pStyle w:val="ConsPlusNonformat"/>
        <w:jc w:val="both"/>
      </w:pPr>
      <w:r>
        <w:t>___________________________________________________________________________</w:t>
      </w:r>
    </w:p>
    <w:p w14:paraId="2F850E8B" w14:textId="77777777" w:rsidR="00722D8E" w:rsidRDefault="00722D8E">
      <w:pPr>
        <w:pStyle w:val="ConsPlusNonformat"/>
        <w:jc w:val="both"/>
      </w:pPr>
      <w:r>
        <w:t xml:space="preserve">      (наименование уполномоченного депозитария, регистрационный код</w:t>
      </w:r>
    </w:p>
    <w:p w14:paraId="1E8BB713" w14:textId="77777777" w:rsidR="00722D8E" w:rsidRDefault="00722D8E">
      <w:pPr>
        <w:pStyle w:val="ConsPlusNonformat"/>
        <w:jc w:val="both"/>
      </w:pPr>
      <w:r>
        <w:t>___________________________________________________________________________</w:t>
      </w:r>
    </w:p>
    <w:p w14:paraId="70FB1FCD" w14:textId="77777777" w:rsidR="00722D8E" w:rsidRDefault="00722D8E">
      <w:pPr>
        <w:pStyle w:val="ConsPlusNonformat"/>
        <w:jc w:val="both"/>
      </w:pPr>
      <w:r>
        <w:t xml:space="preserve">  уполномоченного депозитария, номер его корреспондентского счета "депо"</w:t>
      </w:r>
    </w:p>
    <w:p w14:paraId="6CFFFBBF" w14:textId="77777777" w:rsidR="00722D8E" w:rsidRDefault="00722D8E">
      <w:pPr>
        <w:pStyle w:val="ConsPlusNonformat"/>
        <w:jc w:val="both"/>
      </w:pPr>
      <w:r>
        <w:t xml:space="preserve">              ЛОРО либо счета "депо" номинального держателя)</w:t>
      </w:r>
    </w:p>
    <w:p w14:paraId="3369CD64" w14:textId="77777777" w:rsidR="00722D8E" w:rsidRDefault="00722D8E">
      <w:pPr>
        <w:pStyle w:val="ConsPlusNonformat"/>
        <w:jc w:val="both"/>
      </w:pPr>
      <w:r>
        <w:t>Количество ценных бумаг ___________________________________________________</w:t>
      </w:r>
    </w:p>
    <w:p w14:paraId="7CF94AAB" w14:textId="77777777" w:rsidR="00722D8E" w:rsidRDefault="00722D8E">
      <w:pPr>
        <w:pStyle w:val="ConsPlusNonformat"/>
        <w:jc w:val="both"/>
      </w:pPr>
      <w:r>
        <w:t xml:space="preserve">                                         (цифрами)</w:t>
      </w:r>
    </w:p>
    <w:p w14:paraId="02B27E0E" w14:textId="77777777" w:rsidR="00722D8E" w:rsidRDefault="00722D8E">
      <w:pPr>
        <w:pStyle w:val="ConsPlusNonformat"/>
        <w:jc w:val="both"/>
      </w:pPr>
      <w:r>
        <w:t>(___________________________________________________________________) штук.</w:t>
      </w:r>
    </w:p>
    <w:p w14:paraId="149AA359" w14:textId="77777777" w:rsidR="00722D8E" w:rsidRDefault="00722D8E">
      <w:pPr>
        <w:pStyle w:val="ConsPlusNonformat"/>
        <w:jc w:val="both"/>
      </w:pPr>
      <w:r>
        <w:t xml:space="preserve">                                 (прописью)</w:t>
      </w:r>
    </w:p>
    <w:p w14:paraId="0B795305" w14:textId="77777777" w:rsidR="00722D8E" w:rsidRDefault="00722D8E">
      <w:pPr>
        <w:pStyle w:val="ConsPlusNonformat"/>
        <w:jc w:val="both"/>
      </w:pPr>
      <w:r>
        <w:t>Сумма денежных средств ____________________________________________________</w:t>
      </w:r>
    </w:p>
    <w:p w14:paraId="4872AE73" w14:textId="77777777" w:rsidR="00722D8E" w:rsidRDefault="00722D8E">
      <w:pPr>
        <w:pStyle w:val="ConsPlusNonformat"/>
        <w:jc w:val="both"/>
      </w:pPr>
      <w:r>
        <w:t xml:space="preserve">                                           (цифрами)</w:t>
      </w:r>
    </w:p>
    <w:p w14:paraId="729B3E20" w14:textId="77777777" w:rsidR="00722D8E" w:rsidRDefault="00722D8E">
      <w:pPr>
        <w:pStyle w:val="ConsPlusNonformat"/>
        <w:jc w:val="both"/>
      </w:pPr>
      <w:r>
        <w:t>(_________________________________________) _______________________________</w:t>
      </w:r>
    </w:p>
    <w:p w14:paraId="48AB5559" w14:textId="77777777" w:rsidR="00722D8E" w:rsidRDefault="00722D8E">
      <w:pPr>
        <w:pStyle w:val="ConsPlusNonformat"/>
        <w:jc w:val="both"/>
      </w:pPr>
      <w:r>
        <w:t xml:space="preserve">                 (прописью)                          (вид валюты)</w:t>
      </w:r>
    </w:p>
    <w:p w14:paraId="6FF61DC2" w14:textId="77777777" w:rsidR="00722D8E" w:rsidRDefault="00722D8E">
      <w:pPr>
        <w:pStyle w:val="ConsPlusNonformat"/>
        <w:jc w:val="both"/>
      </w:pPr>
      <w:r>
        <w:t>По государственным ценным бумагам, номинированным в белорусских рублях:</w:t>
      </w:r>
    </w:p>
    <w:p w14:paraId="4FE080EE" w14:textId="77777777" w:rsidR="00722D8E" w:rsidRDefault="00722D8E">
      <w:pPr>
        <w:pStyle w:val="ConsPlusNonformat"/>
        <w:jc w:val="both"/>
      </w:pPr>
      <w:r>
        <w:t>банковские реквизиты банка-бенефициара ____________________________________</w:t>
      </w:r>
    </w:p>
    <w:p w14:paraId="72BF0233" w14:textId="77777777" w:rsidR="00722D8E" w:rsidRDefault="00722D8E">
      <w:pPr>
        <w:pStyle w:val="ConsPlusNonformat"/>
        <w:jc w:val="both"/>
      </w:pPr>
      <w:r>
        <w:t xml:space="preserve">                                                 (номер счета,</w:t>
      </w:r>
    </w:p>
    <w:p w14:paraId="24C45345" w14:textId="77777777" w:rsidR="00722D8E" w:rsidRDefault="00722D8E">
      <w:pPr>
        <w:pStyle w:val="ConsPlusNonformat"/>
        <w:jc w:val="both"/>
      </w:pPr>
      <w:r>
        <w:t>___________________________________________________________________________</w:t>
      </w:r>
    </w:p>
    <w:p w14:paraId="1ABB318B" w14:textId="77777777" w:rsidR="00722D8E" w:rsidRDefault="00722D8E">
      <w:pPr>
        <w:pStyle w:val="ConsPlusNonformat"/>
        <w:jc w:val="both"/>
      </w:pPr>
      <w:r>
        <w:t xml:space="preserve">                        наименование банка, SWIFT)</w:t>
      </w:r>
    </w:p>
    <w:p w14:paraId="1A68732C" w14:textId="77777777" w:rsidR="00722D8E" w:rsidRDefault="00722D8E">
      <w:pPr>
        <w:pStyle w:val="ConsPlusNonformat"/>
        <w:jc w:val="both"/>
      </w:pPr>
      <w:r>
        <w:t>банковские реквизиты депозитария __________________________________________</w:t>
      </w:r>
    </w:p>
    <w:p w14:paraId="34171203" w14:textId="77777777" w:rsidR="00722D8E" w:rsidRDefault="00722D8E">
      <w:pPr>
        <w:pStyle w:val="ConsPlusNonformat"/>
        <w:jc w:val="both"/>
      </w:pPr>
      <w:r>
        <w:t xml:space="preserve">                                             (номер счета,</w:t>
      </w:r>
    </w:p>
    <w:p w14:paraId="741ACB50" w14:textId="77777777" w:rsidR="00722D8E" w:rsidRDefault="00722D8E">
      <w:pPr>
        <w:pStyle w:val="ConsPlusNonformat"/>
        <w:jc w:val="both"/>
      </w:pPr>
      <w:r>
        <w:t>___________________________________________________________________________</w:t>
      </w:r>
    </w:p>
    <w:p w14:paraId="42F6AE2E" w14:textId="77777777" w:rsidR="00722D8E" w:rsidRDefault="00722D8E">
      <w:pPr>
        <w:pStyle w:val="ConsPlusNonformat"/>
        <w:jc w:val="both"/>
      </w:pPr>
      <w:r>
        <w:t xml:space="preserve">    наименование банка, банковский идентификационный код (далее - БИК)</w:t>
      </w:r>
    </w:p>
    <w:p w14:paraId="0C84E6C4" w14:textId="77777777" w:rsidR="00722D8E" w:rsidRDefault="00722D8E">
      <w:pPr>
        <w:pStyle w:val="ConsPlusNonformat"/>
        <w:jc w:val="both"/>
      </w:pPr>
      <w:r>
        <w:t xml:space="preserve">                                  банка)</w:t>
      </w:r>
    </w:p>
    <w:p w14:paraId="6195AEB0" w14:textId="77777777" w:rsidR="00722D8E" w:rsidRDefault="00722D8E">
      <w:pPr>
        <w:pStyle w:val="ConsPlusNonformat"/>
        <w:jc w:val="both"/>
      </w:pPr>
      <w:r>
        <w:t>По государственным ценным бумагам, номинированным в иностранной валюте:</w:t>
      </w:r>
    </w:p>
    <w:p w14:paraId="465B8CB3" w14:textId="77777777" w:rsidR="00722D8E" w:rsidRDefault="00722D8E">
      <w:pPr>
        <w:pStyle w:val="ConsPlusNonformat"/>
        <w:jc w:val="both"/>
      </w:pPr>
      <w:r>
        <w:t>банковские реквизиты банка-бенефициара ____________________________________</w:t>
      </w:r>
    </w:p>
    <w:p w14:paraId="4131850C" w14:textId="77777777" w:rsidR="00722D8E" w:rsidRDefault="00722D8E">
      <w:pPr>
        <w:pStyle w:val="ConsPlusNonformat"/>
        <w:jc w:val="both"/>
      </w:pPr>
      <w:r>
        <w:t xml:space="preserve">                                                 (номер счета,</w:t>
      </w:r>
    </w:p>
    <w:p w14:paraId="23C9E4EB" w14:textId="77777777" w:rsidR="00722D8E" w:rsidRDefault="00722D8E">
      <w:pPr>
        <w:pStyle w:val="ConsPlusNonformat"/>
        <w:jc w:val="both"/>
      </w:pPr>
      <w:r>
        <w:t>___________________________________________________________________________</w:t>
      </w:r>
    </w:p>
    <w:p w14:paraId="135FD0C2" w14:textId="77777777" w:rsidR="00722D8E" w:rsidRDefault="00722D8E">
      <w:pPr>
        <w:pStyle w:val="ConsPlusNonformat"/>
        <w:jc w:val="both"/>
      </w:pPr>
      <w:r>
        <w:t xml:space="preserve">                        наименование банка, SWIFT)</w:t>
      </w:r>
    </w:p>
    <w:p w14:paraId="5DD85D98" w14:textId="77777777" w:rsidR="00722D8E" w:rsidRDefault="00722D8E">
      <w:pPr>
        <w:pStyle w:val="ConsPlusNonformat"/>
        <w:jc w:val="both"/>
      </w:pPr>
      <w:r>
        <w:t>банковские реквизиты банка-корреспондента _________________________________</w:t>
      </w:r>
    </w:p>
    <w:p w14:paraId="508B761F" w14:textId="77777777" w:rsidR="00722D8E" w:rsidRDefault="00722D8E">
      <w:pPr>
        <w:pStyle w:val="ConsPlusNonformat"/>
        <w:jc w:val="both"/>
      </w:pPr>
      <w:r>
        <w:t xml:space="preserve">                                                 (номер счета,</w:t>
      </w:r>
    </w:p>
    <w:p w14:paraId="113F5E4E" w14:textId="77777777" w:rsidR="00722D8E" w:rsidRDefault="00722D8E">
      <w:pPr>
        <w:pStyle w:val="ConsPlusNonformat"/>
        <w:jc w:val="both"/>
      </w:pPr>
      <w:r>
        <w:t>___________________________________________________________________________</w:t>
      </w:r>
    </w:p>
    <w:p w14:paraId="47117E0C" w14:textId="77777777" w:rsidR="00722D8E" w:rsidRDefault="00722D8E">
      <w:pPr>
        <w:pStyle w:val="ConsPlusNonformat"/>
        <w:jc w:val="both"/>
      </w:pPr>
      <w:r>
        <w:t xml:space="preserve">                        наименование банка, SWIFT)</w:t>
      </w:r>
    </w:p>
    <w:p w14:paraId="051D768B" w14:textId="77777777" w:rsidR="00722D8E" w:rsidRDefault="00722D8E">
      <w:pPr>
        <w:pStyle w:val="ConsPlusNonformat"/>
        <w:jc w:val="both"/>
      </w:pPr>
      <w:r>
        <w:t>банковские реквизиты депозитария __________________________________________</w:t>
      </w:r>
    </w:p>
    <w:p w14:paraId="5659605A" w14:textId="77777777" w:rsidR="00722D8E" w:rsidRDefault="00722D8E">
      <w:pPr>
        <w:pStyle w:val="ConsPlusNonformat"/>
        <w:jc w:val="both"/>
      </w:pPr>
      <w:r>
        <w:t xml:space="preserve">                                                 (номер счета,</w:t>
      </w:r>
    </w:p>
    <w:p w14:paraId="3DD23CD4" w14:textId="77777777" w:rsidR="00722D8E" w:rsidRDefault="00722D8E">
      <w:pPr>
        <w:pStyle w:val="ConsPlusNonformat"/>
        <w:jc w:val="both"/>
      </w:pPr>
      <w:r>
        <w:t>___________________________________________________________________________</w:t>
      </w:r>
    </w:p>
    <w:p w14:paraId="45746C94" w14:textId="77777777" w:rsidR="00722D8E" w:rsidRDefault="00722D8E">
      <w:pPr>
        <w:pStyle w:val="ConsPlusNonformat"/>
        <w:jc w:val="both"/>
      </w:pPr>
      <w:r>
        <w:lastRenderedPageBreak/>
        <w:t xml:space="preserve">                      наименование банка, БИК банка)</w:t>
      </w:r>
    </w:p>
    <w:p w14:paraId="1E764242" w14:textId="77777777" w:rsidR="00722D8E" w:rsidRDefault="00722D8E">
      <w:pPr>
        <w:pStyle w:val="ConsPlusNonformat"/>
        <w:jc w:val="both"/>
      </w:pPr>
    </w:p>
    <w:p w14:paraId="39D8A54F" w14:textId="77777777" w:rsidR="00722D8E" w:rsidRDefault="00722D8E">
      <w:pPr>
        <w:pStyle w:val="ConsPlusNonformat"/>
        <w:jc w:val="both"/>
      </w:pPr>
      <w:r>
        <w:t>Наименование должности служащего</w:t>
      </w:r>
    </w:p>
    <w:p w14:paraId="474A9E8A" w14:textId="77777777" w:rsidR="00722D8E" w:rsidRDefault="00722D8E">
      <w:pPr>
        <w:pStyle w:val="ConsPlusNonformat"/>
        <w:jc w:val="both"/>
      </w:pPr>
      <w:r>
        <w:t>уполномоченного</w:t>
      </w:r>
    </w:p>
    <w:p w14:paraId="14B101FB" w14:textId="77777777" w:rsidR="00722D8E" w:rsidRDefault="00722D8E">
      <w:pPr>
        <w:pStyle w:val="ConsPlusNonformat"/>
        <w:jc w:val="both"/>
      </w:pPr>
      <w:r>
        <w:t>работника депозитария &lt;1&gt; ______________          _________________________</w:t>
      </w:r>
    </w:p>
    <w:p w14:paraId="65A5B899" w14:textId="77777777" w:rsidR="00722D8E" w:rsidRDefault="00722D8E">
      <w:pPr>
        <w:pStyle w:val="ConsPlusNonformat"/>
        <w:jc w:val="both"/>
      </w:pPr>
      <w:r>
        <w:t xml:space="preserve">                            (подпись)                (инициалы, фамилия)</w:t>
      </w:r>
    </w:p>
    <w:p w14:paraId="21A7AB30" w14:textId="77777777" w:rsidR="00722D8E" w:rsidRDefault="00722D8E">
      <w:pPr>
        <w:pStyle w:val="ConsPlusNormal"/>
      </w:pPr>
    </w:p>
    <w:p w14:paraId="385F0F9A" w14:textId="77777777" w:rsidR="00722D8E" w:rsidRDefault="00722D8E">
      <w:pPr>
        <w:pStyle w:val="ConsPlusNormal"/>
        <w:ind w:firstLine="540"/>
        <w:jc w:val="both"/>
      </w:pPr>
      <w:r>
        <w:t>--------------------------------</w:t>
      </w:r>
    </w:p>
    <w:p w14:paraId="31E66582" w14:textId="77777777" w:rsidR="00722D8E" w:rsidRDefault="00722D8E">
      <w:pPr>
        <w:pStyle w:val="ConsPlusNormal"/>
        <w:spacing w:before="200"/>
        <w:ind w:firstLine="540"/>
        <w:jc w:val="both"/>
      </w:pPr>
      <w:bookmarkStart w:id="211" w:name="Par3375"/>
      <w:bookmarkEnd w:id="211"/>
      <w:r>
        <w:t>&lt;1&gt; В электронном сообщении указываются наименование должности служащего, фамилия и инициалы.</w:t>
      </w:r>
    </w:p>
    <w:p w14:paraId="6ED0E88B" w14:textId="77777777" w:rsidR="00722D8E" w:rsidRDefault="00722D8E">
      <w:pPr>
        <w:pStyle w:val="ConsPlusNormal"/>
      </w:pPr>
    </w:p>
    <w:p w14:paraId="5F75FECD" w14:textId="77777777" w:rsidR="00722D8E" w:rsidRDefault="00722D8E">
      <w:pPr>
        <w:pStyle w:val="ConsPlusNormal"/>
      </w:pPr>
    </w:p>
    <w:p w14:paraId="4CBCE44D" w14:textId="77777777" w:rsidR="00722D8E" w:rsidRDefault="00722D8E">
      <w:pPr>
        <w:pStyle w:val="ConsPlusNormal"/>
      </w:pPr>
    </w:p>
    <w:p w14:paraId="058F320C" w14:textId="77777777" w:rsidR="00722D8E" w:rsidRDefault="00722D8E">
      <w:pPr>
        <w:pStyle w:val="ConsPlusNormal"/>
      </w:pPr>
    </w:p>
    <w:p w14:paraId="617FA231" w14:textId="77777777" w:rsidR="00722D8E" w:rsidRDefault="00722D8E">
      <w:pPr>
        <w:pStyle w:val="ConsPlusNormal"/>
      </w:pPr>
    </w:p>
    <w:p w14:paraId="787E159A" w14:textId="77777777" w:rsidR="00722D8E" w:rsidRDefault="00722D8E">
      <w:pPr>
        <w:pStyle w:val="ConsPlusNormal"/>
        <w:jc w:val="right"/>
        <w:outlineLvl w:val="1"/>
      </w:pPr>
      <w:r>
        <w:t>Приложение 19</w:t>
      </w:r>
    </w:p>
    <w:p w14:paraId="180FB30D" w14:textId="77777777" w:rsidR="00722D8E" w:rsidRDefault="00722D8E">
      <w:pPr>
        <w:pStyle w:val="ConsPlusNormal"/>
        <w:jc w:val="right"/>
      </w:pPr>
      <w:r>
        <w:t>к Инструкции</w:t>
      </w:r>
    </w:p>
    <w:p w14:paraId="2D54C82D" w14:textId="77777777" w:rsidR="00722D8E" w:rsidRDefault="00722D8E">
      <w:pPr>
        <w:pStyle w:val="ConsPlusNormal"/>
        <w:jc w:val="right"/>
      </w:pPr>
      <w:r>
        <w:t>о порядке осуществления</w:t>
      </w:r>
    </w:p>
    <w:p w14:paraId="289020A5" w14:textId="77777777" w:rsidR="00722D8E" w:rsidRDefault="00722D8E">
      <w:pPr>
        <w:pStyle w:val="ConsPlusNormal"/>
        <w:jc w:val="right"/>
      </w:pPr>
      <w:r>
        <w:t>депозитарной деятельности</w:t>
      </w:r>
    </w:p>
    <w:p w14:paraId="3C41198E" w14:textId="77777777" w:rsidR="00722D8E" w:rsidRDefault="00722D8E">
      <w:pPr>
        <w:pStyle w:val="ConsPlusNormal"/>
        <w:jc w:val="center"/>
      </w:pPr>
      <w:r>
        <w:t>(в ред. постановления Минфина от 14.07.2023 N 40)</w:t>
      </w:r>
    </w:p>
    <w:p w14:paraId="287E3E98" w14:textId="77777777" w:rsidR="00722D8E" w:rsidRDefault="00722D8E">
      <w:pPr>
        <w:pStyle w:val="ConsPlusNormal"/>
        <w:jc w:val="center"/>
      </w:pPr>
    </w:p>
    <w:p w14:paraId="0E34172D" w14:textId="77777777" w:rsidR="00722D8E" w:rsidRDefault="00722D8E">
      <w:pPr>
        <w:pStyle w:val="ConsPlusNormal"/>
        <w:jc w:val="center"/>
      </w:pPr>
      <w:bookmarkStart w:id="212" w:name="Par3387"/>
      <w:bookmarkEnd w:id="212"/>
      <w:r>
        <w:rPr>
          <w:b/>
          <w:bCs/>
        </w:rPr>
        <w:t>СООБЩЕНИЕ</w:t>
      </w:r>
    </w:p>
    <w:p w14:paraId="7F69D789" w14:textId="77777777" w:rsidR="00722D8E" w:rsidRDefault="00722D8E">
      <w:pPr>
        <w:pStyle w:val="ConsPlusNormal"/>
        <w:jc w:val="center"/>
      </w:pPr>
      <w:r>
        <w:rPr>
          <w:b/>
          <w:bCs/>
        </w:rPr>
        <w:t>"Снятие выпуска (части выпуска) ценных бумаг</w:t>
      </w:r>
    </w:p>
    <w:p w14:paraId="1A7E99D5" w14:textId="77777777" w:rsidR="00722D8E" w:rsidRDefault="00722D8E">
      <w:pPr>
        <w:pStyle w:val="ConsPlusNormal"/>
        <w:jc w:val="center"/>
      </w:pPr>
      <w:r>
        <w:rPr>
          <w:b/>
          <w:bCs/>
        </w:rPr>
        <w:t>с централизованного учета"</w:t>
      </w:r>
    </w:p>
    <w:p w14:paraId="05E04BFC" w14:textId="77777777" w:rsidR="00722D8E" w:rsidRDefault="00722D8E">
      <w:pPr>
        <w:pStyle w:val="ConsPlusNormal"/>
        <w:jc w:val="center"/>
      </w:pPr>
      <w:r>
        <w:t>N ______ от __ ____________ ____ г.</w:t>
      </w:r>
    </w:p>
    <w:p w14:paraId="08CFC097" w14:textId="77777777" w:rsidR="00722D8E" w:rsidRDefault="00722D8E">
      <w:pPr>
        <w:pStyle w:val="ConsPlusNormal"/>
      </w:pPr>
    </w:p>
    <w:p w14:paraId="251C239E"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5"/>
        <w:gridCol w:w="4185"/>
      </w:tblGrid>
      <w:tr w:rsidR="00722D8E" w14:paraId="5E7AF2A0" w14:textId="77777777">
        <w:tc>
          <w:tcPr>
            <w:tcW w:w="7905" w:type="dxa"/>
            <w:tcBorders>
              <w:top w:val="single" w:sz="4" w:space="0" w:color="auto"/>
              <w:left w:val="single" w:sz="4" w:space="0" w:color="auto"/>
              <w:bottom w:val="single" w:sz="4" w:space="0" w:color="auto"/>
              <w:right w:val="single" w:sz="4" w:space="0" w:color="auto"/>
            </w:tcBorders>
          </w:tcPr>
          <w:p w14:paraId="438F382B" w14:textId="77777777" w:rsidR="00722D8E" w:rsidRDefault="00722D8E">
            <w:pPr>
              <w:pStyle w:val="ConsPlusNormal"/>
            </w:pPr>
            <w:r>
              <w:lastRenderedPageBreak/>
              <w:t>Наименование депозитария</w:t>
            </w:r>
          </w:p>
        </w:tc>
        <w:tc>
          <w:tcPr>
            <w:tcW w:w="4185" w:type="dxa"/>
            <w:tcBorders>
              <w:top w:val="single" w:sz="4" w:space="0" w:color="auto"/>
              <w:left w:val="single" w:sz="4" w:space="0" w:color="auto"/>
              <w:bottom w:val="single" w:sz="4" w:space="0" w:color="auto"/>
              <w:right w:val="single" w:sz="4" w:space="0" w:color="auto"/>
            </w:tcBorders>
          </w:tcPr>
          <w:p w14:paraId="686AA64E" w14:textId="77777777" w:rsidR="00722D8E" w:rsidRDefault="00722D8E">
            <w:pPr>
              <w:pStyle w:val="ConsPlusNormal"/>
            </w:pPr>
          </w:p>
        </w:tc>
      </w:tr>
      <w:tr w:rsidR="00722D8E" w14:paraId="7CC8340D" w14:textId="77777777">
        <w:tc>
          <w:tcPr>
            <w:tcW w:w="7905" w:type="dxa"/>
            <w:tcBorders>
              <w:top w:val="single" w:sz="4" w:space="0" w:color="auto"/>
              <w:left w:val="single" w:sz="4" w:space="0" w:color="auto"/>
              <w:bottom w:val="single" w:sz="4" w:space="0" w:color="auto"/>
              <w:right w:val="single" w:sz="4" w:space="0" w:color="auto"/>
            </w:tcBorders>
          </w:tcPr>
          <w:p w14:paraId="2DBABA5E" w14:textId="77777777" w:rsidR="00722D8E" w:rsidRDefault="00722D8E">
            <w:pPr>
              <w:pStyle w:val="ConsPlusNormal"/>
            </w:pPr>
            <w:r>
              <w:t>Номер корреспондентского счета "депо" ЛОРО (счета "депо" номинального держателя)</w:t>
            </w:r>
          </w:p>
        </w:tc>
        <w:tc>
          <w:tcPr>
            <w:tcW w:w="4185" w:type="dxa"/>
            <w:tcBorders>
              <w:top w:val="single" w:sz="4" w:space="0" w:color="auto"/>
              <w:left w:val="single" w:sz="4" w:space="0" w:color="auto"/>
              <w:bottom w:val="single" w:sz="4" w:space="0" w:color="auto"/>
              <w:right w:val="single" w:sz="4" w:space="0" w:color="auto"/>
            </w:tcBorders>
          </w:tcPr>
          <w:p w14:paraId="6F8C849B" w14:textId="77777777" w:rsidR="00722D8E" w:rsidRDefault="00722D8E">
            <w:pPr>
              <w:pStyle w:val="ConsPlusNormal"/>
            </w:pPr>
          </w:p>
        </w:tc>
      </w:tr>
    </w:tbl>
    <w:p w14:paraId="2781DFC5"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0"/>
        <w:gridCol w:w="3420"/>
        <w:gridCol w:w="1590"/>
        <w:gridCol w:w="3180"/>
      </w:tblGrid>
      <w:tr w:rsidR="00722D8E" w14:paraId="4069F80C" w14:textId="77777777">
        <w:tc>
          <w:tcPr>
            <w:tcW w:w="7380" w:type="dxa"/>
            <w:gridSpan w:val="2"/>
            <w:tcBorders>
              <w:top w:val="single" w:sz="4" w:space="0" w:color="auto"/>
              <w:left w:val="single" w:sz="4" w:space="0" w:color="auto"/>
              <w:bottom w:val="single" w:sz="4" w:space="0" w:color="auto"/>
              <w:right w:val="single" w:sz="4" w:space="0" w:color="auto"/>
            </w:tcBorders>
          </w:tcPr>
          <w:p w14:paraId="3C724496" w14:textId="77777777" w:rsidR="00722D8E" w:rsidRDefault="00722D8E">
            <w:pPr>
              <w:pStyle w:val="ConsPlusNormal"/>
            </w:pPr>
            <w:r>
              <w:t>Полное наименование эмитента ценных бумаг</w:t>
            </w:r>
          </w:p>
        </w:tc>
        <w:tc>
          <w:tcPr>
            <w:tcW w:w="4770" w:type="dxa"/>
            <w:gridSpan w:val="2"/>
            <w:tcBorders>
              <w:top w:val="single" w:sz="4" w:space="0" w:color="auto"/>
              <w:left w:val="single" w:sz="4" w:space="0" w:color="auto"/>
              <w:bottom w:val="single" w:sz="4" w:space="0" w:color="auto"/>
              <w:right w:val="single" w:sz="4" w:space="0" w:color="auto"/>
            </w:tcBorders>
          </w:tcPr>
          <w:p w14:paraId="06BDF4EE" w14:textId="77777777" w:rsidR="00722D8E" w:rsidRDefault="00722D8E">
            <w:pPr>
              <w:pStyle w:val="ConsPlusNormal"/>
            </w:pPr>
          </w:p>
        </w:tc>
      </w:tr>
      <w:tr w:rsidR="00722D8E" w14:paraId="28B866EE" w14:textId="77777777">
        <w:tc>
          <w:tcPr>
            <w:tcW w:w="3960" w:type="dxa"/>
            <w:tcBorders>
              <w:top w:val="single" w:sz="4" w:space="0" w:color="auto"/>
              <w:left w:val="single" w:sz="4" w:space="0" w:color="auto"/>
              <w:bottom w:val="single" w:sz="4" w:space="0" w:color="auto"/>
              <w:right w:val="single" w:sz="4" w:space="0" w:color="auto"/>
            </w:tcBorders>
          </w:tcPr>
          <w:p w14:paraId="3C5DB6EE" w14:textId="77777777" w:rsidR="00722D8E" w:rsidRDefault="00722D8E">
            <w:pPr>
              <w:pStyle w:val="ConsPlusNormal"/>
              <w:jc w:val="center"/>
            </w:pPr>
            <w:r>
              <w:t>Национальный идентификационный код выпуска эмиссионных ценных бумаг</w:t>
            </w:r>
          </w:p>
        </w:tc>
        <w:tc>
          <w:tcPr>
            <w:tcW w:w="5010" w:type="dxa"/>
            <w:gridSpan w:val="2"/>
            <w:tcBorders>
              <w:top w:val="single" w:sz="4" w:space="0" w:color="auto"/>
              <w:left w:val="single" w:sz="4" w:space="0" w:color="auto"/>
              <w:bottom w:val="single" w:sz="4" w:space="0" w:color="auto"/>
              <w:right w:val="single" w:sz="4" w:space="0" w:color="auto"/>
            </w:tcBorders>
          </w:tcPr>
          <w:p w14:paraId="723FA8BE" w14:textId="77777777" w:rsidR="00722D8E" w:rsidRDefault="00722D8E">
            <w:pPr>
              <w:pStyle w:val="ConsPlusNormal"/>
              <w:jc w:val="center"/>
            </w:pPr>
            <w:r>
              <w:t>Вид, категория,</w:t>
            </w:r>
            <w:r>
              <w:br/>
              <w:t>тип ценных бумаг</w:t>
            </w:r>
          </w:p>
        </w:tc>
        <w:tc>
          <w:tcPr>
            <w:tcW w:w="3180" w:type="dxa"/>
            <w:tcBorders>
              <w:top w:val="single" w:sz="4" w:space="0" w:color="auto"/>
              <w:left w:val="single" w:sz="4" w:space="0" w:color="auto"/>
              <w:bottom w:val="single" w:sz="4" w:space="0" w:color="auto"/>
              <w:right w:val="single" w:sz="4" w:space="0" w:color="auto"/>
            </w:tcBorders>
          </w:tcPr>
          <w:p w14:paraId="0F396A87" w14:textId="77777777" w:rsidR="00722D8E" w:rsidRDefault="00722D8E">
            <w:pPr>
              <w:pStyle w:val="ConsPlusNormal"/>
              <w:jc w:val="center"/>
            </w:pPr>
            <w:r>
              <w:t>Количество</w:t>
            </w:r>
            <w:r>
              <w:br/>
              <w:t>ценных бумаг</w:t>
            </w:r>
          </w:p>
        </w:tc>
      </w:tr>
      <w:tr w:rsidR="00722D8E" w14:paraId="0EE1FF0D" w14:textId="77777777">
        <w:tc>
          <w:tcPr>
            <w:tcW w:w="3960" w:type="dxa"/>
            <w:tcBorders>
              <w:top w:val="single" w:sz="4" w:space="0" w:color="auto"/>
              <w:left w:val="single" w:sz="4" w:space="0" w:color="auto"/>
              <w:bottom w:val="single" w:sz="4" w:space="0" w:color="auto"/>
              <w:right w:val="single" w:sz="4" w:space="0" w:color="auto"/>
            </w:tcBorders>
          </w:tcPr>
          <w:p w14:paraId="4551808B" w14:textId="77777777" w:rsidR="00722D8E" w:rsidRDefault="00722D8E">
            <w:pPr>
              <w:pStyle w:val="ConsPlusNormal"/>
            </w:pPr>
          </w:p>
        </w:tc>
        <w:tc>
          <w:tcPr>
            <w:tcW w:w="5010" w:type="dxa"/>
            <w:gridSpan w:val="2"/>
            <w:tcBorders>
              <w:top w:val="single" w:sz="4" w:space="0" w:color="auto"/>
              <w:left w:val="single" w:sz="4" w:space="0" w:color="auto"/>
              <w:bottom w:val="single" w:sz="4" w:space="0" w:color="auto"/>
              <w:right w:val="single" w:sz="4" w:space="0" w:color="auto"/>
            </w:tcBorders>
          </w:tcPr>
          <w:p w14:paraId="62BD244B" w14:textId="77777777" w:rsidR="00722D8E" w:rsidRDefault="00722D8E">
            <w:pPr>
              <w:pStyle w:val="ConsPlusNormal"/>
            </w:pPr>
          </w:p>
        </w:tc>
        <w:tc>
          <w:tcPr>
            <w:tcW w:w="3180" w:type="dxa"/>
            <w:tcBorders>
              <w:top w:val="single" w:sz="4" w:space="0" w:color="auto"/>
              <w:left w:val="single" w:sz="4" w:space="0" w:color="auto"/>
              <w:bottom w:val="single" w:sz="4" w:space="0" w:color="auto"/>
              <w:right w:val="single" w:sz="4" w:space="0" w:color="auto"/>
            </w:tcBorders>
          </w:tcPr>
          <w:p w14:paraId="0D263C3F" w14:textId="77777777" w:rsidR="00722D8E" w:rsidRDefault="00722D8E">
            <w:pPr>
              <w:pStyle w:val="ConsPlusNormal"/>
            </w:pPr>
          </w:p>
        </w:tc>
      </w:tr>
      <w:tr w:rsidR="00722D8E" w14:paraId="33C3D9F3" w14:textId="77777777">
        <w:tc>
          <w:tcPr>
            <w:tcW w:w="3960" w:type="dxa"/>
            <w:tcBorders>
              <w:top w:val="single" w:sz="4" w:space="0" w:color="auto"/>
              <w:left w:val="single" w:sz="4" w:space="0" w:color="auto"/>
              <w:bottom w:val="single" w:sz="4" w:space="0" w:color="auto"/>
              <w:right w:val="single" w:sz="4" w:space="0" w:color="auto"/>
            </w:tcBorders>
          </w:tcPr>
          <w:p w14:paraId="0F02581D" w14:textId="77777777" w:rsidR="00722D8E" w:rsidRDefault="00722D8E">
            <w:pPr>
              <w:pStyle w:val="ConsPlusNormal"/>
            </w:pPr>
          </w:p>
        </w:tc>
        <w:tc>
          <w:tcPr>
            <w:tcW w:w="5010" w:type="dxa"/>
            <w:gridSpan w:val="2"/>
            <w:tcBorders>
              <w:top w:val="single" w:sz="4" w:space="0" w:color="auto"/>
              <w:left w:val="single" w:sz="4" w:space="0" w:color="auto"/>
              <w:bottom w:val="single" w:sz="4" w:space="0" w:color="auto"/>
              <w:right w:val="single" w:sz="4" w:space="0" w:color="auto"/>
            </w:tcBorders>
          </w:tcPr>
          <w:p w14:paraId="67FB0176" w14:textId="77777777" w:rsidR="00722D8E" w:rsidRDefault="00722D8E">
            <w:pPr>
              <w:pStyle w:val="ConsPlusNormal"/>
            </w:pPr>
          </w:p>
        </w:tc>
        <w:tc>
          <w:tcPr>
            <w:tcW w:w="3180" w:type="dxa"/>
            <w:tcBorders>
              <w:top w:val="single" w:sz="4" w:space="0" w:color="auto"/>
              <w:left w:val="single" w:sz="4" w:space="0" w:color="auto"/>
              <w:bottom w:val="single" w:sz="4" w:space="0" w:color="auto"/>
              <w:right w:val="single" w:sz="4" w:space="0" w:color="auto"/>
            </w:tcBorders>
          </w:tcPr>
          <w:p w14:paraId="2373FD29" w14:textId="77777777" w:rsidR="00722D8E" w:rsidRDefault="00722D8E">
            <w:pPr>
              <w:pStyle w:val="ConsPlusNormal"/>
            </w:pPr>
          </w:p>
        </w:tc>
      </w:tr>
      <w:tr w:rsidR="00722D8E" w14:paraId="5725FD09" w14:textId="77777777">
        <w:tc>
          <w:tcPr>
            <w:tcW w:w="8970" w:type="dxa"/>
            <w:gridSpan w:val="3"/>
            <w:tcBorders>
              <w:top w:val="single" w:sz="4" w:space="0" w:color="auto"/>
              <w:left w:val="single" w:sz="4" w:space="0" w:color="auto"/>
              <w:bottom w:val="single" w:sz="4" w:space="0" w:color="auto"/>
              <w:right w:val="single" w:sz="4" w:space="0" w:color="auto"/>
            </w:tcBorders>
          </w:tcPr>
          <w:p w14:paraId="7B8D00C3" w14:textId="77777777" w:rsidR="00722D8E" w:rsidRDefault="00722D8E">
            <w:pPr>
              <w:pStyle w:val="ConsPlusNormal"/>
            </w:pPr>
            <w:r>
              <w:t>Итого ценных бумаг (цифрами)</w:t>
            </w:r>
          </w:p>
        </w:tc>
        <w:tc>
          <w:tcPr>
            <w:tcW w:w="3180" w:type="dxa"/>
            <w:tcBorders>
              <w:top w:val="single" w:sz="4" w:space="0" w:color="auto"/>
              <w:left w:val="single" w:sz="4" w:space="0" w:color="auto"/>
              <w:bottom w:val="single" w:sz="4" w:space="0" w:color="auto"/>
              <w:right w:val="single" w:sz="4" w:space="0" w:color="auto"/>
            </w:tcBorders>
          </w:tcPr>
          <w:p w14:paraId="6B632F99" w14:textId="77777777" w:rsidR="00722D8E" w:rsidRDefault="00722D8E">
            <w:pPr>
              <w:pStyle w:val="ConsPlusNormal"/>
            </w:pPr>
          </w:p>
        </w:tc>
      </w:tr>
      <w:tr w:rsidR="00722D8E" w14:paraId="15920748" w14:textId="77777777">
        <w:tc>
          <w:tcPr>
            <w:tcW w:w="8970" w:type="dxa"/>
            <w:gridSpan w:val="3"/>
            <w:tcBorders>
              <w:top w:val="single" w:sz="4" w:space="0" w:color="auto"/>
              <w:left w:val="single" w:sz="4" w:space="0" w:color="auto"/>
              <w:bottom w:val="single" w:sz="4" w:space="0" w:color="auto"/>
              <w:right w:val="single" w:sz="4" w:space="0" w:color="auto"/>
            </w:tcBorders>
          </w:tcPr>
          <w:p w14:paraId="6769373B" w14:textId="77777777" w:rsidR="00722D8E" w:rsidRDefault="00722D8E">
            <w:pPr>
              <w:pStyle w:val="ConsPlusNormal"/>
            </w:pPr>
            <w:r>
              <w:t>Итого ценных бумаг (прописью)</w:t>
            </w:r>
          </w:p>
        </w:tc>
        <w:tc>
          <w:tcPr>
            <w:tcW w:w="3180" w:type="dxa"/>
            <w:tcBorders>
              <w:top w:val="single" w:sz="4" w:space="0" w:color="auto"/>
              <w:left w:val="single" w:sz="4" w:space="0" w:color="auto"/>
              <w:bottom w:val="single" w:sz="4" w:space="0" w:color="auto"/>
              <w:right w:val="single" w:sz="4" w:space="0" w:color="auto"/>
            </w:tcBorders>
          </w:tcPr>
          <w:p w14:paraId="4A78C107" w14:textId="77777777" w:rsidR="00722D8E" w:rsidRDefault="00722D8E">
            <w:pPr>
              <w:pStyle w:val="ConsPlusNormal"/>
            </w:pPr>
          </w:p>
        </w:tc>
      </w:tr>
      <w:tr w:rsidR="00722D8E" w14:paraId="61F2270E" w14:textId="77777777">
        <w:tc>
          <w:tcPr>
            <w:tcW w:w="8970" w:type="dxa"/>
            <w:gridSpan w:val="3"/>
            <w:tcBorders>
              <w:top w:val="single" w:sz="4" w:space="0" w:color="auto"/>
              <w:left w:val="single" w:sz="4" w:space="0" w:color="auto"/>
              <w:bottom w:val="single" w:sz="4" w:space="0" w:color="auto"/>
              <w:right w:val="single" w:sz="4" w:space="0" w:color="auto"/>
            </w:tcBorders>
          </w:tcPr>
          <w:p w14:paraId="1E2E118D" w14:textId="77777777" w:rsidR="00722D8E" w:rsidRDefault="00722D8E">
            <w:pPr>
              <w:pStyle w:val="ConsPlusNormal"/>
            </w:pPr>
            <w:r>
              <w:t>Причина снятия выпуска ценных бумаг с централизованного учета</w:t>
            </w:r>
          </w:p>
        </w:tc>
        <w:tc>
          <w:tcPr>
            <w:tcW w:w="3180" w:type="dxa"/>
            <w:tcBorders>
              <w:top w:val="single" w:sz="4" w:space="0" w:color="auto"/>
              <w:left w:val="single" w:sz="4" w:space="0" w:color="auto"/>
              <w:bottom w:val="single" w:sz="4" w:space="0" w:color="auto"/>
              <w:right w:val="single" w:sz="4" w:space="0" w:color="auto"/>
            </w:tcBorders>
          </w:tcPr>
          <w:p w14:paraId="68641122" w14:textId="77777777" w:rsidR="00722D8E" w:rsidRDefault="00722D8E">
            <w:pPr>
              <w:pStyle w:val="ConsPlusNormal"/>
            </w:pPr>
          </w:p>
        </w:tc>
      </w:tr>
    </w:tbl>
    <w:p w14:paraId="21D13EE5" w14:textId="77777777" w:rsidR="00722D8E" w:rsidRDefault="00722D8E">
      <w:pPr>
        <w:pStyle w:val="ConsPlusNormal"/>
      </w:pPr>
    </w:p>
    <w:p w14:paraId="7366A5DD" w14:textId="77777777" w:rsidR="00722D8E" w:rsidRDefault="00722D8E">
      <w:pPr>
        <w:pStyle w:val="ConsPlusNonformat"/>
        <w:jc w:val="both"/>
      </w:pPr>
      <w:r>
        <w:t>Наименование должности служащего</w:t>
      </w:r>
    </w:p>
    <w:p w14:paraId="43F604D9" w14:textId="77777777" w:rsidR="00722D8E" w:rsidRDefault="00722D8E">
      <w:pPr>
        <w:pStyle w:val="ConsPlusNonformat"/>
        <w:jc w:val="both"/>
      </w:pPr>
      <w:r>
        <w:t>уполномоченного работника</w:t>
      </w:r>
    </w:p>
    <w:p w14:paraId="5024D285" w14:textId="77777777" w:rsidR="00722D8E" w:rsidRDefault="00722D8E">
      <w:pPr>
        <w:pStyle w:val="ConsPlusNonformat"/>
        <w:jc w:val="both"/>
      </w:pPr>
      <w:r>
        <w:t>центрального депозитария &lt;1&gt; ______________       _________________________</w:t>
      </w:r>
    </w:p>
    <w:p w14:paraId="2FAD226B" w14:textId="77777777" w:rsidR="00722D8E" w:rsidRDefault="00722D8E">
      <w:pPr>
        <w:pStyle w:val="ConsPlusNonformat"/>
        <w:jc w:val="both"/>
      </w:pPr>
      <w:r>
        <w:t xml:space="preserve">                               (подпись)             (инициалы, фамилия)</w:t>
      </w:r>
    </w:p>
    <w:p w14:paraId="200E1E24" w14:textId="77777777" w:rsidR="00722D8E" w:rsidRDefault="00722D8E">
      <w:pPr>
        <w:pStyle w:val="ConsPlusNormal"/>
      </w:pPr>
    </w:p>
    <w:p w14:paraId="58A7188E" w14:textId="77777777" w:rsidR="00722D8E" w:rsidRDefault="00722D8E">
      <w:pPr>
        <w:pStyle w:val="ConsPlusNormal"/>
        <w:ind w:firstLine="540"/>
        <w:jc w:val="both"/>
      </w:pPr>
      <w:r>
        <w:t>--------------------------------</w:t>
      </w:r>
    </w:p>
    <w:p w14:paraId="1D65D262" w14:textId="77777777" w:rsidR="00722D8E" w:rsidRDefault="00722D8E">
      <w:pPr>
        <w:pStyle w:val="ConsPlusNormal"/>
        <w:spacing w:before="200"/>
        <w:ind w:firstLine="540"/>
        <w:jc w:val="both"/>
      </w:pPr>
      <w:bookmarkStart w:id="213" w:name="Par3421"/>
      <w:bookmarkEnd w:id="213"/>
      <w:r>
        <w:t>&lt;1&gt; В электронном сообщении указываются наименование должности служащего уполномоченного работника, его фамилия и инициалы.</w:t>
      </w:r>
    </w:p>
    <w:p w14:paraId="6644C86D" w14:textId="77777777" w:rsidR="00722D8E" w:rsidRDefault="00722D8E">
      <w:pPr>
        <w:pStyle w:val="ConsPlusNormal"/>
      </w:pPr>
    </w:p>
    <w:p w14:paraId="77C9DABB" w14:textId="77777777" w:rsidR="00722D8E" w:rsidRDefault="00722D8E">
      <w:pPr>
        <w:pStyle w:val="ConsPlusNormal"/>
      </w:pPr>
    </w:p>
    <w:p w14:paraId="15D92FAC" w14:textId="77777777" w:rsidR="00722D8E" w:rsidRDefault="00722D8E">
      <w:pPr>
        <w:pStyle w:val="ConsPlusNormal"/>
      </w:pPr>
    </w:p>
    <w:p w14:paraId="48069726" w14:textId="77777777" w:rsidR="00722D8E" w:rsidRDefault="00722D8E">
      <w:pPr>
        <w:pStyle w:val="ConsPlusNormal"/>
      </w:pPr>
    </w:p>
    <w:p w14:paraId="3FE17973" w14:textId="77777777" w:rsidR="00722D8E" w:rsidRDefault="00722D8E">
      <w:pPr>
        <w:pStyle w:val="ConsPlusNormal"/>
      </w:pPr>
    </w:p>
    <w:p w14:paraId="47FD1927" w14:textId="77777777" w:rsidR="00722D8E" w:rsidRDefault="00722D8E">
      <w:pPr>
        <w:pStyle w:val="ConsPlusNormal"/>
        <w:jc w:val="right"/>
        <w:outlineLvl w:val="1"/>
      </w:pPr>
      <w:r>
        <w:t>Приложение 20</w:t>
      </w:r>
    </w:p>
    <w:p w14:paraId="53BAC7FB" w14:textId="77777777" w:rsidR="00722D8E" w:rsidRDefault="00722D8E">
      <w:pPr>
        <w:pStyle w:val="ConsPlusNormal"/>
        <w:jc w:val="right"/>
      </w:pPr>
      <w:r>
        <w:t>к Инструкции</w:t>
      </w:r>
    </w:p>
    <w:p w14:paraId="3F96C7B8" w14:textId="77777777" w:rsidR="00722D8E" w:rsidRDefault="00722D8E">
      <w:pPr>
        <w:pStyle w:val="ConsPlusNormal"/>
        <w:jc w:val="right"/>
      </w:pPr>
      <w:r>
        <w:t>о порядке осуществления</w:t>
      </w:r>
    </w:p>
    <w:p w14:paraId="1678A807" w14:textId="77777777" w:rsidR="00722D8E" w:rsidRDefault="00722D8E">
      <w:pPr>
        <w:pStyle w:val="ConsPlusNormal"/>
        <w:jc w:val="right"/>
      </w:pPr>
      <w:r>
        <w:t>депозитарной деятельности</w:t>
      </w:r>
    </w:p>
    <w:p w14:paraId="2DD2C147" w14:textId="77777777" w:rsidR="00722D8E" w:rsidRDefault="00722D8E">
      <w:pPr>
        <w:pStyle w:val="ConsPlusNormal"/>
        <w:jc w:val="center"/>
      </w:pPr>
      <w:r>
        <w:t>(в ред. постановления Минфина от 14.07.2023 N 40)</w:t>
      </w:r>
    </w:p>
    <w:p w14:paraId="094D8522" w14:textId="77777777" w:rsidR="00722D8E" w:rsidRDefault="00722D8E">
      <w:pPr>
        <w:pStyle w:val="ConsPlusNormal"/>
        <w:jc w:val="center"/>
      </w:pPr>
    </w:p>
    <w:p w14:paraId="7DF90FA3" w14:textId="77777777" w:rsidR="00722D8E" w:rsidRDefault="00722D8E">
      <w:pPr>
        <w:pStyle w:val="ConsPlusNormal"/>
        <w:jc w:val="center"/>
      </w:pPr>
      <w:bookmarkStart w:id="214" w:name="Par3433"/>
      <w:bookmarkEnd w:id="214"/>
      <w:r>
        <w:rPr>
          <w:b/>
          <w:bCs/>
        </w:rPr>
        <w:t>СООБЩЕНИЕ</w:t>
      </w:r>
    </w:p>
    <w:p w14:paraId="56D9D973" w14:textId="77777777" w:rsidR="00722D8E" w:rsidRDefault="00722D8E">
      <w:pPr>
        <w:pStyle w:val="ConsPlusNormal"/>
        <w:jc w:val="center"/>
      </w:pPr>
      <w:r>
        <w:rPr>
          <w:b/>
          <w:bCs/>
        </w:rPr>
        <w:t>"Запрос на снятие документарных ценных бумаг</w:t>
      </w:r>
    </w:p>
    <w:p w14:paraId="7E77E6B7" w14:textId="77777777" w:rsidR="00722D8E" w:rsidRDefault="00722D8E">
      <w:pPr>
        <w:pStyle w:val="ConsPlusNormal"/>
        <w:jc w:val="center"/>
      </w:pPr>
      <w:r>
        <w:rPr>
          <w:b/>
          <w:bCs/>
        </w:rPr>
        <w:t>с централизованного учета и хранения"</w:t>
      </w:r>
    </w:p>
    <w:p w14:paraId="58DB07CB" w14:textId="77777777" w:rsidR="00722D8E" w:rsidRDefault="00722D8E">
      <w:pPr>
        <w:pStyle w:val="ConsPlusNormal"/>
        <w:jc w:val="center"/>
      </w:pPr>
      <w:r>
        <w:t>N ______ от __ ____________ ____ г.</w:t>
      </w:r>
    </w:p>
    <w:p w14:paraId="65C6E6C3"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05"/>
        <w:gridCol w:w="1860"/>
      </w:tblGrid>
      <w:tr w:rsidR="00722D8E" w14:paraId="69E33A8C" w14:textId="77777777">
        <w:tc>
          <w:tcPr>
            <w:tcW w:w="10305" w:type="dxa"/>
            <w:tcBorders>
              <w:top w:val="single" w:sz="4" w:space="0" w:color="auto"/>
              <w:left w:val="single" w:sz="4" w:space="0" w:color="auto"/>
              <w:bottom w:val="single" w:sz="4" w:space="0" w:color="auto"/>
              <w:right w:val="single" w:sz="4" w:space="0" w:color="auto"/>
            </w:tcBorders>
          </w:tcPr>
          <w:p w14:paraId="1A8FB5E3" w14:textId="77777777" w:rsidR="00722D8E" w:rsidRDefault="00722D8E">
            <w:pPr>
              <w:pStyle w:val="ConsPlusNormal"/>
            </w:pPr>
            <w:r>
              <w:t>Наименование депозитария</w:t>
            </w:r>
          </w:p>
        </w:tc>
        <w:tc>
          <w:tcPr>
            <w:tcW w:w="1860" w:type="dxa"/>
            <w:tcBorders>
              <w:top w:val="single" w:sz="4" w:space="0" w:color="auto"/>
              <w:left w:val="single" w:sz="4" w:space="0" w:color="auto"/>
              <w:bottom w:val="single" w:sz="4" w:space="0" w:color="auto"/>
              <w:right w:val="single" w:sz="4" w:space="0" w:color="auto"/>
            </w:tcBorders>
          </w:tcPr>
          <w:p w14:paraId="16418049" w14:textId="77777777" w:rsidR="00722D8E" w:rsidRDefault="00722D8E">
            <w:pPr>
              <w:pStyle w:val="ConsPlusNormal"/>
            </w:pPr>
          </w:p>
        </w:tc>
      </w:tr>
      <w:tr w:rsidR="00722D8E" w14:paraId="5BA3749D" w14:textId="77777777">
        <w:tc>
          <w:tcPr>
            <w:tcW w:w="10305" w:type="dxa"/>
            <w:tcBorders>
              <w:top w:val="single" w:sz="4" w:space="0" w:color="auto"/>
              <w:left w:val="single" w:sz="4" w:space="0" w:color="auto"/>
              <w:bottom w:val="single" w:sz="4" w:space="0" w:color="auto"/>
              <w:right w:val="single" w:sz="4" w:space="0" w:color="auto"/>
            </w:tcBorders>
          </w:tcPr>
          <w:p w14:paraId="4D49F862" w14:textId="77777777" w:rsidR="00722D8E" w:rsidRDefault="00722D8E">
            <w:pPr>
              <w:pStyle w:val="ConsPlusNormal"/>
            </w:pPr>
            <w:r>
              <w:t>Номер корреспондентского счета "депо" ЛОРО депозитария</w:t>
            </w:r>
          </w:p>
        </w:tc>
        <w:tc>
          <w:tcPr>
            <w:tcW w:w="1860" w:type="dxa"/>
            <w:tcBorders>
              <w:top w:val="single" w:sz="4" w:space="0" w:color="auto"/>
              <w:left w:val="single" w:sz="4" w:space="0" w:color="auto"/>
              <w:bottom w:val="single" w:sz="4" w:space="0" w:color="auto"/>
              <w:right w:val="single" w:sz="4" w:space="0" w:color="auto"/>
            </w:tcBorders>
          </w:tcPr>
          <w:p w14:paraId="29CA942E" w14:textId="77777777" w:rsidR="00722D8E" w:rsidRDefault="00722D8E">
            <w:pPr>
              <w:pStyle w:val="ConsPlusNormal"/>
            </w:pPr>
          </w:p>
        </w:tc>
      </w:tr>
    </w:tbl>
    <w:p w14:paraId="28BD84F3"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20"/>
        <w:gridCol w:w="1860"/>
      </w:tblGrid>
      <w:tr w:rsidR="00722D8E" w14:paraId="399C242E" w14:textId="77777777">
        <w:tc>
          <w:tcPr>
            <w:tcW w:w="10320" w:type="dxa"/>
            <w:tcBorders>
              <w:top w:val="single" w:sz="4" w:space="0" w:color="auto"/>
              <w:left w:val="single" w:sz="4" w:space="0" w:color="auto"/>
              <w:bottom w:val="single" w:sz="4" w:space="0" w:color="auto"/>
              <w:right w:val="single" w:sz="4" w:space="0" w:color="auto"/>
            </w:tcBorders>
          </w:tcPr>
          <w:p w14:paraId="09A236EC" w14:textId="77777777" w:rsidR="00722D8E" w:rsidRDefault="00722D8E">
            <w:pPr>
              <w:pStyle w:val="ConsPlusNormal"/>
            </w:pPr>
            <w:r>
              <w:t>Полное наименование эмитента документарных ценных бумаг</w:t>
            </w:r>
          </w:p>
        </w:tc>
        <w:tc>
          <w:tcPr>
            <w:tcW w:w="1860" w:type="dxa"/>
            <w:tcBorders>
              <w:top w:val="single" w:sz="4" w:space="0" w:color="auto"/>
              <w:left w:val="single" w:sz="4" w:space="0" w:color="auto"/>
              <w:bottom w:val="single" w:sz="4" w:space="0" w:color="auto"/>
              <w:right w:val="single" w:sz="4" w:space="0" w:color="auto"/>
            </w:tcBorders>
          </w:tcPr>
          <w:p w14:paraId="2F21AAA4" w14:textId="77777777" w:rsidR="00722D8E" w:rsidRDefault="00722D8E">
            <w:pPr>
              <w:pStyle w:val="ConsPlusNormal"/>
            </w:pPr>
          </w:p>
        </w:tc>
      </w:tr>
      <w:tr w:rsidR="00722D8E" w14:paraId="25BFC247" w14:textId="77777777">
        <w:tc>
          <w:tcPr>
            <w:tcW w:w="10320" w:type="dxa"/>
            <w:tcBorders>
              <w:top w:val="single" w:sz="4" w:space="0" w:color="auto"/>
              <w:left w:val="single" w:sz="4" w:space="0" w:color="auto"/>
              <w:bottom w:val="single" w:sz="4" w:space="0" w:color="auto"/>
              <w:right w:val="single" w:sz="4" w:space="0" w:color="auto"/>
            </w:tcBorders>
          </w:tcPr>
          <w:p w14:paraId="3624C0F1" w14:textId="77777777" w:rsidR="00722D8E" w:rsidRDefault="00722D8E">
            <w:pPr>
              <w:pStyle w:val="ConsPlusNormal"/>
            </w:pPr>
            <w:r>
              <w:t>Идентификационный код эмитента документарных ценных бумаг</w:t>
            </w:r>
          </w:p>
        </w:tc>
        <w:tc>
          <w:tcPr>
            <w:tcW w:w="1860" w:type="dxa"/>
            <w:tcBorders>
              <w:top w:val="single" w:sz="4" w:space="0" w:color="auto"/>
              <w:left w:val="single" w:sz="4" w:space="0" w:color="auto"/>
              <w:bottom w:val="single" w:sz="4" w:space="0" w:color="auto"/>
              <w:right w:val="single" w:sz="4" w:space="0" w:color="auto"/>
            </w:tcBorders>
          </w:tcPr>
          <w:p w14:paraId="3B0ABB49" w14:textId="77777777" w:rsidR="00722D8E" w:rsidRDefault="00722D8E">
            <w:pPr>
              <w:pStyle w:val="ConsPlusNormal"/>
            </w:pPr>
          </w:p>
        </w:tc>
      </w:tr>
      <w:tr w:rsidR="00722D8E" w14:paraId="7B090286" w14:textId="77777777">
        <w:tc>
          <w:tcPr>
            <w:tcW w:w="10320" w:type="dxa"/>
            <w:tcBorders>
              <w:top w:val="single" w:sz="4" w:space="0" w:color="auto"/>
              <w:left w:val="single" w:sz="4" w:space="0" w:color="auto"/>
              <w:bottom w:val="single" w:sz="4" w:space="0" w:color="auto"/>
              <w:right w:val="single" w:sz="4" w:space="0" w:color="auto"/>
            </w:tcBorders>
          </w:tcPr>
          <w:p w14:paraId="488CE0B4" w14:textId="77777777" w:rsidR="00722D8E" w:rsidRDefault="00722D8E">
            <w:pPr>
              <w:pStyle w:val="ConsPlusNormal"/>
            </w:pPr>
            <w:r>
              <w:t>Национальный идентификационный код выпуска эмиссионных ценных бумаг</w:t>
            </w:r>
          </w:p>
        </w:tc>
        <w:tc>
          <w:tcPr>
            <w:tcW w:w="1860" w:type="dxa"/>
            <w:tcBorders>
              <w:top w:val="single" w:sz="4" w:space="0" w:color="auto"/>
              <w:left w:val="single" w:sz="4" w:space="0" w:color="auto"/>
              <w:bottom w:val="single" w:sz="4" w:space="0" w:color="auto"/>
              <w:right w:val="single" w:sz="4" w:space="0" w:color="auto"/>
            </w:tcBorders>
          </w:tcPr>
          <w:p w14:paraId="5F953B18" w14:textId="77777777" w:rsidR="00722D8E" w:rsidRDefault="00722D8E">
            <w:pPr>
              <w:pStyle w:val="ConsPlusNormal"/>
            </w:pPr>
          </w:p>
        </w:tc>
      </w:tr>
      <w:tr w:rsidR="00722D8E" w14:paraId="759DF459" w14:textId="77777777">
        <w:tc>
          <w:tcPr>
            <w:tcW w:w="10320" w:type="dxa"/>
            <w:tcBorders>
              <w:top w:val="single" w:sz="4" w:space="0" w:color="auto"/>
              <w:left w:val="single" w:sz="4" w:space="0" w:color="auto"/>
              <w:bottom w:val="single" w:sz="4" w:space="0" w:color="auto"/>
              <w:right w:val="single" w:sz="4" w:space="0" w:color="auto"/>
            </w:tcBorders>
          </w:tcPr>
          <w:p w14:paraId="23B2C3B8" w14:textId="77777777" w:rsidR="00722D8E" w:rsidRDefault="00722D8E">
            <w:pPr>
              <w:pStyle w:val="ConsPlusNormal"/>
            </w:pPr>
            <w:r>
              <w:t>Вид ценной бумаги, номер выпуска</w:t>
            </w:r>
          </w:p>
        </w:tc>
        <w:tc>
          <w:tcPr>
            <w:tcW w:w="1860" w:type="dxa"/>
            <w:tcBorders>
              <w:top w:val="single" w:sz="4" w:space="0" w:color="auto"/>
              <w:left w:val="single" w:sz="4" w:space="0" w:color="auto"/>
              <w:bottom w:val="single" w:sz="4" w:space="0" w:color="auto"/>
              <w:right w:val="single" w:sz="4" w:space="0" w:color="auto"/>
            </w:tcBorders>
          </w:tcPr>
          <w:p w14:paraId="1C0B3932" w14:textId="77777777" w:rsidR="00722D8E" w:rsidRDefault="00722D8E">
            <w:pPr>
              <w:pStyle w:val="ConsPlusNormal"/>
            </w:pPr>
          </w:p>
        </w:tc>
      </w:tr>
      <w:tr w:rsidR="00722D8E" w14:paraId="232F11C8" w14:textId="77777777">
        <w:tc>
          <w:tcPr>
            <w:tcW w:w="10320" w:type="dxa"/>
            <w:tcBorders>
              <w:top w:val="single" w:sz="4" w:space="0" w:color="auto"/>
              <w:left w:val="single" w:sz="4" w:space="0" w:color="auto"/>
              <w:bottom w:val="single" w:sz="4" w:space="0" w:color="auto"/>
              <w:right w:val="single" w:sz="4" w:space="0" w:color="auto"/>
            </w:tcBorders>
          </w:tcPr>
          <w:p w14:paraId="47B3FB95" w14:textId="77777777" w:rsidR="00722D8E" w:rsidRDefault="00722D8E">
            <w:pPr>
              <w:pStyle w:val="ConsPlusNormal"/>
            </w:pPr>
            <w:r>
              <w:t>Порядковый номер документарной ценной бумаги (диапазон номеров)</w:t>
            </w:r>
          </w:p>
        </w:tc>
        <w:tc>
          <w:tcPr>
            <w:tcW w:w="1860" w:type="dxa"/>
            <w:tcBorders>
              <w:top w:val="single" w:sz="4" w:space="0" w:color="auto"/>
              <w:left w:val="single" w:sz="4" w:space="0" w:color="auto"/>
              <w:bottom w:val="single" w:sz="4" w:space="0" w:color="auto"/>
              <w:right w:val="single" w:sz="4" w:space="0" w:color="auto"/>
            </w:tcBorders>
          </w:tcPr>
          <w:p w14:paraId="5EC769B4" w14:textId="77777777" w:rsidR="00722D8E" w:rsidRDefault="00722D8E">
            <w:pPr>
              <w:pStyle w:val="ConsPlusNormal"/>
            </w:pPr>
          </w:p>
        </w:tc>
      </w:tr>
      <w:tr w:rsidR="00722D8E" w14:paraId="794E01E5" w14:textId="77777777">
        <w:tc>
          <w:tcPr>
            <w:tcW w:w="10320" w:type="dxa"/>
            <w:tcBorders>
              <w:top w:val="single" w:sz="4" w:space="0" w:color="auto"/>
              <w:left w:val="single" w:sz="4" w:space="0" w:color="auto"/>
              <w:bottom w:val="single" w:sz="4" w:space="0" w:color="auto"/>
              <w:right w:val="single" w:sz="4" w:space="0" w:color="auto"/>
            </w:tcBorders>
          </w:tcPr>
          <w:p w14:paraId="5FC9F501" w14:textId="77777777" w:rsidR="00722D8E" w:rsidRDefault="00722D8E">
            <w:pPr>
              <w:pStyle w:val="ConsPlusNormal"/>
            </w:pPr>
            <w:r>
              <w:t>Количество ценных бумаг (цифрами)</w:t>
            </w:r>
          </w:p>
        </w:tc>
        <w:tc>
          <w:tcPr>
            <w:tcW w:w="1860" w:type="dxa"/>
            <w:tcBorders>
              <w:top w:val="single" w:sz="4" w:space="0" w:color="auto"/>
              <w:left w:val="single" w:sz="4" w:space="0" w:color="auto"/>
              <w:bottom w:val="single" w:sz="4" w:space="0" w:color="auto"/>
              <w:right w:val="single" w:sz="4" w:space="0" w:color="auto"/>
            </w:tcBorders>
          </w:tcPr>
          <w:p w14:paraId="61C90EEA" w14:textId="77777777" w:rsidR="00722D8E" w:rsidRDefault="00722D8E">
            <w:pPr>
              <w:pStyle w:val="ConsPlusNormal"/>
            </w:pPr>
          </w:p>
        </w:tc>
      </w:tr>
      <w:tr w:rsidR="00722D8E" w14:paraId="32642AAE" w14:textId="77777777">
        <w:tc>
          <w:tcPr>
            <w:tcW w:w="10320" w:type="dxa"/>
            <w:tcBorders>
              <w:top w:val="single" w:sz="4" w:space="0" w:color="auto"/>
              <w:left w:val="single" w:sz="4" w:space="0" w:color="auto"/>
              <w:bottom w:val="single" w:sz="4" w:space="0" w:color="auto"/>
              <w:right w:val="single" w:sz="4" w:space="0" w:color="auto"/>
            </w:tcBorders>
          </w:tcPr>
          <w:p w14:paraId="40AB94B2" w14:textId="77777777" w:rsidR="00722D8E" w:rsidRDefault="00722D8E">
            <w:pPr>
              <w:pStyle w:val="ConsPlusNormal"/>
            </w:pPr>
            <w:r>
              <w:t>Количество ценных бумаг (прописью)</w:t>
            </w:r>
          </w:p>
        </w:tc>
        <w:tc>
          <w:tcPr>
            <w:tcW w:w="1860" w:type="dxa"/>
            <w:tcBorders>
              <w:top w:val="single" w:sz="4" w:space="0" w:color="auto"/>
              <w:left w:val="single" w:sz="4" w:space="0" w:color="auto"/>
              <w:bottom w:val="single" w:sz="4" w:space="0" w:color="auto"/>
              <w:right w:val="single" w:sz="4" w:space="0" w:color="auto"/>
            </w:tcBorders>
          </w:tcPr>
          <w:p w14:paraId="117436BA" w14:textId="77777777" w:rsidR="00722D8E" w:rsidRDefault="00722D8E">
            <w:pPr>
              <w:pStyle w:val="ConsPlusNormal"/>
            </w:pPr>
          </w:p>
        </w:tc>
      </w:tr>
      <w:tr w:rsidR="00722D8E" w14:paraId="7D00EF99" w14:textId="77777777">
        <w:tc>
          <w:tcPr>
            <w:tcW w:w="10320" w:type="dxa"/>
            <w:tcBorders>
              <w:top w:val="single" w:sz="4" w:space="0" w:color="auto"/>
              <w:left w:val="single" w:sz="4" w:space="0" w:color="auto"/>
              <w:bottom w:val="single" w:sz="4" w:space="0" w:color="auto"/>
              <w:right w:val="single" w:sz="4" w:space="0" w:color="auto"/>
            </w:tcBorders>
          </w:tcPr>
          <w:p w14:paraId="47C61606" w14:textId="77777777" w:rsidR="00722D8E" w:rsidRDefault="00722D8E">
            <w:pPr>
              <w:pStyle w:val="ConsPlusNormal"/>
            </w:pPr>
            <w:r>
              <w:t>Причина снятия</w:t>
            </w:r>
          </w:p>
        </w:tc>
        <w:tc>
          <w:tcPr>
            <w:tcW w:w="1860" w:type="dxa"/>
            <w:tcBorders>
              <w:top w:val="single" w:sz="4" w:space="0" w:color="auto"/>
              <w:left w:val="single" w:sz="4" w:space="0" w:color="auto"/>
              <w:bottom w:val="single" w:sz="4" w:space="0" w:color="auto"/>
              <w:right w:val="single" w:sz="4" w:space="0" w:color="auto"/>
            </w:tcBorders>
          </w:tcPr>
          <w:p w14:paraId="1547C298" w14:textId="77777777" w:rsidR="00722D8E" w:rsidRDefault="00722D8E">
            <w:pPr>
              <w:pStyle w:val="ConsPlusNormal"/>
            </w:pPr>
          </w:p>
        </w:tc>
      </w:tr>
    </w:tbl>
    <w:p w14:paraId="27F4AB22"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7055F637" w14:textId="77777777" w:rsidR="00722D8E" w:rsidRDefault="00722D8E">
      <w:pPr>
        <w:pStyle w:val="ConsPlusNormal"/>
      </w:pPr>
    </w:p>
    <w:p w14:paraId="2CD38508" w14:textId="77777777" w:rsidR="00722D8E" w:rsidRDefault="00722D8E">
      <w:pPr>
        <w:pStyle w:val="ConsPlusNonformat"/>
        <w:jc w:val="both"/>
      </w:pPr>
      <w:r>
        <w:t>Наименование должности служащего</w:t>
      </w:r>
    </w:p>
    <w:p w14:paraId="49A350DB" w14:textId="77777777" w:rsidR="00722D8E" w:rsidRDefault="00722D8E">
      <w:pPr>
        <w:pStyle w:val="ConsPlusNonformat"/>
        <w:jc w:val="both"/>
      </w:pPr>
      <w:r>
        <w:t>уполномоченного работника</w:t>
      </w:r>
    </w:p>
    <w:p w14:paraId="1961D04E" w14:textId="77777777" w:rsidR="00722D8E" w:rsidRDefault="00722D8E">
      <w:pPr>
        <w:pStyle w:val="ConsPlusNonformat"/>
        <w:jc w:val="both"/>
      </w:pPr>
      <w:r>
        <w:t>центрального депозитария &lt;1&gt; ______________       _________________________</w:t>
      </w:r>
    </w:p>
    <w:p w14:paraId="588105A5" w14:textId="77777777" w:rsidR="00722D8E" w:rsidRDefault="00722D8E">
      <w:pPr>
        <w:pStyle w:val="ConsPlusNonformat"/>
        <w:jc w:val="both"/>
      </w:pPr>
      <w:r>
        <w:t xml:space="preserve">                               (подпись)             (инициалы, фамилия)</w:t>
      </w:r>
    </w:p>
    <w:p w14:paraId="68C26574" w14:textId="77777777" w:rsidR="00722D8E" w:rsidRDefault="00722D8E">
      <w:pPr>
        <w:pStyle w:val="ConsPlusNormal"/>
      </w:pPr>
    </w:p>
    <w:p w14:paraId="04BAFD2B" w14:textId="77777777" w:rsidR="00722D8E" w:rsidRDefault="00722D8E">
      <w:pPr>
        <w:pStyle w:val="ConsPlusNormal"/>
        <w:ind w:firstLine="540"/>
        <w:jc w:val="both"/>
      </w:pPr>
      <w:r>
        <w:t>--------------------------------</w:t>
      </w:r>
    </w:p>
    <w:p w14:paraId="148F0EED" w14:textId="77777777" w:rsidR="00722D8E" w:rsidRDefault="00722D8E">
      <w:pPr>
        <w:pStyle w:val="ConsPlusNormal"/>
        <w:spacing w:before="200"/>
        <w:ind w:firstLine="540"/>
        <w:jc w:val="both"/>
      </w:pPr>
      <w:bookmarkStart w:id="215" w:name="Par3466"/>
      <w:bookmarkEnd w:id="215"/>
      <w:r>
        <w:t>&lt;1&gt; В электронном сообщении указываются наименование должности служащего уполномоченного работника, его фамилия и инициалы.</w:t>
      </w:r>
    </w:p>
    <w:p w14:paraId="4F3C4555" w14:textId="77777777" w:rsidR="00722D8E" w:rsidRDefault="00722D8E">
      <w:pPr>
        <w:pStyle w:val="ConsPlusNormal"/>
      </w:pPr>
    </w:p>
    <w:p w14:paraId="563CA04D" w14:textId="77777777" w:rsidR="00722D8E" w:rsidRDefault="00722D8E">
      <w:pPr>
        <w:pStyle w:val="ConsPlusNormal"/>
      </w:pPr>
    </w:p>
    <w:p w14:paraId="6EDE7C51" w14:textId="77777777" w:rsidR="00722D8E" w:rsidRDefault="00722D8E">
      <w:pPr>
        <w:pStyle w:val="ConsPlusNormal"/>
      </w:pPr>
    </w:p>
    <w:p w14:paraId="6854212A" w14:textId="77777777" w:rsidR="00722D8E" w:rsidRDefault="00722D8E">
      <w:pPr>
        <w:pStyle w:val="ConsPlusNormal"/>
      </w:pPr>
    </w:p>
    <w:p w14:paraId="7E893E44" w14:textId="77777777" w:rsidR="00722D8E" w:rsidRDefault="00722D8E">
      <w:pPr>
        <w:pStyle w:val="ConsPlusNormal"/>
        <w:ind w:firstLine="540"/>
      </w:pPr>
    </w:p>
    <w:p w14:paraId="7226BA20" w14:textId="77777777" w:rsidR="00722D8E" w:rsidRDefault="00722D8E">
      <w:pPr>
        <w:pStyle w:val="ConsPlusNormal"/>
        <w:jc w:val="right"/>
        <w:outlineLvl w:val="1"/>
      </w:pPr>
      <w:r>
        <w:t>Приложение 21</w:t>
      </w:r>
    </w:p>
    <w:p w14:paraId="52BF4E8B" w14:textId="77777777" w:rsidR="00722D8E" w:rsidRDefault="00722D8E">
      <w:pPr>
        <w:pStyle w:val="ConsPlusNormal"/>
        <w:jc w:val="right"/>
      </w:pPr>
      <w:r>
        <w:t>к Инструкции</w:t>
      </w:r>
    </w:p>
    <w:p w14:paraId="1034FA26" w14:textId="77777777" w:rsidR="00722D8E" w:rsidRDefault="00722D8E">
      <w:pPr>
        <w:pStyle w:val="ConsPlusNormal"/>
        <w:jc w:val="right"/>
      </w:pPr>
      <w:r>
        <w:t>о порядке осуществления</w:t>
      </w:r>
    </w:p>
    <w:p w14:paraId="5B6D3A80" w14:textId="77777777" w:rsidR="00722D8E" w:rsidRDefault="00722D8E">
      <w:pPr>
        <w:pStyle w:val="ConsPlusNormal"/>
        <w:jc w:val="right"/>
      </w:pPr>
      <w:r>
        <w:t>депозитарной деятельности</w:t>
      </w:r>
    </w:p>
    <w:p w14:paraId="086A3145" w14:textId="77777777" w:rsidR="00722D8E" w:rsidRDefault="00722D8E">
      <w:pPr>
        <w:pStyle w:val="ConsPlusNormal"/>
        <w:jc w:val="right"/>
      </w:pPr>
      <w:r>
        <w:t>(в редакции постановления</w:t>
      </w:r>
    </w:p>
    <w:p w14:paraId="6CF0E5B4" w14:textId="77777777" w:rsidR="00722D8E" w:rsidRDefault="00722D8E">
      <w:pPr>
        <w:pStyle w:val="ConsPlusNormal"/>
        <w:jc w:val="right"/>
      </w:pPr>
      <w:r>
        <w:t>Министерства финансов</w:t>
      </w:r>
    </w:p>
    <w:p w14:paraId="70A908B9" w14:textId="77777777" w:rsidR="00722D8E" w:rsidRDefault="00722D8E">
      <w:pPr>
        <w:pStyle w:val="ConsPlusNormal"/>
        <w:jc w:val="right"/>
      </w:pPr>
      <w:r>
        <w:t>Республики Беларусь</w:t>
      </w:r>
    </w:p>
    <w:p w14:paraId="1FC0956C" w14:textId="77777777" w:rsidR="00722D8E" w:rsidRDefault="00722D8E">
      <w:pPr>
        <w:pStyle w:val="ConsPlusNormal"/>
        <w:jc w:val="right"/>
      </w:pPr>
      <w:r>
        <w:t>14.07.2023 N 40)</w:t>
      </w:r>
    </w:p>
    <w:p w14:paraId="3A311F96" w14:textId="77777777" w:rsidR="00722D8E" w:rsidRDefault="00722D8E">
      <w:pPr>
        <w:pStyle w:val="ConsPlusNormal"/>
        <w:jc w:val="center"/>
      </w:pPr>
      <w:r>
        <w:t>(в ред. постановления Минфина от 14.07.2023 N 40)</w:t>
      </w:r>
    </w:p>
    <w:p w14:paraId="09957EAF" w14:textId="77777777" w:rsidR="00722D8E" w:rsidRDefault="00722D8E">
      <w:pPr>
        <w:pStyle w:val="ConsPlusNormal"/>
      </w:pPr>
    </w:p>
    <w:p w14:paraId="4729B419" w14:textId="77777777" w:rsidR="00722D8E" w:rsidRDefault="00722D8E">
      <w:pPr>
        <w:pStyle w:val="ConsPlusNormal"/>
        <w:jc w:val="center"/>
      </w:pPr>
      <w:bookmarkStart w:id="216" w:name="Par3482"/>
      <w:bookmarkEnd w:id="216"/>
      <w:r>
        <w:rPr>
          <w:b/>
          <w:bCs/>
        </w:rPr>
        <w:t>АНКЕТА</w:t>
      </w:r>
    </w:p>
    <w:p w14:paraId="25EF0996" w14:textId="77777777" w:rsidR="00722D8E" w:rsidRDefault="00722D8E">
      <w:pPr>
        <w:pStyle w:val="ConsPlusNormal"/>
        <w:jc w:val="center"/>
      </w:pPr>
      <w:r>
        <w:rPr>
          <w:b/>
          <w:bCs/>
        </w:rPr>
        <w:t>выпуска эмиссионных ценных бумаг эмитента-нерезидента,</w:t>
      </w:r>
    </w:p>
    <w:p w14:paraId="5E4F858C" w14:textId="77777777" w:rsidR="00722D8E" w:rsidRDefault="00722D8E">
      <w:pPr>
        <w:pStyle w:val="ConsPlusNormal"/>
        <w:jc w:val="center"/>
      </w:pPr>
      <w:r>
        <w:rPr>
          <w:b/>
          <w:bCs/>
        </w:rPr>
        <w:t>зарегистрированных на территории иностранного государства</w:t>
      </w:r>
    </w:p>
    <w:p w14:paraId="2BC345B2" w14:textId="77777777" w:rsidR="00722D8E" w:rsidRDefault="00722D8E">
      <w:pPr>
        <w:pStyle w:val="ConsPlusNormal"/>
        <w:jc w:val="center"/>
      </w:pPr>
    </w:p>
    <w:p w14:paraId="7D557E79" w14:textId="77777777" w:rsidR="00722D8E" w:rsidRDefault="00722D8E">
      <w:pPr>
        <w:pStyle w:val="ConsPlusNormal"/>
        <w:jc w:val="center"/>
      </w:pPr>
      <w:r>
        <w:t>N ___ от __ _____________ ____ г.</w:t>
      </w:r>
    </w:p>
    <w:p w14:paraId="53E1ECBB"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44F85565" w14:textId="77777777">
        <w:tc>
          <w:tcPr>
            <w:tcW w:w="9120" w:type="dxa"/>
            <w:gridSpan w:val="2"/>
            <w:tcBorders>
              <w:top w:val="single" w:sz="4" w:space="0" w:color="auto"/>
              <w:left w:val="single" w:sz="4" w:space="0" w:color="auto"/>
              <w:bottom w:val="single" w:sz="4" w:space="0" w:color="auto"/>
              <w:right w:val="single" w:sz="4" w:space="0" w:color="auto"/>
            </w:tcBorders>
          </w:tcPr>
          <w:p w14:paraId="1D4396AE" w14:textId="77777777" w:rsidR="00722D8E" w:rsidRDefault="00722D8E">
            <w:pPr>
              <w:pStyle w:val="ConsPlusNormal"/>
              <w:jc w:val="center"/>
            </w:pPr>
            <w:r>
              <w:t>Эмитент</w:t>
            </w:r>
          </w:p>
        </w:tc>
      </w:tr>
      <w:tr w:rsidR="00722D8E" w14:paraId="6139F041" w14:textId="77777777">
        <w:tc>
          <w:tcPr>
            <w:tcW w:w="4560" w:type="dxa"/>
            <w:tcBorders>
              <w:top w:val="single" w:sz="4" w:space="0" w:color="auto"/>
              <w:left w:val="single" w:sz="4" w:space="0" w:color="auto"/>
              <w:bottom w:val="single" w:sz="4" w:space="0" w:color="auto"/>
              <w:right w:val="single" w:sz="4" w:space="0" w:color="auto"/>
            </w:tcBorders>
          </w:tcPr>
          <w:p w14:paraId="05F0E8C6" w14:textId="77777777" w:rsidR="00722D8E" w:rsidRDefault="00722D8E">
            <w:pPr>
              <w:pStyle w:val="ConsPlusNormal"/>
            </w:pPr>
            <w:r>
              <w:t>Полное наименование эмитента-нерезидента</w:t>
            </w:r>
            <w:r>
              <w:br/>
              <w:t>(на русском языке)</w:t>
            </w:r>
          </w:p>
        </w:tc>
        <w:tc>
          <w:tcPr>
            <w:tcW w:w="4560" w:type="dxa"/>
            <w:tcBorders>
              <w:top w:val="single" w:sz="4" w:space="0" w:color="auto"/>
              <w:left w:val="single" w:sz="4" w:space="0" w:color="auto"/>
              <w:bottom w:val="single" w:sz="4" w:space="0" w:color="auto"/>
              <w:right w:val="single" w:sz="4" w:space="0" w:color="auto"/>
            </w:tcBorders>
          </w:tcPr>
          <w:p w14:paraId="061EA8AF" w14:textId="77777777" w:rsidR="00722D8E" w:rsidRDefault="00722D8E">
            <w:pPr>
              <w:pStyle w:val="ConsPlusNormal"/>
              <w:jc w:val="center"/>
            </w:pPr>
          </w:p>
        </w:tc>
      </w:tr>
      <w:tr w:rsidR="00722D8E" w14:paraId="46641FE0" w14:textId="77777777">
        <w:tc>
          <w:tcPr>
            <w:tcW w:w="4560" w:type="dxa"/>
            <w:tcBorders>
              <w:top w:val="single" w:sz="4" w:space="0" w:color="auto"/>
              <w:left w:val="single" w:sz="4" w:space="0" w:color="auto"/>
              <w:bottom w:val="single" w:sz="4" w:space="0" w:color="auto"/>
              <w:right w:val="single" w:sz="4" w:space="0" w:color="auto"/>
            </w:tcBorders>
          </w:tcPr>
          <w:p w14:paraId="06C2CDAD" w14:textId="77777777" w:rsidR="00722D8E" w:rsidRDefault="00722D8E">
            <w:pPr>
              <w:pStyle w:val="ConsPlusNormal"/>
            </w:pPr>
            <w:r>
              <w:t>Полное наименование эмитента-нерезидента</w:t>
            </w:r>
            <w:r>
              <w:br/>
              <w:t>(на иностранном языке)</w:t>
            </w:r>
          </w:p>
        </w:tc>
        <w:tc>
          <w:tcPr>
            <w:tcW w:w="4560" w:type="dxa"/>
            <w:tcBorders>
              <w:top w:val="single" w:sz="4" w:space="0" w:color="auto"/>
              <w:left w:val="single" w:sz="4" w:space="0" w:color="auto"/>
              <w:bottom w:val="single" w:sz="4" w:space="0" w:color="auto"/>
              <w:right w:val="single" w:sz="4" w:space="0" w:color="auto"/>
            </w:tcBorders>
          </w:tcPr>
          <w:p w14:paraId="7A591413" w14:textId="77777777" w:rsidR="00722D8E" w:rsidRDefault="00722D8E">
            <w:pPr>
              <w:pStyle w:val="ConsPlusNormal"/>
              <w:jc w:val="center"/>
            </w:pPr>
          </w:p>
        </w:tc>
      </w:tr>
      <w:tr w:rsidR="00722D8E" w14:paraId="28277CA2" w14:textId="77777777">
        <w:tc>
          <w:tcPr>
            <w:tcW w:w="4560" w:type="dxa"/>
            <w:tcBorders>
              <w:top w:val="single" w:sz="4" w:space="0" w:color="auto"/>
              <w:left w:val="single" w:sz="4" w:space="0" w:color="auto"/>
              <w:bottom w:val="single" w:sz="4" w:space="0" w:color="auto"/>
              <w:right w:val="single" w:sz="4" w:space="0" w:color="auto"/>
            </w:tcBorders>
          </w:tcPr>
          <w:p w14:paraId="0A27C1B3" w14:textId="77777777" w:rsidR="00722D8E" w:rsidRDefault="00722D8E">
            <w:pPr>
              <w:pStyle w:val="ConsPlusNormal"/>
            </w:pPr>
            <w:r>
              <w:t>Сокращенное наименование эмитента-нерезидента</w:t>
            </w:r>
            <w:r>
              <w:br/>
              <w:t>(на иностранном языке) &lt;1&gt;</w:t>
            </w:r>
          </w:p>
        </w:tc>
        <w:tc>
          <w:tcPr>
            <w:tcW w:w="4560" w:type="dxa"/>
            <w:tcBorders>
              <w:top w:val="single" w:sz="4" w:space="0" w:color="auto"/>
              <w:left w:val="single" w:sz="4" w:space="0" w:color="auto"/>
              <w:bottom w:val="single" w:sz="4" w:space="0" w:color="auto"/>
              <w:right w:val="single" w:sz="4" w:space="0" w:color="auto"/>
            </w:tcBorders>
          </w:tcPr>
          <w:p w14:paraId="323EA407" w14:textId="77777777" w:rsidR="00722D8E" w:rsidRDefault="00722D8E">
            <w:pPr>
              <w:pStyle w:val="ConsPlusNormal"/>
              <w:jc w:val="center"/>
            </w:pPr>
          </w:p>
        </w:tc>
      </w:tr>
      <w:tr w:rsidR="00722D8E" w14:paraId="50469599" w14:textId="77777777">
        <w:tc>
          <w:tcPr>
            <w:tcW w:w="4560" w:type="dxa"/>
            <w:tcBorders>
              <w:top w:val="single" w:sz="4" w:space="0" w:color="auto"/>
              <w:left w:val="single" w:sz="4" w:space="0" w:color="auto"/>
              <w:bottom w:val="single" w:sz="4" w:space="0" w:color="auto"/>
              <w:right w:val="single" w:sz="4" w:space="0" w:color="auto"/>
            </w:tcBorders>
          </w:tcPr>
          <w:p w14:paraId="0DE50F66" w14:textId="77777777" w:rsidR="00722D8E" w:rsidRDefault="00722D8E">
            <w:pPr>
              <w:pStyle w:val="ConsPlusNormal"/>
            </w:pPr>
            <w:r>
              <w:t>Учетный номер плательщика (УНП) или аналогичный номер эмитента-нерезидента, присвоенный в стране регистрации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278C668A" w14:textId="77777777" w:rsidR="00722D8E" w:rsidRDefault="00722D8E">
            <w:pPr>
              <w:pStyle w:val="ConsPlusNormal"/>
              <w:jc w:val="center"/>
            </w:pPr>
          </w:p>
        </w:tc>
      </w:tr>
      <w:tr w:rsidR="00722D8E" w14:paraId="44762073" w14:textId="77777777">
        <w:tc>
          <w:tcPr>
            <w:tcW w:w="4560" w:type="dxa"/>
            <w:tcBorders>
              <w:top w:val="single" w:sz="4" w:space="0" w:color="auto"/>
              <w:left w:val="single" w:sz="4" w:space="0" w:color="auto"/>
              <w:bottom w:val="single" w:sz="4" w:space="0" w:color="auto"/>
              <w:right w:val="single" w:sz="4" w:space="0" w:color="auto"/>
            </w:tcBorders>
          </w:tcPr>
          <w:p w14:paraId="3EE5E3C7" w14:textId="77777777" w:rsidR="00722D8E" w:rsidRDefault="00722D8E">
            <w:pPr>
              <w:pStyle w:val="ConsPlusNormal"/>
            </w:pPr>
            <w:r>
              <w:t>Место нахождения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146010ED" w14:textId="77777777" w:rsidR="00722D8E" w:rsidRDefault="00722D8E">
            <w:pPr>
              <w:pStyle w:val="ConsPlusNormal"/>
              <w:jc w:val="center"/>
            </w:pPr>
          </w:p>
        </w:tc>
      </w:tr>
      <w:tr w:rsidR="00722D8E" w14:paraId="4B873CCB" w14:textId="77777777">
        <w:tc>
          <w:tcPr>
            <w:tcW w:w="4560" w:type="dxa"/>
            <w:tcBorders>
              <w:top w:val="single" w:sz="4" w:space="0" w:color="auto"/>
              <w:left w:val="single" w:sz="4" w:space="0" w:color="auto"/>
              <w:bottom w:val="single" w:sz="4" w:space="0" w:color="auto"/>
              <w:right w:val="single" w:sz="4" w:space="0" w:color="auto"/>
            </w:tcBorders>
          </w:tcPr>
          <w:p w14:paraId="02C7B924" w14:textId="77777777" w:rsidR="00722D8E" w:rsidRDefault="00722D8E">
            <w:pPr>
              <w:pStyle w:val="ConsPlusNormal"/>
            </w:pPr>
            <w:r>
              <w:t>Идентификационный код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431659FE" w14:textId="77777777" w:rsidR="00722D8E" w:rsidRDefault="00722D8E">
            <w:pPr>
              <w:pStyle w:val="ConsPlusNormal"/>
              <w:jc w:val="center"/>
            </w:pPr>
          </w:p>
        </w:tc>
      </w:tr>
      <w:tr w:rsidR="00722D8E" w14:paraId="323A6551" w14:textId="77777777">
        <w:tc>
          <w:tcPr>
            <w:tcW w:w="4560" w:type="dxa"/>
            <w:tcBorders>
              <w:top w:val="single" w:sz="4" w:space="0" w:color="auto"/>
              <w:left w:val="single" w:sz="4" w:space="0" w:color="auto"/>
              <w:bottom w:val="single" w:sz="4" w:space="0" w:color="auto"/>
              <w:right w:val="single" w:sz="4" w:space="0" w:color="auto"/>
            </w:tcBorders>
          </w:tcPr>
          <w:p w14:paraId="1E340839" w14:textId="77777777" w:rsidR="00722D8E" w:rsidRDefault="00722D8E">
            <w:pPr>
              <w:pStyle w:val="ConsPlusNormal"/>
            </w:pPr>
            <w:r>
              <w:t>Наименование депозитария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4D2C2954" w14:textId="77777777" w:rsidR="00722D8E" w:rsidRDefault="00722D8E">
            <w:pPr>
              <w:pStyle w:val="ConsPlusNormal"/>
              <w:jc w:val="center"/>
            </w:pPr>
          </w:p>
        </w:tc>
      </w:tr>
      <w:tr w:rsidR="00722D8E" w14:paraId="407FB991" w14:textId="77777777">
        <w:tc>
          <w:tcPr>
            <w:tcW w:w="4560" w:type="dxa"/>
            <w:tcBorders>
              <w:top w:val="single" w:sz="4" w:space="0" w:color="auto"/>
              <w:left w:val="single" w:sz="4" w:space="0" w:color="auto"/>
              <w:bottom w:val="single" w:sz="4" w:space="0" w:color="auto"/>
              <w:right w:val="single" w:sz="4" w:space="0" w:color="auto"/>
            </w:tcBorders>
          </w:tcPr>
          <w:p w14:paraId="054D9A30" w14:textId="77777777" w:rsidR="00722D8E" w:rsidRDefault="00722D8E">
            <w:pPr>
              <w:pStyle w:val="ConsPlusNormal"/>
            </w:pPr>
            <w:r>
              <w:t>Регистрационный код депозитария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0D20DB0A" w14:textId="77777777" w:rsidR="00722D8E" w:rsidRDefault="00722D8E">
            <w:pPr>
              <w:pStyle w:val="ConsPlusNormal"/>
              <w:jc w:val="center"/>
            </w:pPr>
          </w:p>
        </w:tc>
      </w:tr>
      <w:tr w:rsidR="00722D8E" w14:paraId="0FFB7953"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EFECC95" w14:textId="77777777" w:rsidR="00722D8E" w:rsidRDefault="00722D8E">
            <w:pPr>
              <w:pStyle w:val="ConsPlusNormal"/>
              <w:jc w:val="center"/>
            </w:pPr>
            <w:r>
              <w:t>Выпуск</w:t>
            </w:r>
          </w:p>
        </w:tc>
      </w:tr>
      <w:tr w:rsidR="00722D8E" w14:paraId="21F3D77C" w14:textId="77777777">
        <w:tc>
          <w:tcPr>
            <w:tcW w:w="4560" w:type="dxa"/>
            <w:tcBorders>
              <w:top w:val="single" w:sz="4" w:space="0" w:color="auto"/>
              <w:left w:val="single" w:sz="4" w:space="0" w:color="auto"/>
              <w:bottom w:val="single" w:sz="4" w:space="0" w:color="auto"/>
              <w:right w:val="single" w:sz="4" w:space="0" w:color="auto"/>
            </w:tcBorders>
          </w:tcPr>
          <w:p w14:paraId="3D6A2F1B" w14:textId="77777777" w:rsidR="00722D8E" w:rsidRDefault="00722D8E">
            <w:pPr>
              <w:pStyle w:val="ConsPlusNormal"/>
            </w:pPr>
            <w:r>
              <w:lastRenderedPageBreak/>
              <w:t>Порядковый номер выпуска &lt;1&gt;</w:t>
            </w:r>
          </w:p>
        </w:tc>
        <w:tc>
          <w:tcPr>
            <w:tcW w:w="4560" w:type="dxa"/>
            <w:tcBorders>
              <w:top w:val="single" w:sz="4" w:space="0" w:color="auto"/>
              <w:left w:val="single" w:sz="4" w:space="0" w:color="auto"/>
              <w:bottom w:val="single" w:sz="4" w:space="0" w:color="auto"/>
              <w:right w:val="single" w:sz="4" w:space="0" w:color="auto"/>
            </w:tcBorders>
          </w:tcPr>
          <w:p w14:paraId="2D9E035D" w14:textId="77777777" w:rsidR="00722D8E" w:rsidRDefault="00722D8E">
            <w:pPr>
              <w:pStyle w:val="ConsPlusNormal"/>
              <w:jc w:val="center"/>
            </w:pPr>
          </w:p>
        </w:tc>
      </w:tr>
      <w:tr w:rsidR="00722D8E" w14:paraId="18EF65FE" w14:textId="77777777">
        <w:tc>
          <w:tcPr>
            <w:tcW w:w="4560" w:type="dxa"/>
            <w:tcBorders>
              <w:top w:val="single" w:sz="4" w:space="0" w:color="auto"/>
              <w:left w:val="single" w:sz="4" w:space="0" w:color="auto"/>
              <w:bottom w:val="single" w:sz="4" w:space="0" w:color="auto"/>
              <w:right w:val="single" w:sz="4" w:space="0" w:color="auto"/>
            </w:tcBorders>
          </w:tcPr>
          <w:p w14:paraId="229E7B94" w14:textId="77777777" w:rsidR="00722D8E" w:rsidRDefault="00722D8E">
            <w:pPr>
              <w:pStyle w:val="ConsPlusNormal"/>
            </w:pPr>
            <w:r>
              <w:t>Государственный регистрационный номер или иной регистрационный (идентификационный) номер</w:t>
            </w:r>
          </w:p>
        </w:tc>
        <w:tc>
          <w:tcPr>
            <w:tcW w:w="4560" w:type="dxa"/>
            <w:tcBorders>
              <w:top w:val="single" w:sz="4" w:space="0" w:color="auto"/>
              <w:left w:val="single" w:sz="4" w:space="0" w:color="auto"/>
              <w:bottom w:val="single" w:sz="4" w:space="0" w:color="auto"/>
              <w:right w:val="single" w:sz="4" w:space="0" w:color="auto"/>
            </w:tcBorders>
          </w:tcPr>
          <w:p w14:paraId="34F793D7" w14:textId="77777777" w:rsidR="00722D8E" w:rsidRDefault="00722D8E">
            <w:pPr>
              <w:pStyle w:val="ConsPlusNormal"/>
              <w:jc w:val="center"/>
            </w:pPr>
          </w:p>
        </w:tc>
      </w:tr>
      <w:tr w:rsidR="00722D8E" w14:paraId="2E626507" w14:textId="77777777">
        <w:tc>
          <w:tcPr>
            <w:tcW w:w="4560" w:type="dxa"/>
            <w:tcBorders>
              <w:top w:val="single" w:sz="4" w:space="0" w:color="auto"/>
              <w:left w:val="single" w:sz="4" w:space="0" w:color="auto"/>
              <w:bottom w:val="single" w:sz="4" w:space="0" w:color="auto"/>
              <w:right w:val="single" w:sz="4" w:space="0" w:color="auto"/>
            </w:tcBorders>
          </w:tcPr>
          <w:p w14:paraId="33286E4E" w14:textId="77777777" w:rsidR="00722D8E" w:rsidRDefault="00722D8E">
            <w:pPr>
              <w:pStyle w:val="ConsPlusNormal"/>
            </w:pPr>
            <w:r>
              <w:t>Дата государственной регистрации или иной регистрации выпуска</w:t>
            </w:r>
          </w:p>
        </w:tc>
        <w:tc>
          <w:tcPr>
            <w:tcW w:w="4560" w:type="dxa"/>
            <w:tcBorders>
              <w:top w:val="single" w:sz="4" w:space="0" w:color="auto"/>
              <w:left w:val="single" w:sz="4" w:space="0" w:color="auto"/>
              <w:bottom w:val="single" w:sz="4" w:space="0" w:color="auto"/>
              <w:right w:val="single" w:sz="4" w:space="0" w:color="auto"/>
            </w:tcBorders>
          </w:tcPr>
          <w:p w14:paraId="311C868C" w14:textId="77777777" w:rsidR="00722D8E" w:rsidRDefault="00722D8E">
            <w:pPr>
              <w:pStyle w:val="ConsPlusNormal"/>
              <w:jc w:val="center"/>
            </w:pPr>
          </w:p>
        </w:tc>
      </w:tr>
      <w:tr w:rsidR="00722D8E" w14:paraId="37B290CD" w14:textId="77777777">
        <w:tc>
          <w:tcPr>
            <w:tcW w:w="4560" w:type="dxa"/>
            <w:tcBorders>
              <w:top w:val="single" w:sz="4" w:space="0" w:color="auto"/>
              <w:left w:val="single" w:sz="4" w:space="0" w:color="auto"/>
              <w:bottom w:val="single" w:sz="4" w:space="0" w:color="auto"/>
              <w:right w:val="single" w:sz="4" w:space="0" w:color="auto"/>
            </w:tcBorders>
          </w:tcPr>
          <w:p w14:paraId="0FCA91EA" w14:textId="77777777" w:rsidR="00722D8E" w:rsidRDefault="00722D8E">
            <w:pPr>
              <w:pStyle w:val="ConsPlusNormal"/>
            </w:pPr>
            <w:r>
              <w:t>Национальный идентификационный код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694C85B6" w14:textId="77777777" w:rsidR="00722D8E" w:rsidRDefault="00722D8E">
            <w:pPr>
              <w:pStyle w:val="ConsPlusNormal"/>
              <w:jc w:val="center"/>
            </w:pPr>
          </w:p>
        </w:tc>
      </w:tr>
      <w:tr w:rsidR="00722D8E" w14:paraId="6488FE8F" w14:textId="77777777">
        <w:tc>
          <w:tcPr>
            <w:tcW w:w="4560" w:type="dxa"/>
            <w:tcBorders>
              <w:top w:val="single" w:sz="4" w:space="0" w:color="auto"/>
              <w:left w:val="single" w:sz="4" w:space="0" w:color="auto"/>
              <w:bottom w:val="single" w:sz="4" w:space="0" w:color="auto"/>
              <w:right w:val="single" w:sz="4" w:space="0" w:color="auto"/>
            </w:tcBorders>
          </w:tcPr>
          <w:p w14:paraId="5869E1B6" w14:textId="77777777" w:rsidR="00722D8E" w:rsidRDefault="00722D8E">
            <w:pPr>
              <w:pStyle w:val="ConsPlusNormal"/>
            </w:pPr>
            <w:r>
              <w:t>Международные идентификационные коды:</w:t>
            </w:r>
          </w:p>
        </w:tc>
        <w:tc>
          <w:tcPr>
            <w:tcW w:w="4560" w:type="dxa"/>
            <w:tcBorders>
              <w:top w:val="single" w:sz="4" w:space="0" w:color="auto"/>
              <w:left w:val="single" w:sz="4" w:space="0" w:color="auto"/>
              <w:bottom w:val="single" w:sz="4" w:space="0" w:color="auto"/>
              <w:right w:val="single" w:sz="4" w:space="0" w:color="auto"/>
            </w:tcBorders>
          </w:tcPr>
          <w:p w14:paraId="7104E9C4" w14:textId="77777777" w:rsidR="00722D8E" w:rsidRDefault="00722D8E">
            <w:pPr>
              <w:pStyle w:val="ConsPlusNormal"/>
              <w:jc w:val="center"/>
            </w:pPr>
            <w:r>
              <w:t>Х</w:t>
            </w:r>
          </w:p>
        </w:tc>
      </w:tr>
      <w:tr w:rsidR="00722D8E" w14:paraId="47098BB5" w14:textId="77777777">
        <w:tc>
          <w:tcPr>
            <w:tcW w:w="4560" w:type="dxa"/>
            <w:tcBorders>
              <w:top w:val="single" w:sz="4" w:space="0" w:color="auto"/>
              <w:left w:val="single" w:sz="4" w:space="0" w:color="auto"/>
              <w:bottom w:val="single" w:sz="4" w:space="0" w:color="auto"/>
              <w:right w:val="single" w:sz="4" w:space="0" w:color="auto"/>
            </w:tcBorders>
          </w:tcPr>
          <w:p w14:paraId="769AA59D" w14:textId="77777777" w:rsidR="00722D8E" w:rsidRDefault="00722D8E">
            <w:pPr>
              <w:pStyle w:val="ConsPlusNormal"/>
              <w:ind w:left="450"/>
            </w:pPr>
            <w:r>
              <w:t>код ISIN</w:t>
            </w:r>
          </w:p>
        </w:tc>
        <w:tc>
          <w:tcPr>
            <w:tcW w:w="4560" w:type="dxa"/>
            <w:tcBorders>
              <w:top w:val="single" w:sz="4" w:space="0" w:color="auto"/>
              <w:left w:val="single" w:sz="4" w:space="0" w:color="auto"/>
              <w:bottom w:val="single" w:sz="4" w:space="0" w:color="auto"/>
              <w:right w:val="single" w:sz="4" w:space="0" w:color="auto"/>
            </w:tcBorders>
          </w:tcPr>
          <w:p w14:paraId="25D066EE" w14:textId="77777777" w:rsidR="00722D8E" w:rsidRDefault="00722D8E">
            <w:pPr>
              <w:pStyle w:val="ConsPlusNormal"/>
              <w:jc w:val="center"/>
            </w:pPr>
          </w:p>
        </w:tc>
      </w:tr>
      <w:tr w:rsidR="00722D8E" w14:paraId="42E4AD43" w14:textId="77777777">
        <w:tc>
          <w:tcPr>
            <w:tcW w:w="4560" w:type="dxa"/>
            <w:tcBorders>
              <w:top w:val="single" w:sz="4" w:space="0" w:color="auto"/>
              <w:left w:val="single" w:sz="4" w:space="0" w:color="auto"/>
              <w:bottom w:val="single" w:sz="4" w:space="0" w:color="auto"/>
              <w:right w:val="single" w:sz="4" w:space="0" w:color="auto"/>
            </w:tcBorders>
          </w:tcPr>
          <w:p w14:paraId="54417106"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6D99DDF3" w14:textId="77777777" w:rsidR="00722D8E" w:rsidRDefault="00722D8E">
            <w:pPr>
              <w:pStyle w:val="ConsPlusNormal"/>
              <w:jc w:val="center"/>
            </w:pPr>
          </w:p>
        </w:tc>
      </w:tr>
      <w:tr w:rsidR="00722D8E" w14:paraId="717FD42C" w14:textId="77777777">
        <w:tc>
          <w:tcPr>
            <w:tcW w:w="4560" w:type="dxa"/>
            <w:tcBorders>
              <w:top w:val="single" w:sz="4" w:space="0" w:color="auto"/>
              <w:left w:val="single" w:sz="4" w:space="0" w:color="auto"/>
              <w:bottom w:val="single" w:sz="4" w:space="0" w:color="auto"/>
              <w:right w:val="single" w:sz="4" w:space="0" w:color="auto"/>
            </w:tcBorders>
          </w:tcPr>
          <w:p w14:paraId="59D7B217" w14:textId="77777777" w:rsidR="00722D8E" w:rsidRDefault="00722D8E">
            <w:pPr>
              <w:pStyle w:val="ConsPlusNormal"/>
              <w:ind w:left="450"/>
            </w:pPr>
            <w:r>
              <w:t>код FISN &lt;1&gt;</w:t>
            </w:r>
          </w:p>
        </w:tc>
        <w:tc>
          <w:tcPr>
            <w:tcW w:w="4560" w:type="dxa"/>
            <w:tcBorders>
              <w:top w:val="single" w:sz="4" w:space="0" w:color="auto"/>
              <w:left w:val="single" w:sz="4" w:space="0" w:color="auto"/>
              <w:bottom w:val="single" w:sz="4" w:space="0" w:color="auto"/>
              <w:right w:val="single" w:sz="4" w:space="0" w:color="auto"/>
            </w:tcBorders>
          </w:tcPr>
          <w:p w14:paraId="42D7F286" w14:textId="77777777" w:rsidR="00722D8E" w:rsidRDefault="00722D8E">
            <w:pPr>
              <w:pStyle w:val="ConsPlusNormal"/>
              <w:jc w:val="center"/>
            </w:pPr>
          </w:p>
        </w:tc>
      </w:tr>
      <w:tr w:rsidR="00722D8E" w14:paraId="61293270" w14:textId="77777777">
        <w:tc>
          <w:tcPr>
            <w:tcW w:w="4560" w:type="dxa"/>
            <w:tcBorders>
              <w:top w:val="single" w:sz="4" w:space="0" w:color="auto"/>
              <w:left w:val="single" w:sz="4" w:space="0" w:color="auto"/>
              <w:bottom w:val="single" w:sz="4" w:space="0" w:color="auto"/>
              <w:right w:val="single" w:sz="4" w:space="0" w:color="auto"/>
            </w:tcBorders>
          </w:tcPr>
          <w:p w14:paraId="4FFB7F7D" w14:textId="77777777" w:rsidR="00722D8E" w:rsidRDefault="00722D8E">
            <w:pPr>
              <w:pStyle w:val="ConsPlusNormal"/>
            </w:pPr>
            <w:r>
              <w:t>Дата допуска ценных бумаг к размещению (обращению)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7E56C0A3" w14:textId="77777777" w:rsidR="00722D8E" w:rsidRDefault="00722D8E">
            <w:pPr>
              <w:pStyle w:val="ConsPlusNormal"/>
              <w:jc w:val="center"/>
            </w:pPr>
          </w:p>
        </w:tc>
      </w:tr>
      <w:tr w:rsidR="00722D8E" w14:paraId="142D880F" w14:textId="77777777">
        <w:tc>
          <w:tcPr>
            <w:tcW w:w="4560" w:type="dxa"/>
            <w:tcBorders>
              <w:top w:val="single" w:sz="4" w:space="0" w:color="auto"/>
              <w:left w:val="single" w:sz="4" w:space="0" w:color="auto"/>
              <w:bottom w:val="single" w:sz="4" w:space="0" w:color="auto"/>
              <w:right w:val="single" w:sz="4" w:space="0" w:color="auto"/>
            </w:tcBorders>
          </w:tcPr>
          <w:p w14:paraId="0480CB08" w14:textId="77777777" w:rsidR="00722D8E" w:rsidRDefault="00722D8E">
            <w:pPr>
              <w:pStyle w:val="ConsPlusNormal"/>
            </w:pPr>
            <w:r>
              <w:t>Дата прекращения допуска к размещению (обращению) ценных бумаг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5BF9AB4D" w14:textId="77777777" w:rsidR="00722D8E" w:rsidRDefault="00722D8E">
            <w:pPr>
              <w:pStyle w:val="ConsPlusNormal"/>
              <w:jc w:val="center"/>
            </w:pPr>
          </w:p>
        </w:tc>
      </w:tr>
      <w:tr w:rsidR="00722D8E" w14:paraId="419137DB" w14:textId="77777777">
        <w:tc>
          <w:tcPr>
            <w:tcW w:w="4560" w:type="dxa"/>
            <w:tcBorders>
              <w:top w:val="single" w:sz="4" w:space="0" w:color="auto"/>
              <w:left w:val="single" w:sz="4" w:space="0" w:color="auto"/>
              <w:bottom w:val="single" w:sz="4" w:space="0" w:color="auto"/>
              <w:right w:val="single" w:sz="4" w:space="0" w:color="auto"/>
            </w:tcBorders>
          </w:tcPr>
          <w:p w14:paraId="31C96E2F" w14:textId="77777777" w:rsidR="00722D8E" w:rsidRDefault="00722D8E">
            <w:pPr>
              <w:pStyle w:val="ConsPlusNormal"/>
            </w:pPr>
            <w:r>
              <w:t>Дата передачи на централизованный учет выпуска (части выпуска) ценных бумаг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1794C689" w14:textId="77777777" w:rsidR="00722D8E" w:rsidRDefault="00722D8E">
            <w:pPr>
              <w:pStyle w:val="ConsPlusNormal"/>
              <w:jc w:val="center"/>
            </w:pPr>
          </w:p>
        </w:tc>
      </w:tr>
      <w:tr w:rsidR="00722D8E" w14:paraId="7C4A595E" w14:textId="77777777">
        <w:tc>
          <w:tcPr>
            <w:tcW w:w="4560" w:type="dxa"/>
            <w:tcBorders>
              <w:top w:val="single" w:sz="4" w:space="0" w:color="auto"/>
              <w:left w:val="single" w:sz="4" w:space="0" w:color="auto"/>
              <w:bottom w:val="single" w:sz="4" w:space="0" w:color="auto"/>
              <w:right w:val="single" w:sz="4" w:space="0" w:color="auto"/>
            </w:tcBorders>
          </w:tcPr>
          <w:p w14:paraId="7B18AE56" w14:textId="77777777" w:rsidR="00722D8E" w:rsidRDefault="00722D8E">
            <w:pPr>
              <w:pStyle w:val="ConsPlusNormal"/>
            </w:pPr>
            <w:r>
              <w:t>Дата снятия с централизованного учета выпуска (части выпуска) ценных бумаг эмитента-нерезидента</w:t>
            </w:r>
          </w:p>
        </w:tc>
        <w:tc>
          <w:tcPr>
            <w:tcW w:w="4560" w:type="dxa"/>
            <w:tcBorders>
              <w:top w:val="single" w:sz="4" w:space="0" w:color="auto"/>
              <w:left w:val="single" w:sz="4" w:space="0" w:color="auto"/>
              <w:bottom w:val="single" w:sz="4" w:space="0" w:color="auto"/>
              <w:right w:val="single" w:sz="4" w:space="0" w:color="auto"/>
            </w:tcBorders>
          </w:tcPr>
          <w:p w14:paraId="7CE51B04" w14:textId="77777777" w:rsidR="00722D8E" w:rsidRDefault="00722D8E">
            <w:pPr>
              <w:pStyle w:val="ConsPlusNormal"/>
              <w:jc w:val="center"/>
            </w:pPr>
          </w:p>
        </w:tc>
      </w:tr>
      <w:tr w:rsidR="00722D8E" w14:paraId="58C33F07"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4B536129" w14:textId="77777777" w:rsidR="00722D8E" w:rsidRDefault="00722D8E">
            <w:pPr>
              <w:pStyle w:val="ConsPlusNormal"/>
              <w:jc w:val="center"/>
            </w:pPr>
            <w:r>
              <w:t>Ценные бумаги</w:t>
            </w:r>
          </w:p>
        </w:tc>
      </w:tr>
      <w:tr w:rsidR="00722D8E" w14:paraId="35BA0F32" w14:textId="77777777">
        <w:tc>
          <w:tcPr>
            <w:tcW w:w="4560" w:type="dxa"/>
            <w:tcBorders>
              <w:top w:val="single" w:sz="4" w:space="0" w:color="auto"/>
              <w:left w:val="single" w:sz="4" w:space="0" w:color="auto"/>
              <w:bottom w:val="single" w:sz="4" w:space="0" w:color="auto"/>
              <w:right w:val="single" w:sz="4" w:space="0" w:color="auto"/>
            </w:tcBorders>
          </w:tcPr>
          <w:p w14:paraId="5555E747" w14:textId="77777777" w:rsidR="00722D8E" w:rsidRDefault="00722D8E">
            <w:pPr>
              <w:pStyle w:val="ConsPlusNormal"/>
            </w:pPr>
            <w:r>
              <w:t>Вид ценных бумаг</w:t>
            </w:r>
          </w:p>
        </w:tc>
        <w:tc>
          <w:tcPr>
            <w:tcW w:w="4560" w:type="dxa"/>
            <w:tcBorders>
              <w:top w:val="single" w:sz="4" w:space="0" w:color="auto"/>
              <w:left w:val="single" w:sz="4" w:space="0" w:color="auto"/>
              <w:bottom w:val="single" w:sz="4" w:space="0" w:color="auto"/>
              <w:right w:val="single" w:sz="4" w:space="0" w:color="auto"/>
            </w:tcBorders>
          </w:tcPr>
          <w:p w14:paraId="5B9672AC" w14:textId="77777777" w:rsidR="00722D8E" w:rsidRDefault="00722D8E">
            <w:pPr>
              <w:pStyle w:val="ConsPlusNormal"/>
              <w:jc w:val="center"/>
            </w:pPr>
          </w:p>
        </w:tc>
      </w:tr>
      <w:tr w:rsidR="00722D8E" w14:paraId="77A9A466" w14:textId="77777777">
        <w:tc>
          <w:tcPr>
            <w:tcW w:w="4560" w:type="dxa"/>
            <w:tcBorders>
              <w:top w:val="single" w:sz="4" w:space="0" w:color="auto"/>
              <w:left w:val="single" w:sz="4" w:space="0" w:color="auto"/>
              <w:bottom w:val="single" w:sz="4" w:space="0" w:color="auto"/>
              <w:right w:val="single" w:sz="4" w:space="0" w:color="auto"/>
            </w:tcBorders>
          </w:tcPr>
          <w:p w14:paraId="3DE5BB6B" w14:textId="77777777" w:rsidR="00722D8E" w:rsidRDefault="00722D8E">
            <w:pPr>
              <w:pStyle w:val="ConsPlusNormal"/>
            </w:pPr>
            <w:r>
              <w:t>Категория ценных бумаг</w:t>
            </w:r>
          </w:p>
        </w:tc>
        <w:tc>
          <w:tcPr>
            <w:tcW w:w="4560" w:type="dxa"/>
            <w:tcBorders>
              <w:top w:val="single" w:sz="4" w:space="0" w:color="auto"/>
              <w:left w:val="single" w:sz="4" w:space="0" w:color="auto"/>
              <w:bottom w:val="single" w:sz="4" w:space="0" w:color="auto"/>
              <w:right w:val="single" w:sz="4" w:space="0" w:color="auto"/>
            </w:tcBorders>
          </w:tcPr>
          <w:p w14:paraId="3153D1F0" w14:textId="77777777" w:rsidR="00722D8E" w:rsidRDefault="00722D8E">
            <w:pPr>
              <w:pStyle w:val="ConsPlusNormal"/>
              <w:jc w:val="center"/>
            </w:pPr>
          </w:p>
        </w:tc>
      </w:tr>
      <w:tr w:rsidR="00722D8E" w14:paraId="54C54464" w14:textId="77777777">
        <w:tc>
          <w:tcPr>
            <w:tcW w:w="4560" w:type="dxa"/>
            <w:tcBorders>
              <w:top w:val="single" w:sz="4" w:space="0" w:color="auto"/>
              <w:left w:val="single" w:sz="4" w:space="0" w:color="auto"/>
              <w:bottom w:val="single" w:sz="4" w:space="0" w:color="auto"/>
              <w:right w:val="single" w:sz="4" w:space="0" w:color="auto"/>
            </w:tcBorders>
          </w:tcPr>
          <w:p w14:paraId="4214D072" w14:textId="77777777" w:rsidR="00722D8E" w:rsidRDefault="00722D8E">
            <w:pPr>
              <w:pStyle w:val="ConsPlusNormal"/>
            </w:pPr>
            <w:r>
              <w:t>Тип ценных бумаг</w:t>
            </w:r>
          </w:p>
        </w:tc>
        <w:tc>
          <w:tcPr>
            <w:tcW w:w="4560" w:type="dxa"/>
            <w:tcBorders>
              <w:top w:val="single" w:sz="4" w:space="0" w:color="auto"/>
              <w:left w:val="single" w:sz="4" w:space="0" w:color="auto"/>
              <w:bottom w:val="single" w:sz="4" w:space="0" w:color="auto"/>
              <w:right w:val="single" w:sz="4" w:space="0" w:color="auto"/>
            </w:tcBorders>
          </w:tcPr>
          <w:p w14:paraId="338D74C4" w14:textId="77777777" w:rsidR="00722D8E" w:rsidRDefault="00722D8E">
            <w:pPr>
              <w:pStyle w:val="ConsPlusNormal"/>
              <w:jc w:val="center"/>
            </w:pPr>
          </w:p>
        </w:tc>
      </w:tr>
      <w:tr w:rsidR="00722D8E" w14:paraId="25B6921B" w14:textId="77777777">
        <w:tc>
          <w:tcPr>
            <w:tcW w:w="4560" w:type="dxa"/>
            <w:tcBorders>
              <w:top w:val="single" w:sz="4" w:space="0" w:color="auto"/>
              <w:left w:val="single" w:sz="4" w:space="0" w:color="auto"/>
              <w:bottom w:val="single" w:sz="4" w:space="0" w:color="auto"/>
              <w:right w:val="single" w:sz="4" w:space="0" w:color="auto"/>
            </w:tcBorders>
          </w:tcPr>
          <w:p w14:paraId="2EDD8B38" w14:textId="77777777" w:rsidR="00722D8E" w:rsidRDefault="00722D8E">
            <w:pPr>
              <w:pStyle w:val="ConsPlusNormal"/>
            </w:pPr>
            <w:r>
              <w:t>Дата начала размещения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0432A37D" w14:textId="77777777" w:rsidR="00722D8E" w:rsidRDefault="00722D8E">
            <w:pPr>
              <w:pStyle w:val="ConsPlusNormal"/>
              <w:jc w:val="center"/>
            </w:pPr>
          </w:p>
        </w:tc>
      </w:tr>
      <w:tr w:rsidR="00722D8E" w14:paraId="3BBE1B81" w14:textId="77777777">
        <w:tc>
          <w:tcPr>
            <w:tcW w:w="4560" w:type="dxa"/>
            <w:tcBorders>
              <w:top w:val="single" w:sz="4" w:space="0" w:color="auto"/>
              <w:left w:val="single" w:sz="4" w:space="0" w:color="auto"/>
              <w:bottom w:val="single" w:sz="4" w:space="0" w:color="auto"/>
              <w:right w:val="single" w:sz="4" w:space="0" w:color="auto"/>
            </w:tcBorders>
          </w:tcPr>
          <w:p w14:paraId="680FE947" w14:textId="77777777" w:rsidR="00722D8E" w:rsidRDefault="00722D8E">
            <w:pPr>
              <w:pStyle w:val="ConsPlusNormal"/>
            </w:pPr>
            <w:r>
              <w:t>Дата окончания размещения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45752FF8" w14:textId="77777777" w:rsidR="00722D8E" w:rsidRDefault="00722D8E">
            <w:pPr>
              <w:pStyle w:val="ConsPlusNormal"/>
              <w:jc w:val="center"/>
            </w:pPr>
          </w:p>
        </w:tc>
      </w:tr>
      <w:tr w:rsidR="00722D8E" w14:paraId="66FA82A3" w14:textId="77777777">
        <w:tc>
          <w:tcPr>
            <w:tcW w:w="4560" w:type="dxa"/>
            <w:tcBorders>
              <w:top w:val="single" w:sz="4" w:space="0" w:color="auto"/>
              <w:left w:val="single" w:sz="4" w:space="0" w:color="auto"/>
              <w:bottom w:val="single" w:sz="4" w:space="0" w:color="auto"/>
              <w:right w:val="single" w:sz="4" w:space="0" w:color="auto"/>
            </w:tcBorders>
          </w:tcPr>
          <w:p w14:paraId="0731F89C" w14:textId="77777777" w:rsidR="00722D8E" w:rsidRDefault="00722D8E">
            <w:pPr>
              <w:pStyle w:val="ConsPlusNormal"/>
            </w:pPr>
            <w:r>
              <w:t>Дата погашения (начала погашения)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231B3CDC" w14:textId="77777777" w:rsidR="00722D8E" w:rsidRDefault="00722D8E">
            <w:pPr>
              <w:pStyle w:val="ConsPlusNormal"/>
              <w:jc w:val="center"/>
            </w:pPr>
          </w:p>
        </w:tc>
      </w:tr>
      <w:tr w:rsidR="00722D8E" w14:paraId="26223F02" w14:textId="77777777">
        <w:tc>
          <w:tcPr>
            <w:tcW w:w="4560" w:type="dxa"/>
            <w:tcBorders>
              <w:top w:val="single" w:sz="4" w:space="0" w:color="auto"/>
              <w:left w:val="single" w:sz="4" w:space="0" w:color="auto"/>
              <w:bottom w:val="single" w:sz="4" w:space="0" w:color="auto"/>
              <w:right w:val="single" w:sz="4" w:space="0" w:color="auto"/>
            </w:tcBorders>
          </w:tcPr>
          <w:p w14:paraId="33728254" w14:textId="77777777" w:rsidR="00722D8E" w:rsidRDefault="00722D8E">
            <w:pPr>
              <w:pStyle w:val="ConsPlusNormal"/>
            </w:pPr>
            <w:r>
              <w:t>Срок обращения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4AFEA58F" w14:textId="77777777" w:rsidR="00722D8E" w:rsidRDefault="00722D8E">
            <w:pPr>
              <w:pStyle w:val="ConsPlusNormal"/>
              <w:jc w:val="center"/>
            </w:pPr>
          </w:p>
        </w:tc>
      </w:tr>
      <w:tr w:rsidR="00722D8E" w14:paraId="29722860" w14:textId="77777777">
        <w:tc>
          <w:tcPr>
            <w:tcW w:w="4560" w:type="dxa"/>
            <w:tcBorders>
              <w:top w:val="single" w:sz="4" w:space="0" w:color="auto"/>
              <w:left w:val="single" w:sz="4" w:space="0" w:color="auto"/>
              <w:bottom w:val="single" w:sz="4" w:space="0" w:color="auto"/>
              <w:right w:val="single" w:sz="4" w:space="0" w:color="auto"/>
            </w:tcBorders>
          </w:tcPr>
          <w:p w14:paraId="0AD80453" w14:textId="77777777" w:rsidR="00722D8E" w:rsidRDefault="00722D8E">
            <w:pPr>
              <w:pStyle w:val="ConsPlusNormal"/>
            </w:pPr>
            <w:r>
              <w:t>Количество ценных бумаг для размещения (обращения)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1C2A9A67" w14:textId="77777777" w:rsidR="00722D8E" w:rsidRDefault="00722D8E">
            <w:pPr>
              <w:pStyle w:val="ConsPlusNormal"/>
              <w:jc w:val="center"/>
            </w:pPr>
          </w:p>
        </w:tc>
      </w:tr>
      <w:tr w:rsidR="00722D8E" w14:paraId="13FB00CC" w14:textId="77777777">
        <w:tc>
          <w:tcPr>
            <w:tcW w:w="4560" w:type="dxa"/>
            <w:tcBorders>
              <w:top w:val="single" w:sz="4" w:space="0" w:color="auto"/>
              <w:left w:val="single" w:sz="4" w:space="0" w:color="auto"/>
              <w:bottom w:val="single" w:sz="4" w:space="0" w:color="auto"/>
              <w:right w:val="single" w:sz="4" w:space="0" w:color="auto"/>
            </w:tcBorders>
          </w:tcPr>
          <w:p w14:paraId="1B83C53E" w14:textId="77777777" w:rsidR="00722D8E" w:rsidRDefault="00722D8E">
            <w:pPr>
              <w:pStyle w:val="ConsPlusNormal"/>
            </w:pPr>
            <w:r>
              <w:t>Общее количество ценных бумаг в выпуске</w:t>
            </w:r>
          </w:p>
        </w:tc>
        <w:tc>
          <w:tcPr>
            <w:tcW w:w="4560" w:type="dxa"/>
            <w:tcBorders>
              <w:top w:val="single" w:sz="4" w:space="0" w:color="auto"/>
              <w:left w:val="single" w:sz="4" w:space="0" w:color="auto"/>
              <w:bottom w:val="single" w:sz="4" w:space="0" w:color="auto"/>
              <w:right w:val="single" w:sz="4" w:space="0" w:color="auto"/>
            </w:tcBorders>
          </w:tcPr>
          <w:p w14:paraId="29329140" w14:textId="77777777" w:rsidR="00722D8E" w:rsidRDefault="00722D8E">
            <w:pPr>
              <w:pStyle w:val="ConsPlusNormal"/>
              <w:jc w:val="center"/>
            </w:pPr>
          </w:p>
        </w:tc>
      </w:tr>
      <w:tr w:rsidR="00722D8E" w14:paraId="40FD4AC5" w14:textId="77777777">
        <w:tc>
          <w:tcPr>
            <w:tcW w:w="4560" w:type="dxa"/>
            <w:tcBorders>
              <w:top w:val="single" w:sz="4" w:space="0" w:color="auto"/>
              <w:left w:val="single" w:sz="4" w:space="0" w:color="auto"/>
              <w:bottom w:val="single" w:sz="4" w:space="0" w:color="auto"/>
              <w:right w:val="single" w:sz="4" w:space="0" w:color="auto"/>
            </w:tcBorders>
          </w:tcPr>
          <w:p w14:paraId="1F5A3C99" w14:textId="77777777" w:rsidR="00722D8E" w:rsidRDefault="00722D8E">
            <w:pPr>
              <w:pStyle w:val="ConsPlusNormal"/>
            </w:pPr>
            <w:r>
              <w:t>Серия и номера ценных бумаг</w:t>
            </w:r>
          </w:p>
        </w:tc>
        <w:tc>
          <w:tcPr>
            <w:tcW w:w="4560" w:type="dxa"/>
            <w:tcBorders>
              <w:top w:val="single" w:sz="4" w:space="0" w:color="auto"/>
              <w:left w:val="single" w:sz="4" w:space="0" w:color="auto"/>
              <w:bottom w:val="single" w:sz="4" w:space="0" w:color="auto"/>
              <w:right w:val="single" w:sz="4" w:space="0" w:color="auto"/>
            </w:tcBorders>
          </w:tcPr>
          <w:p w14:paraId="63D36CAE" w14:textId="77777777" w:rsidR="00722D8E" w:rsidRDefault="00722D8E">
            <w:pPr>
              <w:pStyle w:val="ConsPlusNormal"/>
              <w:jc w:val="center"/>
            </w:pPr>
          </w:p>
        </w:tc>
      </w:tr>
      <w:tr w:rsidR="00722D8E" w14:paraId="210D2C1A" w14:textId="77777777">
        <w:tc>
          <w:tcPr>
            <w:tcW w:w="4560" w:type="dxa"/>
            <w:tcBorders>
              <w:top w:val="single" w:sz="4" w:space="0" w:color="auto"/>
              <w:left w:val="single" w:sz="4" w:space="0" w:color="auto"/>
              <w:bottom w:val="single" w:sz="4" w:space="0" w:color="auto"/>
              <w:right w:val="single" w:sz="4" w:space="0" w:color="auto"/>
            </w:tcBorders>
          </w:tcPr>
          <w:p w14:paraId="502A2F32" w14:textId="77777777" w:rsidR="00722D8E" w:rsidRDefault="00722D8E">
            <w:pPr>
              <w:pStyle w:val="ConsPlusNormal"/>
            </w:pPr>
            <w:r>
              <w:lastRenderedPageBreak/>
              <w:t>Валюта номинала</w:t>
            </w:r>
          </w:p>
        </w:tc>
        <w:tc>
          <w:tcPr>
            <w:tcW w:w="4560" w:type="dxa"/>
            <w:tcBorders>
              <w:top w:val="single" w:sz="4" w:space="0" w:color="auto"/>
              <w:left w:val="single" w:sz="4" w:space="0" w:color="auto"/>
              <w:bottom w:val="single" w:sz="4" w:space="0" w:color="auto"/>
              <w:right w:val="single" w:sz="4" w:space="0" w:color="auto"/>
            </w:tcBorders>
          </w:tcPr>
          <w:p w14:paraId="7D6183E0" w14:textId="77777777" w:rsidR="00722D8E" w:rsidRDefault="00722D8E">
            <w:pPr>
              <w:pStyle w:val="ConsPlusNormal"/>
              <w:jc w:val="center"/>
            </w:pPr>
          </w:p>
        </w:tc>
      </w:tr>
      <w:tr w:rsidR="00722D8E" w14:paraId="1CAE33CE" w14:textId="77777777">
        <w:tc>
          <w:tcPr>
            <w:tcW w:w="4560" w:type="dxa"/>
            <w:tcBorders>
              <w:top w:val="single" w:sz="4" w:space="0" w:color="auto"/>
              <w:left w:val="single" w:sz="4" w:space="0" w:color="auto"/>
              <w:bottom w:val="single" w:sz="4" w:space="0" w:color="auto"/>
              <w:right w:val="single" w:sz="4" w:space="0" w:color="auto"/>
            </w:tcBorders>
          </w:tcPr>
          <w:p w14:paraId="1161A183" w14:textId="77777777" w:rsidR="00722D8E" w:rsidRDefault="00722D8E">
            <w:pPr>
              <w:pStyle w:val="ConsPlusNormal"/>
            </w:pPr>
            <w:r>
              <w:t>Номинальная стоимость одной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697DDDAD" w14:textId="77777777" w:rsidR="00722D8E" w:rsidRDefault="00722D8E">
            <w:pPr>
              <w:pStyle w:val="ConsPlusNormal"/>
              <w:jc w:val="center"/>
            </w:pPr>
          </w:p>
        </w:tc>
      </w:tr>
      <w:tr w:rsidR="00722D8E" w14:paraId="45940BC5" w14:textId="77777777">
        <w:tc>
          <w:tcPr>
            <w:tcW w:w="4560" w:type="dxa"/>
            <w:tcBorders>
              <w:top w:val="single" w:sz="4" w:space="0" w:color="auto"/>
              <w:left w:val="single" w:sz="4" w:space="0" w:color="auto"/>
              <w:bottom w:val="single" w:sz="4" w:space="0" w:color="auto"/>
              <w:right w:val="single" w:sz="4" w:space="0" w:color="auto"/>
            </w:tcBorders>
          </w:tcPr>
          <w:p w14:paraId="62062646" w14:textId="77777777" w:rsidR="00722D8E" w:rsidRDefault="00722D8E">
            <w:pPr>
              <w:pStyle w:val="ConsPlusNormal"/>
            </w:pPr>
            <w:r>
              <w:t>Вид дохода (процент или дисконт) &lt;2&gt;</w:t>
            </w:r>
          </w:p>
        </w:tc>
        <w:tc>
          <w:tcPr>
            <w:tcW w:w="4560" w:type="dxa"/>
            <w:tcBorders>
              <w:top w:val="single" w:sz="4" w:space="0" w:color="auto"/>
              <w:left w:val="single" w:sz="4" w:space="0" w:color="auto"/>
              <w:bottom w:val="single" w:sz="4" w:space="0" w:color="auto"/>
              <w:right w:val="single" w:sz="4" w:space="0" w:color="auto"/>
            </w:tcBorders>
          </w:tcPr>
          <w:p w14:paraId="20F72D5D" w14:textId="77777777" w:rsidR="00722D8E" w:rsidRDefault="00722D8E">
            <w:pPr>
              <w:pStyle w:val="ConsPlusNormal"/>
              <w:jc w:val="center"/>
            </w:pPr>
          </w:p>
        </w:tc>
      </w:tr>
      <w:tr w:rsidR="00722D8E" w14:paraId="09135AE3" w14:textId="77777777">
        <w:tc>
          <w:tcPr>
            <w:tcW w:w="4560" w:type="dxa"/>
            <w:tcBorders>
              <w:top w:val="single" w:sz="4" w:space="0" w:color="auto"/>
              <w:left w:val="single" w:sz="4" w:space="0" w:color="auto"/>
              <w:bottom w:val="single" w:sz="4" w:space="0" w:color="auto"/>
              <w:right w:val="single" w:sz="4" w:space="0" w:color="auto"/>
            </w:tcBorders>
          </w:tcPr>
          <w:p w14:paraId="5B946D3D" w14:textId="77777777" w:rsidR="00722D8E" w:rsidRDefault="00722D8E">
            <w:pPr>
              <w:pStyle w:val="ConsPlusNormal"/>
            </w:pPr>
            <w:r>
              <w:t>Размер дохода (порядок его определения) &lt;2&gt;</w:t>
            </w:r>
          </w:p>
        </w:tc>
        <w:tc>
          <w:tcPr>
            <w:tcW w:w="4560" w:type="dxa"/>
            <w:tcBorders>
              <w:top w:val="single" w:sz="4" w:space="0" w:color="auto"/>
              <w:left w:val="single" w:sz="4" w:space="0" w:color="auto"/>
              <w:bottom w:val="single" w:sz="4" w:space="0" w:color="auto"/>
              <w:right w:val="single" w:sz="4" w:space="0" w:color="auto"/>
            </w:tcBorders>
          </w:tcPr>
          <w:p w14:paraId="682FB3D8" w14:textId="77777777" w:rsidR="00722D8E" w:rsidRDefault="00722D8E">
            <w:pPr>
              <w:pStyle w:val="ConsPlusNormal"/>
              <w:jc w:val="center"/>
            </w:pPr>
          </w:p>
        </w:tc>
      </w:tr>
      <w:tr w:rsidR="00722D8E" w14:paraId="2CD37AC3" w14:textId="77777777">
        <w:tc>
          <w:tcPr>
            <w:tcW w:w="4560" w:type="dxa"/>
            <w:tcBorders>
              <w:top w:val="single" w:sz="4" w:space="0" w:color="auto"/>
              <w:left w:val="single" w:sz="4" w:space="0" w:color="auto"/>
              <w:bottom w:val="single" w:sz="4" w:space="0" w:color="auto"/>
              <w:right w:val="single" w:sz="4" w:space="0" w:color="auto"/>
            </w:tcBorders>
          </w:tcPr>
          <w:p w14:paraId="46925BC7" w14:textId="77777777" w:rsidR="00722D8E" w:rsidRDefault="00722D8E">
            <w:pPr>
              <w:pStyle w:val="ConsPlusNormal"/>
            </w:pPr>
            <w:r>
              <w:t>Порядок и сроки выплаты дохода &lt;2&gt;</w:t>
            </w:r>
          </w:p>
        </w:tc>
        <w:tc>
          <w:tcPr>
            <w:tcW w:w="4560" w:type="dxa"/>
            <w:tcBorders>
              <w:top w:val="single" w:sz="4" w:space="0" w:color="auto"/>
              <w:left w:val="single" w:sz="4" w:space="0" w:color="auto"/>
              <w:bottom w:val="single" w:sz="4" w:space="0" w:color="auto"/>
              <w:right w:val="single" w:sz="4" w:space="0" w:color="auto"/>
            </w:tcBorders>
          </w:tcPr>
          <w:p w14:paraId="77D7CCAA" w14:textId="77777777" w:rsidR="00722D8E" w:rsidRDefault="00722D8E">
            <w:pPr>
              <w:pStyle w:val="ConsPlusNormal"/>
              <w:jc w:val="center"/>
            </w:pPr>
          </w:p>
        </w:tc>
      </w:tr>
    </w:tbl>
    <w:p w14:paraId="48195EFC" w14:textId="77777777" w:rsidR="00722D8E" w:rsidRDefault="00722D8E">
      <w:pPr>
        <w:pStyle w:val="ConsPlusNormal"/>
        <w:ind w:firstLine="540"/>
      </w:pPr>
    </w:p>
    <w:p w14:paraId="105DC2B7" w14:textId="77777777" w:rsidR="00722D8E" w:rsidRDefault="00722D8E">
      <w:pPr>
        <w:pStyle w:val="ConsPlusNormal"/>
        <w:ind w:firstLine="540"/>
        <w:jc w:val="both"/>
      </w:pPr>
      <w:r>
        <w:t>--------------------------------</w:t>
      </w:r>
    </w:p>
    <w:p w14:paraId="78039FCC" w14:textId="77777777" w:rsidR="00722D8E" w:rsidRDefault="00722D8E">
      <w:pPr>
        <w:pStyle w:val="ConsPlusNormal"/>
        <w:spacing w:before="200"/>
        <w:ind w:firstLine="540"/>
        <w:jc w:val="both"/>
      </w:pPr>
      <w:bookmarkStart w:id="217" w:name="Par3563"/>
      <w:bookmarkEnd w:id="217"/>
      <w:r>
        <w:t>&lt;1&gt; Указывается при его наличии.</w:t>
      </w:r>
    </w:p>
    <w:p w14:paraId="3E165397" w14:textId="77777777" w:rsidR="00722D8E" w:rsidRDefault="00722D8E">
      <w:pPr>
        <w:pStyle w:val="ConsPlusNormal"/>
        <w:spacing w:before="200"/>
        <w:ind w:firstLine="540"/>
        <w:jc w:val="both"/>
      </w:pPr>
      <w:bookmarkStart w:id="218" w:name="Par3564"/>
      <w:bookmarkEnd w:id="218"/>
      <w:r>
        <w:t>&lt;2&gt; Указывается в отношении выпуска облигаций.</w:t>
      </w:r>
    </w:p>
    <w:p w14:paraId="799192B5" w14:textId="77777777" w:rsidR="00722D8E" w:rsidRDefault="00722D8E">
      <w:pPr>
        <w:pStyle w:val="ConsPlusNormal"/>
      </w:pPr>
    </w:p>
    <w:p w14:paraId="60B61533" w14:textId="77777777" w:rsidR="00722D8E" w:rsidRDefault="00722D8E">
      <w:pPr>
        <w:pStyle w:val="ConsPlusNormal"/>
      </w:pPr>
    </w:p>
    <w:p w14:paraId="445831A6" w14:textId="77777777" w:rsidR="00722D8E" w:rsidRDefault="00722D8E">
      <w:pPr>
        <w:pStyle w:val="ConsPlusNormal"/>
      </w:pPr>
    </w:p>
    <w:p w14:paraId="06758B45" w14:textId="77777777" w:rsidR="00722D8E" w:rsidRDefault="00722D8E">
      <w:pPr>
        <w:pStyle w:val="ConsPlusNormal"/>
      </w:pPr>
    </w:p>
    <w:p w14:paraId="666C8100" w14:textId="77777777" w:rsidR="00722D8E" w:rsidRDefault="00722D8E">
      <w:pPr>
        <w:pStyle w:val="ConsPlusNormal"/>
      </w:pPr>
    </w:p>
    <w:p w14:paraId="6B9DB9E9" w14:textId="77777777" w:rsidR="00722D8E" w:rsidRDefault="00722D8E">
      <w:pPr>
        <w:pStyle w:val="ConsPlusNormal"/>
        <w:jc w:val="right"/>
        <w:outlineLvl w:val="1"/>
      </w:pPr>
      <w:r>
        <w:t>Приложение 22</w:t>
      </w:r>
    </w:p>
    <w:p w14:paraId="1CF2027A" w14:textId="77777777" w:rsidR="00722D8E" w:rsidRDefault="00722D8E">
      <w:pPr>
        <w:pStyle w:val="ConsPlusNormal"/>
        <w:jc w:val="right"/>
      </w:pPr>
      <w:r>
        <w:t>к Инструкции</w:t>
      </w:r>
    </w:p>
    <w:p w14:paraId="0B55CC47" w14:textId="77777777" w:rsidR="00722D8E" w:rsidRDefault="00722D8E">
      <w:pPr>
        <w:pStyle w:val="ConsPlusNormal"/>
        <w:jc w:val="right"/>
      </w:pPr>
      <w:r>
        <w:t>о порядке осуществления</w:t>
      </w:r>
    </w:p>
    <w:p w14:paraId="758A7DFB" w14:textId="77777777" w:rsidR="00722D8E" w:rsidRDefault="00722D8E">
      <w:pPr>
        <w:pStyle w:val="ConsPlusNormal"/>
        <w:jc w:val="right"/>
      </w:pPr>
      <w:r>
        <w:t>депозитарной деятельности</w:t>
      </w:r>
    </w:p>
    <w:p w14:paraId="5D0FFD3E" w14:textId="77777777" w:rsidR="00722D8E" w:rsidRDefault="00722D8E">
      <w:pPr>
        <w:pStyle w:val="ConsPlusNormal"/>
        <w:jc w:val="center"/>
      </w:pPr>
      <w:r>
        <w:t>(в ред. постановления Минфина от 14.07.2023 N 40)</w:t>
      </w:r>
    </w:p>
    <w:p w14:paraId="4973257D" w14:textId="77777777" w:rsidR="00722D8E" w:rsidRDefault="00722D8E">
      <w:pPr>
        <w:pStyle w:val="ConsPlusNormal"/>
      </w:pPr>
    </w:p>
    <w:p w14:paraId="617210D0" w14:textId="77777777" w:rsidR="00722D8E" w:rsidRDefault="00722D8E">
      <w:pPr>
        <w:pStyle w:val="ConsPlusNormal"/>
        <w:jc w:val="center"/>
      </w:pPr>
      <w:bookmarkStart w:id="219" w:name="Par3576"/>
      <w:bookmarkEnd w:id="219"/>
      <w:r>
        <w:rPr>
          <w:b/>
          <w:bCs/>
        </w:rPr>
        <w:t>СООБЩЕНИЕ</w:t>
      </w:r>
    </w:p>
    <w:p w14:paraId="6FFBE4AF" w14:textId="77777777" w:rsidR="00722D8E" w:rsidRDefault="00722D8E">
      <w:pPr>
        <w:pStyle w:val="ConsPlusNormal"/>
        <w:jc w:val="center"/>
      </w:pPr>
      <w:r>
        <w:rPr>
          <w:b/>
          <w:bCs/>
        </w:rPr>
        <w:t>"Передача на централизованный учет выпуска (части выпуска) эмиссионных ценных бумаг эмитента-нерезидента, зарегистрированных на территории иностранного государства"</w:t>
      </w:r>
    </w:p>
    <w:p w14:paraId="2D8107B5" w14:textId="77777777" w:rsidR="00722D8E" w:rsidRDefault="00722D8E">
      <w:pPr>
        <w:pStyle w:val="ConsPlusNormal"/>
        <w:jc w:val="center"/>
      </w:pPr>
      <w:r>
        <w:t>N ______ от __ ____________ ____ г.</w:t>
      </w:r>
    </w:p>
    <w:p w14:paraId="4A118797" w14:textId="77777777" w:rsidR="00722D8E" w:rsidRDefault="00722D8E">
      <w:pPr>
        <w:pStyle w:val="ConsPlusNormal"/>
      </w:pPr>
    </w:p>
    <w:p w14:paraId="1D8B87B8"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65"/>
        <w:gridCol w:w="1200"/>
      </w:tblGrid>
      <w:tr w:rsidR="00722D8E" w14:paraId="4D1C5D8D" w14:textId="77777777">
        <w:tc>
          <w:tcPr>
            <w:tcW w:w="10965" w:type="dxa"/>
            <w:tcBorders>
              <w:top w:val="single" w:sz="4" w:space="0" w:color="auto"/>
              <w:left w:val="single" w:sz="4" w:space="0" w:color="auto"/>
              <w:bottom w:val="single" w:sz="4" w:space="0" w:color="auto"/>
              <w:right w:val="single" w:sz="4" w:space="0" w:color="auto"/>
            </w:tcBorders>
          </w:tcPr>
          <w:p w14:paraId="0CE26BD9" w14:textId="77777777" w:rsidR="00722D8E" w:rsidRDefault="00722D8E">
            <w:pPr>
              <w:pStyle w:val="ConsPlusNormal"/>
            </w:pPr>
            <w:r>
              <w:lastRenderedPageBreak/>
              <w:t>Наименование депозитария эмитента-нерезидента</w:t>
            </w:r>
          </w:p>
        </w:tc>
        <w:tc>
          <w:tcPr>
            <w:tcW w:w="1200" w:type="dxa"/>
            <w:tcBorders>
              <w:top w:val="single" w:sz="4" w:space="0" w:color="auto"/>
              <w:left w:val="single" w:sz="4" w:space="0" w:color="auto"/>
              <w:bottom w:val="single" w:sz="4" w:space="0" w:color="auto"/>
              <w:right w:val="single" w:sz="4" w:space="0" w:color="auto"/>
            </w:tcBorders>
          </w:tcPr>
          <w:p w14:paraId="65501AAD" w14:textId="77777777" w:rsidR="00722D8E" w:rsidRDefault="00722D8E">
            <w:pPr>
              <w:pStyle w:val="ConsPlusNormal"/>
            </w:pPr>
          </w:p>
        </w:tc>
      </w:tr>
      <w:tr w:rsidR="00722D8E" w14:paraId="33BDFACD" w14:textId="77777777">
        <w:tc>
          <w:tcPr>
            <w:tcW w:w="10965" w:type="dxa"/>
            <w:tcBorders>
              <w:top w:val="single" w:sz="4" w:space="0" w:color="auto"/>
              <w:left w:val="single" w:sz="4" w:space="0" w:color="auto"/>
              <w:bottom w:val="single" w:sz="4" w:space="0" w:color="auto"/>
              <w:right w:val="single" w:sz="4" w:space="0" w:color="auto"/>
            </w:tcBorders>
          </w:tcPr>
          <w:p w14:paraId="543DC9FB" w14:textId="77777777" w:rsidR="00722D8E" w:rsidRDefault="00722D8E">
            <w:pPr>
              <w:pStyle w:val="ConsPlusNormal"/>
            </w:pPr>
            <w:r>
              <w:t>Номер корреспондентского счета "депо" ЛОРО</w:t>
            </w:r>
          </w:p>
        </w:tc>
        <w:tc>
          <w:tcPr>
            <w:tcW w:w="1200" w:type="dxa"/>
            <w:tcBorders>
              <w:top w:val="single" w:sz="4" w:space="0" w:color="auto"/>
              <w:left w:val="single" w:sz="4" w:space="0" w:color="auto"/>
              <w:bottom w:val="single" w:sz="4" w:space="0" w:color="auto"/>
              <w:right w:val="single" w:sz="4" w:space="0" w:color="auto"/>
            </w:tcBorders>
          </w:tcPr>
          <w:p w14:paraId="617A8144" w14:textId="77777777" w:rsidR="00722D8E" w:rsidRDefault="00722D8E">
            <w:pPr>
              <w:pStyle w:val="ConsPlusNormal"/>
            </w:pPr>
          </w:p>
        </w:tc>
      </w:tr>
    </w:tbl>
    <w:p w14:paraId="1A4B4FEF"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80"/>
        <w:gridCol w:w="1200"/>
      </w:tblGrid>
      <w:tr w:rsidR="00722D8E" w14:paraId="2CDF7A03" w14:textId="77777777">
        <w:tc>
          <w:tcPr>
            <w:tcW w:w="10980" w:type="dxa"/>
            <w:tcBorders>
              <w:top w:val="single" w:sz="4" w:space="0" w:color="auto"/>
              <w:left w:val="single" w:sz="4" w:space="0" w:color="auto"/>
              <w:bottom w:val="single" w:sz="4" w:space="0" w:color="auto"/>
              <w:right w:val="single" w:sz="4" w:space="0" w:color="auto"/>
            </w:tcBorders>
          </w:tcPr>
          <w:p w14:paraId="564645E9" w14:textId="77777777" w:rsidR="00722D8E" w:rsidRDefault="00722D8E">
            <w:pPr>
              <w:pStyle w:val="ConsPlusNormal"/>
            </w:pPr>
            <w:r>
              <w:t>Полное наименование эмитента-нерезидента ценных бумаг</w:t>
            </w:r>
            <w:r>
              <w:br/>
              <w:t>(на русском языке)</w:t>
            </w:r>
          </w:p>
        </w:tc>
        <w:tc>
          <w:tcPr>
            <w:tcW w:w="1200" w:type="dxa"/>
            <w:tcBorders>
              <w:top w:val="single" w:sz="4" w:space="0" w:color="auto"/>
              <w:left w:val="single" w:sz="4" w:space="0" w:color="auto"/>
              <w:bottom w:val="single" w:sz="4" w:space="0" w:color="auto"/>
              <w:right w:val="single" w:sz="4" w:space="0" w:color="auto"/>
            </w:tcBorders>
          </w:tcPr>
          <w:p w14:paraId="60F4DD6D" w14:textId="77777777" w:rsidR="00722D8E" w:rsidRDefault="00722D8E">
            <w:pPr>
              <w:pStyle w:val="ConsPlusNormal"/>
            </w:pPr>
          </w:p>
        </w:tc>
      </w:tr>
      <w:tr w:rsidR="00722D8E" w14:paraId="1634AA0C" w14:textId="77777777">
        <w:tc>
          <w:tcPr>
            <w:tcW w:w="10980" w:type="dxa"/>
            <w:tcBorders>
              <w:top w:val="single" w:sz="4" w:space="0" w:color="auto"/>
              <w:left w:val="single" w:sz="4" w:space="0" w:color="auto"/>
              <w:bottom w:val="single" w:sz="4" w:space="0" w:color="auto"/>
              <w:right w:val="single" w:sz="4" w:space="0" w:color="auto"/>
            </w:tcBorders>
          </w:tcPr>
          <w:p w14:paraId="14588FA6" w14:textId="77777777" w:rsidR="00722D8E" w:rsidRDefault="00722D8E">
            <w:pPr>
              <w:pStyle w:val="ConsPlusNormal"/>
            </w:pPr>
            <w:r>
              <w:t>Код ISIN</w:t>
            </w:r>
          </w:p>
        </w:tc>
        <w:tc>
          <w:tcPr>
            <w:tcW w:w="1200" w:type="dxa"/>
            <w:tcBorders>
              <w:top w:val="single" w:sz="4" w:space="0" w:color="auto"/>
              <w:left w:val="single" w:sz="4" w:space="0" w:color="auto"/>
              <w:bottom w:val="single" w:sz="4" w:space="0" w:color="auto"/>
              <w:right w:val="single" w:sz="4" w:space="0" w:color="auto"/>
            </w:tcBorders>
          </w:tcPr>
          <w:p w14:paraId="248B7C84" w14:textId="77777777" w:rsidR="00722D8E" w:rsidRDefault="00722D8E">
            <w:pPr>
              <w:pStyle w:val="ConsPlusNormal"/>
            </w:pPr>
          </w:p>
        </w:tc>
      </w:tr>
      <w:tr w:rsidR="00722D8E" w14:paraId="0A648E81" w14:textId="77777777">
        <w:tc>
          <w:tcPr>
            <w:tcW w:w="10980" w:type="dxa"/>
            <w:tcBorders>
              <w:top w:val="single" w:sz="4" w:space="0" w:color="auto"/>
              <w:left w:val="single" w:sz="4" w:space="0" w:color="auto"/>
              <w:bottom w:val="single" w:sz="4" w:space="0" w:color="auto"/>
              <w:right w:val="single" w:sz="4" w:space="0" w:color="auto"/>
            </w:tcBorders>
          </w:tcPr>
          <w:p w14:paraId="7D6C5CE1" w14:textId="77777777" w:rsidR="00722D8E" w:rsidRDefault="00722D8E">
            <w:pPr>
              <w:pStyle w:val="ConsPlusNormal"/>
            </w:pPr>
            <w:r>
              <w:t>Код CFI</w:t>
            </w:r>
          </w:p>
        </w:tc>
        <w:tc>
          <w:tcPr>
            <w:tcW w:w="1200" w:type="dxa"/>
            <w:tcBorders>
              <w:top w:val="single" w:sz="4" w:space="0" w:color="auto"/>
              <w:left w:val="single" w:sz="4" w:space="0" w:color="auto"/>
              <w:bottom w:val="single" w:sz="4" w:space="0" w:color="auto"/>
              <w:right w:val="single" w:sz="4" w:space="0" w:color="auto"/>
            </w:tcBorders>
          </w:tcPr>
          <w:p w14:paraId="413431BA" w14:textId="77777777" w:rsidR="00722D8E" w:rsidRDefault="00722D8E">
            <w:pPr>
              <w:pStyle w:val="ConsPlusNormal"/>
            </w:pPr>
          </w:p>
        </w:tc>
      </w:tr>
      <w:tr w:rsidR="00722D8E" w14:paraId="2BE2B98D" w14:textId="77777777">
        <w:tc>
          <w:tcPr>
            <w:tcW w:w="10980" w:type="dxa"/>
            <w:tcBorders>
              <w:top w:val="single" w:sz="4" w:space="0" w:color="auto"/>
              <w:left w:val="single" w:sz="4" w:space="0" w:color="auto"/>
              <w:bottom w:val="single" w:sz="4" w:space="0" w:color="auto"/>
              <w:right w:val="single" w:sz="4" w:space="0" w:color="auto"/>
            </w:tcBorders>
          </w:tcPr>
          <w:p w14:paraId="4EBBADD9" w14:textId="77777777" w:rsidR="00722D8E" w:rsidRDefault="00722D8E">
            <w:pPr>
              <w:pStyle w:val="ConsPlusNormal"/>
            </w:pPr>
            <w:r>
              <w:t>Вид, категория, тип ценных бумаг</w:t>
            </w:r>
          </w:p>
        </w:tc>
        <w:tc>
          <w:tcPr>
            <w:tcW w:w="1200" w:type="dxa"/>
            <w:tcBorders>
              <w:top w:val="single" w:sz="4" w:space="0" w:color="auto"/>
              <w:left w:val="single" w:sz="4" w:space="0" w:color="auto"/>
              <w:bottom w:val="single" w:sz="4" w:space="0" w:color="auto"/>
              <w:right w:val="single" w:sz="4" w:space="0" w:color="auto"/>
            </w:tcBorders>
          </w:tcPr>
          <w:p w14:paraId="11094683" w14:textId="77777777" w:rsidR="00722D8E" w:rsidRDefault="00722D8E">
            <w:pPr>
              <w:pStyle w:val="ConsPlusNormal"/>
            </w:pPr>
          </w:p>
        </w:tc>
      </w:tr>
      <w:tr w:rsidR="00722D8E" w14:paraId="4A27892E" w14:textId="77777777">
        <w:tc>
          <w:tcPr>
            <w:tcW w:w="10980" w:type="dxa"/>
            <w:tcBorders>
              <w:top w:val="single" w:sz="4" w:space="0" w:color="auto"/>
              <w:left w:val="single" w:sz="4" w:space="0" w:color="auto"/>
              <w:bottom w:val="single" w:sz="4" w:space="0" w:color="auto"/>
              <w:right w:val="single" w:sz="4" w:space="0" w:color="auto"/>
            </w:tcBorders>
          </w:tcPr>
          <w:p w14:paraId="33F52546" w14:textId="77777777" w:rsidR="00722D8E" w:rsidRDefault="00722D8E">
            <w:pPr>
              <w:pStyle w:val="ConsPlusNormal"/>
            </w:pPr>
            <w:r>
              <w:t>Количество ценных бумаг (цифрами)</w:t>
            </w:r>
          </w:p>
        </w:tc>
        <w:tc>
          <w:tcPr>
            <w:tcW w:w="1200" w:type="dxa"/>
            <w:tcBorders>
              <w:top w:val="single" w:sz="4" w:space="0" w:color="auto"/>
              <w:left w:val="single" w:sz="4" w:space="0" w:color="auto"/>
              <w:bottom w:val="single" w:sz="4" w:space="0" w:color="auto"/>
              <w:right w:val="single" w:sz="4" w:space="0" w:color="auto"/>
            </w:tcBorders>
          </w:tcPr>
          <w:p w14:paraId="5EA3BA1B" w14:textId="77777777" w:rsidR="00722D8E" w:rsidRDefault="00722D8E">
            <w:pPr>
              <w:pStyle w:val="ConsPlusNormal"/>
            </w:pPr>
          </w:p>
        </w:tc>
      </w:tr>
      <w:tr w:rsidR="00722D8E" w14:paraId="07FF914B" w14:textId="77777777">
        <w:tc>
          <w:tcPr>
            <w:tcW w:w="10980" w:type="dxa"/>
            <w:tcBorders>
              <w:top w:val="single" w:sz="4" w:space="0" w:color="auto"/>
              <w:left w:val="single" w:sz="4" w:space="0" w:color="auto"/>
              <w:bottom w:val="single" w:sz="4" w:space="0" w:color="auto"/>
              <w:right w:val="single" w:sz="4" w:space="0" w:color="auto"/>
            </w:tcBorders>
          </w:tcPr>
          <w:p w14:paraId="69C68EB6" w14:textId="77777777" w:rsidR="00722D8E" w:rsidRDefault="00722D8E">
            <w:pPr>
              <w:pStyle w:val="ConsPlusNormal"/>
            </w:pPr>
            <w:r>
              <w:t>Количество ценных бумаг (прописью)</w:t>
            </w:r>
          </w:p>
        </w:tc>
        <w:tc>
          <w:tcPr>
            <w:tcW w:w="1200" w:type="dxa"/>
            <w:tcBorders>
              <w:top w:val="single" w:sz="4" w:space="0" w:color="auto"/>
              <w:left w:val="single" w:sz="4" w:space="0" w:color="auto"/>
              <w:bottom w:val="single" w:sz="4" w:space="0" w:color="auto"/>
              <w:right w:val="single" w:sz="4" w:space="0" w:color="auto"/>
            </w:tcBorders>
          </w:tcPr>
          <w:p w14:paraId="015DD6A1" w14:textId="77777777" w:rsidR="00722D8E" w:rsidRDefault="00722D8E">
            <w:pPr>
              <w:pStyle w:val="ConsPlusNormal"/>
            </w:pPr>
          </w:p>
        </w:tc>
      </w:tr>
    </w:tbl>
    <w:p w14:paraId="7275A391" w14:textId="77777777" w:rsidR="00722D8E" w:rsidRDefault="00722D8E">
      <w:pPr>
        <w:pStyle w:val="ConsPlusNormal"/>
      </w:pPr>
    </w:p>
    <w:p w14:paraId="2610D54B" w14:textId="77777777" w:rsidR="00722D8E" w:rsidRDefault="00722D8E">
      <w:pPr>
        <w:pStyle w:val="ConsPlusNonformat"/>
        <w:jc w:val="both"/>
      </w:pPr>
      <w:r>
        <w:t>Наименование должности служащего</w:t>
      </w:r>
    </w:p>
    <w:p w14:paraId="6ED377C8" w14:textId="77777777" w:rsidR="00722D8E" w:rsidRDefault="00722D8E">
      <w:pPr>
        <w:pStyle w:val="ConsPlusNonformat"/>
        <w:jc w:val="both"/>
      </w:pPr>
      <w:r>
        <w:t>уполномоченного работника</w:t>
      </w:r>
    </w:p>
    <w:p w14:paraId="41A7362E" w14:textId="77777777" w:rsidR="00722D8E" w:rsidRDefault="00722D8E">
      <w:pPr>
        <w:pStyle w:val="ConsPlusNonformat"/>
        <w:jc w:val="both"/>
      </w:pPr>
      <w:r>
        <w:t>центрального депозитария &lt;1&gt; ______________       _________________________</w:t>
      </w:r>
    </w:p>
    <w:p w14:paraId="46D66CBC" w14:textId="77777777" w:rsidR="00722D8E" w:rsidRDefault="00722D8E">
      <w:pPr>
        <w:pStyle w:val="ConsPlusNonformat"/>
        <w:jc w:val="both"/>
      </w:pPr>
      <w:r>
        <w:t xml:space="preserve">                               (подпись)             (инициалы, фамилия)</w:t>
      </w:r>
    </w:p>
    <w:p w14:paraId="2B1642F6" w14:textId="77777777" w:rsidR="00722D8E" w:rsidRDefault="00722D8E">
      <w:pPr>
        <w:pStyle w:val="ConsPlusNormal"/>
      </w:pPr>
    </w:p>
    <w:p w14:paraId="1013A8F8" w14:textId="77777777" w:rsidR="00722D8E" w:rsidRDefault="00722D8E">
      <w:pPr>
        <w:pStyle w:val="ConsPlusNormal"/>
        <w:ind w:firstLine="540"/>
        <w:jc w:val="both"/>
      </w:pPr>
      <w:r>
        <w:t>--------------------------------</w:t>
      </w:r>
    </w:p>
    <w:p w14:paraId="5D45DE26" w14:textId="77777777" w:rsidR="00722D8E" w:rsidRDefault="00722D8E">
      <w:pPr>
        <w:pStyle w:val="ConsPlusNormal"/>
        <w:spacing w:before="200"/>
        <w:ind w:firstLine="540"/>
        <w:jc w:val="both"/>
      </w:pPr>
      <w:bookmarkStart w:id="220" w:name="Par3604"/>
      <w:bookmarkEnd w:id="220"/>
      <w:r>
        <w:t>&lt;1&gt; В электронном сообщении указываются только наименование должности служащего уполномоченного работника, его фамилия и инициалы.</w:t>
      </w:r>
    </w:p>
    <w:p w14:paraId="5C685083" w14:textId="77777777" w:rsidR="00722D8E" w:rsidRDefault="00722D8E">
      <w:pPr>
        <w:pStyle w:val="ConsPlusNormal"/>
      </w:pPr>
    </w:p>
    <w:p w14:paraId="28E5A355" w14:textId="77777777" w:rsidR="00722D8E" w:rsidRDefault="00722D8E">
      <w:pPr>
        <w:pStyle w:val="ConsPlusNormal"/>
      </w:pPr>
    </w:p>
    <w:p w14:paraId="0CB7C362" w14:textId="77777777" w:rsidR="00722D8E" w:rsidRDefault="00722D8E">
      <w:pPr>
        <w:pStyle w:val="ConsPlusNormal"/>
      </w:pPr>
    </w:p>
    <w:p w14:paraId="00CF2F5E" w14:textId="77777777" w:rsidR="00722D8E" w:rsidRDefault="00722D8E">
      <w:pPr>
        <w:pStyle w:val="ConsPlusNormal"/>
      </w:pPr>
    </w:p>
    <w:p w14:paraId="2758D56F" w14:textId="77777777" w:rsidR="00722D8E" w:rsidRDefault="00722D8E">
      <w:pPr>
        <w:pStyle w:val="ConsPlusNormal"/>
      </w:pPr>
    </w:p>
    <w:p w14:paraId="1600C437" w14:textId="77777777" w:rsidR="00722D8E" w:rsidRDefault="00722D8E">
      <w:pPr>
        <w:pStyle w:val="ConsPlusNormal"/>
        <w:jc w:val="right"/>
        <w:outlineLvl w:val="1"/>
      </w:pPr>
      <w:r>
        <w:t>Приложение 23</w:t>
      </w:r>
    </w:p>
    <w:p w14:paraId="36743C7F" w14:textId="77777777" w:rsidR="00722D8E" w:rsidRDefault="00722D8E">
      <w:pPr>
        <w:pStyle w:val="ConsPlusNormal"/>
        <w:jc w:val="right"/>
      </w:pPr>
      <w:r>
        <w:t>к Инструкции</w:t>
      </w:r>
    </w:p>
    <w:p w14:paraId="2441B369" w14:textId="77777777" w:rsidR="00722D8E" w:rsidRDefault="00722D8E">
      <w:pPr>
        <w:pStyle w:val="ConsPlusNormal"/>
        <w:jc w:val="right"/>
      </w:pPr>
      <w:r>
        <w:t>о порядке осуществления</w:t>
      </w:r>
    </w:p>
    <w:p w14:paraId="078C8815" w14:textId="77777777" w:rsidR="00722D8E" w:rsidRDefault="00722D8E">
      <w:pPr>
        <w:pStyle w:val="ConsPlusNormal"/>
        <w:jc w:val="right"/>
      </w:pPr>
      <w:r>
        <w:t>депозитарной деятельности</w:t>
      </w:r>
    </w:p>
    <w:p w14:paraId="354D454D" w14:textId="77777777" w:rsidR="00722D8E" w:rsidRDefault="00722D8E">
      <w:pPr>
        <w:pStyle w:val="ConsPlusNormal"/>
        <w:jc w:val="center"/>
      </w:pPr>
      <w:r>
        <w:t>(в ред. постановления Минфина от 14.07.2023 N 40)</w:t>
      </w:r>
    </w:p>
    <w:p w14:paraId="7068733C" w14:textId="77777777" w:rsidR="00722D8E" w:rsidRDefault="00722D8E">
      <w:pPr>
        <w:pStyle w:val="ConsPlusNormal"/>
      </w:pPr>
    </w:p>
    <w:p w14:paraId="7219C3F3" w14:textId="77777777" w:rsidR="00722D8E" w:rsidRDefault="00722D8E">
      <w:pPr>
        <w:pStyle w:val="ConsPlusNormal"/>
        <w:jc w:val="center"/>
      </w:pPr>
      <w:bookmarkStart w:id="221" w:name="Par3616"/>
      <w:bookmarkEnd w:id="221"/>
      <w:r>
        <w:rPr>
          <w:b/>
          <w:bCs/>
        </w:rPr>
        <w:t>СООБЩЕНИЕ</w:t>
      </w:r>
    </w:p>
    <w:p w14:paraId="617F248E" w14:textId="77777777" w:rsidR="00722D8E" w:rsidRDefault="00722D8E">
      <w:pPr>
        <w:pStyle w:val="ConsPlusNormal"/>
        <w:jc w:val="center"/>
      </w:pPr>
      <w:r>
        <w:rPr>
          <w:b/>
          <w:bCs/>
        </w:rPr>
        <w:t>"Снятие с централизованного учета выпуска (части выпуска) эмиссионных ценных бумаг эмитента-нерезидента, зарегистрированных за пределами Республики Беларусь"</w:t>
      </w:r>
    </w:p>
    <w:p w14:paraId="65AA4F59" w14:textId="77777777" w:rsidR="00722D8E" w:rsidRDefault="00722D8E">
      <w:pPr>
        <w:pStyle w:val="ConsPlusNormal"/>
        <w:jc w:val="center"/>
      </w:pPr>
      <w:r>
        <w:t>N ______ от __ ____________ ____ г.</w:t>
      </w:r>
    </w:p>
    <w:p w14:paraId="51B2FB86"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55"/>
        <w:gridCol w:w="1545"/>
      </w:tblGrid>
      <w:tr w:rsidR="00722D8E" w14:paraId="2D4BDD5C" w14:textId="77777777">
        <w:tc>
          <w:tcPr>
            <w:tcW w:w="10455" w:type="dxa"/>
            <w:tcBorders>
              <w:top w:val="single" w:sz="4" w:space="0" w:color="auto"/>
              <w:left w:val="single" w:sz="4" w:space="0" w:color="auto"/>
              <w:bottom w:val="single" w:sz="4" w:space="0" w:color="auto"/>
              <w:right w:val="single" w:sz="4" w:space="0" w:color="auto"/>
            </w:tcBorders>
          </w:tcPr>
          <w:p w14:paraId="5A6816A0" w14:textId="77777777" w:rsidR="00722D8E" w:rsidRDefault="00722D8E">
            <w:pPr>
              <w:pStyle w:val="ConsPlusNormal"/>
            </w:pPr>
            <w:r>
              <w:lastRenderedPageBreak/>
              <w:t>Наименование депозитария</w:t>
            </w:r>
          </w:p>
        </w:tc>
        <w:tc>
          <w:tcPr>
            <w:tcW w:w="1545" w:type="dxa"/>
            <w:tcBorders>
              <w:top w:val="single" w:sz="4" w:space="0" w:color="auto"/>
              <w:left w:val="single" w:sz="4" w:space="0" w:color="auto"/>
              <w:bottom w:val="single" w:sz="4" w:space="0" w:color="auto"/>
              <w:right w:val="single" w:sz="4" w:space="0" w:color="auto"/>
            </w:tcBorders>
          </w:tcPr>
          <w:p w14:paraId="6638D4E2" w14:textId="77777777" w:rsidR="00722D8E" w:rsidRDefault="00722D8E">
            <w:pPr>
              <w:pStyle w:val="ConsPlusNormal"/>
            </w:pPr>
          </w:p>
        </w:tc>
      </w:tr>
      <w:tr w:rsidR="00722D8E" w14:paraId="5612E9BD" w14:textId="77777777">
        <w:tc>
          <w:tcPr>
            <w:tcW w:w="10455" w:type="dxa"/>
            <w:tcBorders>
              <w:top w:val="single" w:sz="4" w:space="0" w:color="auto"/>
              <w:left w:val="single" w:sz="4" w:space="0" w:color="auto"/>
              <w:bottom w:val="single" w:sz="4" w:space="0" w:color="auto"/>
              <w:right w:val="single" w:sz="4" w:space="0" w:color="auto"/>
            </w:tcBorders>
          </w:tcPr>
          <w:p w14:paraId="5277E48B" w14:textId="77777777" w:rsidR="00722D8E" w:rsidRDefault="00722D8E">
            <w:pPr>
              <w:pStyle w:val="ConsPlusNormal"/>
            </w:pPr>
            <w:r>
              <w:t>Номер корреспондентского счета "депо" ЛОРО</w:t>
            </w:r>
          </w:p>
        </w:tc>
        <w:tc>
          <w:tcPr>
            <w:tcW w:w="1545" w:type="dxa"/>
            <w:tcBorders>
              <w:top w:val="single" w:sz="4" w:space="0" w:color="auto"/>
              <w:left w:val="single" w:sz="4" w:space="0" w:color="auto"/>
              <w:bottom w:val="single" w:sz="4" w:space="0" w:color="auto"/>
              <w:right w:val="single" w:sz="4" w:space="0" w:color="auto"/>
            </w:tcBorders>
          </w:tcPr>
          <w:p w14:paraId="5C878555" w14:textId="77777777" w:rsidR="00722D8E" w:rsidRDefault="00722D8E">
            <w:pPr>
              <w:pStyle w:val="ConsPlusNormal"/>
            </w:pPr>
          </w:p>
        </w:tc>
      </w:tr>
    </w:tbl>
    <w:p w14:paraId="2E9DEC06"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0"/>
        <w:gridCol w:w="2805"/>
        <w:gridCol w:w="2460"/>
        <w:gridCol w:w="2070"/>
      </w:tblGrid>
      <w:tr w:rsidR="00722D8E" w14:paraId="46F53AF4" w14:textId="77777777">
        <w:tc>
          <w:tcPr>
            <w:tcW w:w="7485" w:type="dxa"/>
            <w:gridSpan w:val="2"/>
            <w:tcBorders>
              <w:top w:val="single" w:sz="4" w:space="0" w:color="auto"/>
              <w:left w:val="single" w:sz="4" w:space="0" w:color="auto"/>
              <w:bottom w:val="single" w:sz="4" w:space="0" w:color="auto"/>
              <w:right w:val="single" w:sz="4" w:space="0" w:color="auto"/>
            </w:tcBorders>
          </w:tcPr>
          <w:p w14:paraId="7B747F63" w14:textId="77777777" w:rsidR="00722D8E" w:rsidRDefault="00722D8E">
            <w:pPr>
              <w:pStyle w:val="ConsPlusNormal"/>
            </w:pPr>
            <w:r>
              <w:t>Полное наименование эмитента ценных бумаг</w:t>
            </w:r>
          </w:p>
        </w:tc>
        <w:tc>
          <w:tcPr>
            <w:tcW w:w="4530" w:type="dxa"/>
            <w:gridSpan w:val="2"/>
            <w:tcBorders>
              <w:top w:val="single" w:sz="4" w:space="0" w:color="auto"/>
              <w:left w:val="single" w:sz="4" w:space="0" w:color="auto"/>
              <w:bottom w:val="single" w:sz="4" w:space="0" w:color="auto"/>
              <w:right w:val="single" w:sz="4" w:space="0" w:color="auto"/>
            </w:tcBorders>
          </w:tcPr>
          <w:p w14:paraId="3F47F7AB" w14:textId="77777777" w:rsidR="00722D8E" w:rsidRDefault="00722D8E">
            <w:pPr>
              <w:pStyle w:val="ConsPlusNormal"/>
            </w:pPr>
          </w:p>
        </w:tc>
      </w:tr>
      <w:tr w:rsidR="00722D8E" w14:paraId="72D6D30D" w14:textId="77777777">
        <w:tc>
          <w:tcPr>
            <w:tcW w:w="4680" w:type="dxa"/>
            <w:vMerge w:val="restart"/>
            <w:tcBorders>
              <w:top w:val="single" w:sz="4" w:space="0" w:color="auto"/>
              <w:left w:val="single" w:sz="4" w:space="0" w:color="auto"/>
              <w:bottom w:val="single" w:sz="4" w:space="0" w:color="auto"/>
              <w:right w:val="single" w:sz="4" w:space="0" w:color="auto"/>
            </w:tcBorders>
            <w:vAlign w:val="center"/>
          </w:tcPr>
          <w:p w14:paraId="48E388B1" w14:textId="77777777" w:rsidR="00722D8E" w:rsidRDefault="00722D8E">
            <w:pPr>
              <w:pStyle w:val="ConsPlusNormal"/>
              <w:jc w:val="center"/>
            </w:pPr>
            <w:r>
              <w:t>Национальный идентификационный код выпуска эмиссионных ценных бумаг (международные идентификационные коды (ISIN, CFI, FISN)) &lt;1&gt;</w:t>
            </w:r>
          </w:p>
        </w:tc>
        <w:tc>
          <w:tcPr>
            <w:tcW w:w="2805" w:type="dxa"/>
            <w:vMerge w:val="restart"/>
            <w:tcBorders>
              <w:top w:val="single" w:sz="4" w:space="0" w:color="auto"/>
              <w:left w:val="single" w:sz="4" w:space="0" w:color="auto"/>
              <w:bottom w:val="single" w:sz="4" w:space="0" w:color="auto"/>
              <w:right w:val="single" w:sz="4" w:space="0" w:color="auto"/>
            </w:tcBorders>
            <w:vAlign w:val="center"/>
          </w:tcPr>
          <w:p w14:paraId="5BFFD746" w14:textId="77777777" w:rsidR="00722D8E" w:rsidRDefault="00722D8E">
            <w:pPr>
              <w:pStyle w:val="ConsPlusNormal"/>
              <w:jc w:val="center"/>
            </w:pPr>
            <w:r>
              <w:t>Количество ценных бумаг</w:t>
            </w:r>
          </w:p>
        </w:tc>
        <w:tc>
          <w:tcPr>
            <w:tcW w:w="4530" w:type="dxa"/>
            <w:gridSpan w:val="2"/>
            <w:tcBorders>
              <w:top w:val="single" w:sz="4" w:space="0" w:color="auto"/>
              <w:left w:val="single" w:sz="4" w:space="0" w:color="auto"/>
              <w:bottom w:val="single" w:sz="4" w:space="0" w:color="auto"/>
              <w:right w:val="single" w:sz="4" w:space="0" w:color="auto"/>
            </w:tcBorders>
            <w:vAlign w:val="center"/>
          </w:tcPr>
          <w:p w14:paraId="00F284A1" w14:textId="77777777" w:rsidR="00722D8E" w:rsidRDefault="00722D8E">
            <w:pPr>
              <w:pStyle w:val="ConsPlusNormal"/>
              <w:jc w:val="center"/>
            </w:pPr>
            <w:r>
              <w:t>Номер раздела корреспондентского счета "депо" ЛОРО</w:t>
            </w:r>
          </w:p>
        </w:tc>
      </w:tr>
      <w:tr w:rsidR="00722D8E" w14:paraId="60F5660D" w14:textId="77777777">
        <w:tc>
          <w:tcPr>
            <w:tcW w:w="4680" w:type="dxa"/>
            <w:vMerge/>
            <w:tcBorders>
              <w:top w:val="single" w:sz="4" w:space="0" w:color="auto"/>
              <w:left w:val="single" w:sz="4" w:space="0" w:color="auto"/>
              <w:bottom w:val="single" w:sz="4" w:space="0" w:color="auto"/>
              <w:right w:val="single" w:sz="4" w:space="0" w:color="auto"/>
            </w:tcBorders>
          </w:tcPr>
          <w:p w14:paraId="366B8D44" w14:textId="77777777" w:rsidR="00722D8E" w:rsidRDefault="00722D8E">
            <w:pPr>
              <w:pStyle w:val="ConsPlusNormal"/>
            </w:pPr>
          </w:p>
        </w:tc>
        <w:tc>
          <w:tcPr>
            <w:tcW w:w="2805" w:type="dxa"/>
            <w:vMerge/>
            <w:tcBorders>
              <w:top w:val="single" w:sz="4" w:space="0" w:color="auto"/>
              <w:left w:val="single" w:sz="4" w:space="0" w:color="auto"/>
              <w:bottom w:val="single" w:sz="4" w:space="0" w:color="auto"/>
              <w:right w:val="single" w:sz="4" w:space="0" w:color="auto"/>
            </w:tcBorders>
          </w:tcPr>
          <w:p w14:paraId="57172C2A" w14:textId="77777777" w:rsidR="00722D8E" w:rsidRDefault="00722D8E">
            <w:pPr>
              <w:pStyle w:val="ConsPlusNormal"/>
            </w:pPr>
          </w:p>
        </w:tc>
        <w:tc>
          <w:tcPr>
            <w:tcW w:w="2460" w:type="dxa"/>
            <w:tcBorders>
              <w:top w:val="single" w:sz="4" w:space="0" w:color="auto"/>
              <w:left w:val="single" w:sz="4" w:space="0" w:color="auto"/>
              <w:bottom w:val="single" w:sz="4" w:space="0" w:color="auto"/>
              <w:right w:val="single" w:sz="4" w:space="0" w:color="auto"/>
            </w:tcBorders>
            <w:vAlign w:val="center"/>
          </w:tcPr>
          <w:p w14:paraId="2F062585" w14:textId="77777777" w:rsidR="00722D8E" w:rsidRDefault="00722D8E">
            <w:pPr>
              <w:pStyle w:val="ConsPlusNormal"/>
            </w:pPr>
          </w:p>
        </w:tc>
        <w:tc>
          <w:tcPr>
            <w:tcW w:w="2070" w:type="dxa"/>
            <w:tcBorders>
              <w:top w:val="single" w:sz="4" w:space="0" w:color="auto"/>
              <w:left w:val="single" w:sz="4" w:space="0" w:color="auto"/>
              <w:bottom w:val="single" w:sz="4" w:space="0" w:color="auto"/>
              <w:right w:val="single" w:sz="4" w:space="0" w:color="auto"/>
            </w:tcBorders>
            <w:vAlign w:val="center"/>
          </w:tcPr>
          <w:p w14:paraId="19DA2620" w14:textId="77777777" w:rsidR="00722D8E" w:rsidRDefault="00722D8E">
            <w:pPr>
              <w:pStyle w:val="ConsPlusNormal"/>
            </w:pPr>
          </w:p>
        </w:tc>
      </w:tr>
      <w:tr w:rsidR="00722D8E" w14:paraId="73C475EB" w14:textId="77777777">
        <w:tc>
          <w:tcPr>
            <w:tcW w:w="4680" w:type="dxa"/>
            <w:tcBorders>
              <w:top w:val="single" w:sz="4" w:space="0" w:color="auto"/>
              <w:left w:val="single" w:sz="4" w:space="0" w:color="auto"/>
              <w:bottom w:val="single" w:sz="4" w:space="0" w:color="auto"/>
              <w:right w:val="single" w:sz="4" w:space="0" w:color="auto"/>
            </w:tcBorders>
          </w:tcPr>
          <w:p w14:paraId="4158E50D" w14:textId="77777777" w:rsidR="00722D8E" w:rsidRDefault="00722D8E">
            <w:pPr>
              <w:pStyle w:val="ConsPlusNormal"/>
            </w:pPr>
          </w:p>
        </w:tc>
        <w:tc>
          <w:tcPr>
            <w:tcW w:w="2805" w:type="dxa"/>
            <w:tcBorders>
              <w:top w:val="single" w:sz="4" w:space="0" w:color="auto"/>
              <w:left w:val="single" w:sz="4" w:space="0" w:color="auto"/>
              <w:bottom w:val="single" w:sz="4" w:space="0" w:color="auto"/>
              <w:right w:val="single" w:sz="4" w:space="0" w:color="auto"/>
            </w:tcBorders>
          </w:tcPr>
          <w:p w14:paraId="0A5805E2" w14:textId="77777777" w:rsidR="00722D8E" w:rsidRDefault="00722D8E">
            <w:pPr>
              <w:pStyle w:val="ConsPlusNormal"/>
            </w:pPr>
          </w:p>
        </w:tc>
        <w:tc>
          <w:tcPr>
            <w:tcW w:w="2460" w:type="dxa"/>
            <w:tcBorders>
              <w:top w:val="single" w:sz="4" w:space="0" w:color="auto"/>
              <w:left w:val="single" w:sz="4" w:space="0" w:color="auto"/>
              <w:bottom w:val="single" w:sz="4" w:space="0" w:color="auto"/>
              <w:right w:val="single" w:sz="4" w:space="0" w:color="auto"/>
            </w:tcBorders>
          </w:tcPr>
          <w:p w14:paraId="6DE660A0" w14:textId="77777777" w:rsidR="00722D8E" w:rsidRDefault="00722D8E">
            <w:pPr>
              <w:pStyle w:val="ConsPlusNormal"/>
            </w:pPr>
          </w:p>
        </w:tc>
        <w:tc>
          <w:tcPr>
            <w:tcW w:w="2070" w:type="dxa"/>
            <w:tcBorders>
              <w:top w:val="single" w:sz="4" w:space="0" w:color="auto"/>
              <w:left w:val="single" w:sz="4" w:space="0" w:color="auto"/>
              <w:bottom w:val="single" w:sz="4" w:space="0" w:color="auto"/>
              <w:right w:val="single" w:sz="4" w:space="0" w:color="auto"/>
            </w:tcBorders>
          </w:tcPr>
          <w:p w14:paraId="3A15DCCD" w14:textId="77777777" w:rsidR="00722D8E" w:rsidRDefault="00722D8E">
            <w:pPr>
              <w:pStyle w:val="ConsPlusNormal"/>
            </w:pPr>
          </w:p>
        </w:tc>
      </w:tr>
      <w:tr w:rsidR="00722D8E" w14:paraId="5B42FFF3" w14:textId="77777777">
        <w:tc>
          <w:tcPr>
            <w:tcW w:w="4680" w:type="dxa"/>
            <w:tcBorders>
              <w:top w:val="single" w:sz="4" w:space="0" w:color="auto"/>
              <w:left w:val="single" w:sz="4" w:space="0" w:color="auto"/>
              <w:bottom w:val="single" w:sz="4" w:space="0" w:color="auto"/>
              <w:right w:val="single" w:sz="4" w:space="0" w:color="auto"/>
            </w:tcBorders>
          </w:tcPr>
          <w:p w14:paraId="52ECA338" w14:textId="77777777" w:rsidR="00722D8E" w:rsidRDefault="00722D8E">
            <w:pPr>
              <w:pStyle w:val="ConsPlusNormal"/>
            </w:pPr>
            <w:r>
              <w:t>Итого ценных бумаг (цифрами)</w:t>
            </w:r>
          </w:p>
        </w:tc>
        <w:tc>
          <w:tcPr>
            <w:tcW w:w="2805" w:type="dxa"/>
            <w:tcBorders>
              <w:top w:val="single" w:sz="4" w:space="0" w:color="auto"/>
              <w:left w:val="single" w:sz="4" w:space="0" w:color="auto"/>
              <w:bottom w:val="single" w:sz="4" w:space="0" w:color="auto"/>
              <w:right w:val="single" w:sz="4" w:space="0" w:color="auto"/>
            </w:tcBorders>
          </w:tcPr>
          <w:p w14:paraId="5B3E7615" w14:textId="77777777" w:rsidR="00722D8E" w:rsidRDefault="00722D8E">
            <w:pPr>
              <w:pStyle w:val="ConsPlusNormal"/>
            </w:pPr>
          </w:p>
        </w:tc>
        <w:tc>
          <w:tcPr>
            <w:tcW w:w="2460" w:type="dxa"/>
            <w:tcBorders>
              <w:top w:val="single" w:sz="4" w:space="0" w:color="auto"/>
              <w:left w:val="single" w:sz="4" w:space="0" w:color="auto"/>
              <w:bottom w:val="single" w:sz="4" w:space="0" w:color="auto"/>
              <w:right w:val="single" w:sz="4" w:space="0" w:color="auto"/>
            </w:tcBorders>
          </w:tcPr>
          <w:p w14:paraId="0644DC33" w14:textId="77777777" w:rsidR="00722D8E" w:rsidRDefault="00722D8E">
            <w:pPr>
              <w:pStyle w:val="ConsPlusNormal"/>
            </w:pPr>
          </w:p>
        </w:tc>
        <w:tc>
          <w:tcPr>
            <w:tcW w:w="2070" w:type="dxa"/>
            <w:tcBorders>
              <w:top w:val="single" w:sz="4" w:space="0" w:color="auto"/>
              <w:left w:val="single" w:sz="4" w:space="0" w:color="auto"/>
              <w:bottom w:val="single" w:sz="4" w:space="0" w:color="auto"/>
              <w:right w:val="single" w:sz="4" w:space="0" w:color="auto"/>
            </w:tcBorders>
          </w:tcPr>
          <w:p w14:paraId="1AC03877" w14:textId="77777777" w:rsidR="00722D8E" w:rsidRDefault="00722D8E">
            <w:pPr>
              <w:pStyle w:val="ConsPlusNormal"/>
            </w:pPr>
          </w:p>
        </w:tc>
      </w:tr>
      <w:tr w:rsidR="00722D8E" w14:paraId="6E86ABB0" w14:textId="77777777">
        <w:tc>
          <w:tcPr>
            <w:tcW w:w="4680" w:type="dxa"/>
            <w:tcBorders>
              <w:top w:val="single" w:sz="4" w:space="0" w:color="auto"/>
              <w:left w:val="single" w:sz="4" w:space="0" w:color="auto"/>
              <w:bottom w:val="single" w:sz="4" w:space="0" w:color="auto"/>
              <w:right w:val="single" w:sz="4" w:space="0" w:color="auto"/>
            </w:tcBorders>
          </w:tcPr>
          <w:p w14:paraId="3461FB7F" w14:textId="77777777" w:rsidR="00722D8E" w:rsidRDefault="00722D8E">
            <w:pPr>
              <w:pStyle w:val="ConsPlusNormal"/>
            </w:pPr>
            <w:r>
              <w:t>Итого ценных бумаг (прописью)</w:t>
            </w:r>
          </w:p>
        </w:tc>
        <w:tc>
          <w:tcPr>
            <w:tcW w:w="7335" w:type="dxa"/>
            <w:gridSpan w:val="3"/>
            <w:tcBorders>
              <w:top w:val="single" w:sz="4" w:space="0" w:color="auto"/>
              <w:left w:val="single" w:sz="4" w:space="0" w:color="auto"/>
              <w:bottom w:val="single" w:sz="4" w:space="0" w:color="auto"/>
              <w:right w:val="single" w:sz="4" w:space="0" w:color="auto"/>
            </w:tcBorders>
          </w:tcPr>
          <w:p w14:paraId="2DFA1865" w14:textId="77777777" w:rsidR="00722D8E" w:rsidRDefault="00722D8E">
            <w:pPr>
              <w:pStyle w:val="ConsPlusNormal"/>
            </w:pPr>
          </w:p>
        </w:tc>
      </w:tr>
      <w:tr w:rsidR="00722D8E" w14:paraId="62C40A54" w14:textId="77777777">
        <w:tc>
          <w:tcPr>
            <w:tcW w:w="4680" w:type="dxa"/>
            <w:tcBorders>
              <w:top w:val="single" w:sz="4" w:space="0" w:color="auto"/>
              <w:left w:val="single" w:sz="4" w:space="0" w:color="auto"/>
              <w:bottom w:val="single" w:sz="4" w:space="0" w:color="auto"/>
              <w:right w:val="single" w:sz="4" w:space="0" w:color="auto"/>
            </w:tcBorders>
          </w:tcPr>
          <w:p w14:paraId="3F756657" w14:textId="77777777" w:rsidR="00722D8E" w:rsidRDefault="00722D8E">
            <w:pPr>
              <w:pStyle w:val="ConsPlusNormal"/>
            </w:pPr>
            <w:r>
              <w:t>Причина снятия</w:t>
            </w:r>
          </w:p>
        </w:tc>
        <w:tc>
          <w:tcPr>
            <w:tcW w:w="7335" w:type="dxa"/>
            <w:gridSpan w:val="3"/>
            <w:tcBorders>
              <w:top w:val="single" w:sz="4" w:space="0" w:color="auto"/>
              <w:left w:val="single" w:sz="4" w:space="0" w:color="auto"/>
              <w:bottom w:val="single" w:sz="4" w:space="0" w:color="auto"/>
              <w:right w:val="single" w:sz="4" w:space="0" w:color="auto"/>
            </w:tcBorders>
          </w:tcPr>
          <w:p w14:paraId="15E3E48F" w14:textId="77777777" w:rsidR="00722D8E" w:rsidRDefault="00722D8E">
            <w:pPr>
              <w:pStyle w:val="ConsPlusNormal"/>
            </w:pPr>
          </w:p>
        </w:tc>
      </w:tr>
    </w:tbl>
    <w:p w14:paraId="15CD2431"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79F21FF3" w14:textId="77777777" w:rsidR="00722D8E" w:rsidRDefault="00722D8E">
      <w:pPr>
        <w:pStyle w:val="ConsPlusNormal"/>
      </w:pPr>
    </w:p>
    <w:p w14:paraId="58C0974D" w14:textId="77777777" w:rsidR="00722D8E" w:rsidRDefault="00722D8E">
      <w:pPr>
        <w:pStyle w:val="ConsPlusNonformat"/>
        <w:jc w:val="both"/>
      </w:pPr>
      <w:r>
        <w:t>Наименование должности служащего</w:t>
      </w:r>
    </w:p>
    <w:p w14:paraId="6F793FB5" w14:textId="77777777" w:rsidR="00722D8E" w:rsidRDefault="00722D8E">
      <w:pPr>
        <w:pStyle w:val="ConsPlusNonformat"/>
        <w:jc w:val="both"/>
      </w:pPr>
      <w:r>
        <w:t>уполномоченного работника</w:t>
      </w:r>
    </w:p>
    <w:p w14:paraId="198E01AF" w14:textId="77777777" w:rsidR="00722D8E" w:rsidRDefault="00722D8E">
      <w:pPr>
        <w:pStyle w:val="ConsPlusNonformat"/>
        <w:jc w:val="both"/>
      </w:pPr>
      <w:r>
        <w:t>центрального депозитария &lt;2&gt; ______________       _________________________</w:t>
      </w:r>
    </w:p>
    <w:p w14:paraId="77E36505" w14:textId="77777777" w:rsidR="00722D8E" w:rsidRDefault="00722D8E">
      <w:pPr>
        <w:pStyle w:val="ConsPlusNonformat"/>
        <w:jc w:val="both"/>
      </w:pPr>
      <w:r>
        <w:t xml:space="preserve">                               (подпись)             (инициалы, фамилия)</w:t>
      </w:r>
    </w:p>
    <w:p w14:paraId="69A777D6" w14:textId="77777777" w:rsidR="00722D8E" w:rsidRDefault="00722D8E">
      <w:pPr>
        <w:pStyle w:val="ConsPlusNormal"/>
      </w:pPr>
    </w:p>
    <w:p w14:paraId="58AD32DE" w14:textId="77777777" w:rsidR="00722D8E" w:rsidRDefault="00722D8E">
      <w:pPr>
        <w:pStyle w:val="ConsPlusNormal"/>
        <w:ind w:firstLine="540"/>
        <w:jc w:val="both"/>
      </w:pPr>
      <w:r>
        <w:t>--------------------------------</w:t>
      </w:r>
    </w:p>
    <w:p w14:paraId="07855E98" w14:textId="77777777" w:rsidR="00722D8E" w:rsidRDefault="00722D8E">
      <w:pPr>
        <w:pStyle w:val="ConsPlusNormal"/>
        <w:spacing w:before="200"/>
        <w:ind w:firstLine="540"/>
        <w:jc w:val="both"/>
      </w:pPr>
      <w:bookmarkStart w:id="222" w:name="Par3651"/>
      <w:bookmarkEnd w:id="222"/>
      <w:r>
        <w:t>&lt;1&gt; Международные идентификационные коды (ISIN, CFI, FISN) указываются в отношении эмиссионных ценных бумаг эмитента-нерезидента, зарегистрированных за пределами Республики Беларусь, в случае если национальный идентификационный код выпуска эмиссионных ценных бумаг не присваивался центральным депозитарием выпуску этих эмиссионных ценных бумаг. При этом международный идентификационный код FISN указывается при его наличии.</w:t>
      </w:r>
    </w:p>
    <w:p w14:paraId="228AAEEF" w14:textId="77777777" w:rsidR="00722D8E" w:rsidRDefault="00722D8E">
      <w:pPr>
        <w:pStyle w:val="ConsPlusNormal"/>
        <w:spacing w:before="200"/>
        <w:ind w:firstLine="540"/>
        <w:jc w:val="both"/>
      </w:pPr>
      <w:bookmarkStart w:id="223" w:name="Par3652"/>
      <w:bookmarkEnd w:id="223"/>
      <w:r>
        <w:t>&lt;2&gt; В электронном сообщении указываются наименование должности служащего уполномоченного работника, его фамилия и инициалы.</w:t>
      </w:r>
    </w:p>
    <w:p w14:paraId="3D65C5C4" w14:textId="77777777" w:rsidR="00722D8E" w:rsidRDefault="00722D8E">
      <w:pPr>
        <w:pStyle w:val="ConsPlusNormal"/>
      </w:pPr>
    </w:p>
    <w:p w14:paraId="0460B9DD" w14:textId="77777777" w:rsidR="00722D8E" w:rsidRDefault="00722D8E">
      <w:pPr>
        <w:pStyle w:val="ConsPlusNormal"/>
      </w:pPr>
    </w:p>
    <w:p w14:paraId="0DC6F59B" w14:textId="77777777" w:rsidR="00722D8E" w:rsidRDefault="00722D8E">
      <w:pPr>
        <w:pStyle w:val="ConsPlusNormal"/>
      </w:pPr>
    </w:p>
    <w:p w14:paraId="24C8F621" w14:textId="77777777" w:rsidR="00722D8E" w:rsidRDefault="00722D8E">
      <w:pPr>
        <w:pStyle w:val="ConsPlusNormal"/>
      </w:pPr>
    </w:p>
    <w:p w14:paraId="4C971A04" w14:textId="77777777" w:rsidR="00722D8E" w:rsidRDefault="00722D8E">
      <w:pPr>
        <w:pStyle w:val="ConsPlusNormal"/>
      </w:pPr>
    </w:p>
    <w:p w14:paraId="5BCDF6F9" w14:textId="77777777" w:rsidR="00722D8E" w:rsidRDefault="00722D8E">
      <w:pPr>
        <w:pStyle w:val="ConsPlusNormal"/>
        <w:jc w:val="right"/>
        <w:outlineLvl w:val="1"/>
      </w:pPr>
      <w:r>
        <w:t>Приложение 24</w:t>
      </w:r>
    </w:p>
    <w:p w14:paraId="0788A167" w14:textId="77777777" w:rsidR="00722D8E" w:rsidRDefault="00722D8E">
      <w:pPr>
        <w:pStyle w:val="ConsPlusNormal"/>
        <w:jc w:val="right"/>
      </w:pPr>
      <w:r>
        <w:t>к Инструкции</w:t>
      </w:r>
    </w:p>
    <w:p w14:paraId="1FA491F6" w14:textId="77777777" w:rsidR="00722D8E" w:rsidRDefault="00722D8E">
      <w:pPr>
        <w:pStyle w:val="ConsPlusNormal"/>
        <w:jc w:val="right"/>
      </w:pPr>
      <w:r>
        <w:t>о порядке осуществления</w:t>
      </w:r>
    </w:p>
    <w:p w14:paraId="07803DEC" w14:textId="77777777" w:rsidR="00722D8E" w:rsidRDefault="00722D8E">
      <w:pPr>
        <w:pStyle w:val="ConsPlusNormal"/>
        <w:jc w:val="right"/>
      </w:pPr>
      <w:r>
        <w:t>депозитарной деятельности</w:t>
      </w:r>
    </w:p>
    <w:p w14:paraId="5DD43903" w14:textId="77777777" w:rsidR="00722D8E" w:rsidRDefault="00722D8E">
      <w:pPr>
        <w:pStyle w:val="ConsPlusNormal"/>
        <w:jc w:val="center"/>
      </w:pPr>
      <w:r>
        <w:t>(в ред. постановления Минфина от 14.07.2023 N 40)</w:t>
      </w:r>
    </w:p>
    <w:p w14:paraId="319BFD5C" w14:textId="77777777" w:rsidR="00722D8E" w:rsidRDefault="00722D8E">
      <w:pPr>
        <w:pStyle w:val="ConsPlusNormal"/>
      </w:pPr>
    </w:p>
    <w:p w14:paraId="48538105" w14:textId="77777777" w:rsidR="00722D8E" w:rsidRDefault="00722D8E">
      <w:pPr>
        <w:pStyle w:val="ConsPlusNormal"/>
        <w:jc w:val="center"/>
      </w:pPr>
      <w:bookmarkStart w:id="224" w:name="Par3664"/>
      <w:bookmarkEnd w:id="224"/>
      <w:r>
        <w:rPr>
          <w:b/>
          <w:bCs/>
        </w:rPr>
        <w:t>СООБЩЕНИЕ</w:t>
      </w:r>
    </w:p>
    <w:p w14:paraId="46898B69" w14:textId="77777777" w:rsidR="00722D8E" w:rsidRDefault="00722D8E">
      <w:pPr>
        <w:pStyle w:val="ConsPlusNormal"/>
        <w:jc w:val="center"/>
      </w:pPr>
      <w:r>
        <w:rPr>
          <w:b/>
          <w:bCs/>
        </w:rPr>
        <w:t>"Передача инвестиционных паев на централизованный учет"</w:t>
      </w:r>
    </w:p>
    <w:p w14:paraId="25B618E2" w14:textId="77777777" w:rsidR="00722D8E" w:rsidRDefault="00722D8E">
      <w:pPr>
        <w:pStyle w:val="ConsPlusNormal"/>
        <w:jc w:val="center"/>
      </w:pPr>
      <w:r>
        <w:t>N ______ от __ ____________ ____ г.</w:t>
      </w:r>
    </w:p>
    <w:p w14:paraId="55E5527E" w14:textId="77777777" w:rsidR="00722D8E" w:rsidRDefault="00722D8E">
      <w:pPr>
        <w:pStyle w:val="ConsPlusNormal"/>
      </w:pPr>
    </w:p>
    <w:p w14:paraId="599A950C" w14:textId="77777777" w:rsidR="00722D8E" w:rsidRDefault="00722D8E">
      <w:pPr>
        <w:pStyle w:val="ConsPlusNormal"/>
        <w:sectPr w:rsidR="00722D8E" w:rsidSect="00C54F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80"/>
        <w:gridCol w:w="1455"/>
      </w:tblGrid>
      <w:tr w:rsidR="00722D8E" w14:paraId="7264096F" w14:textId="77777777">
        <w:tc>
          <w:tcPr>
            <w:tcW w:w="10680" w:type="dxa"/>
            <w:tcBorders>
              <w:top w:val="single" w:sz="4" w:space="0" w:color="auto"/>
              <w:left w:val="single" w:sz="4" w:space="0" w:color="auto"/>
              <w:bottom w:val="single" w:sz="4" w:space="0" w:color="auto"/>
              <w:right w:val="single" w:sz="4" w:space="0" w:color="auto"/>
            </w:tcBorders>
          </w:tcPr>
          <w:p w14:paraId="1A54CF12" w14:textId="77777777" w:rsidR="00722D8E" w:rsidRDefault="00722D8E">
            <w:pPr>
              <w:pStyle w:val="ConsPlusNormal"/>
            </w:pPr>
            <w:r>
              <w:lastRenderedPageBreak/>
              <w:t>Наименование депозитария инвестиционного фонда</w:t>
            </w:r>
          </w:p>
        </w:tc>
        <w:tc>
          <w:tcPr>
            <w:tcW w:w="1455" w:type="dxa"/>
            <w:tcBorders>
              <w:top w:val="single" w:sz="4" w:space="0" w:color="auto"/>
              <w:left w:val="single" w:sz="4" w:space="0" w:color="auto"/>
              <w:bottom w:val="single" w:sz="4" w:space="0" w:color="auto"/>
              <w:right w:val="single" w:sz="4" w:space="0" w:color="auto"/>
            </w:tcBorders>
          </w:tcPr>
          <w:p w14:paraId="4298939F" w14:textId="77777777" w:rsidR="00722D8E" w:rsidRDefault="00722D8E">
            <w:pPr>
              <w:pStyle w:val="ConsPlusNormal"/>
            </w:pPr>
          </w:p>
        </w:tc>
      </w:tr>
      <w:tr w:rsidR="00722D8E" w14:paraId="09C02446" w14:textId="77777777">
        <w:tc>
          <w:tcPr>
            <w:tcW w:w="10680" w:type="dxa"/>
            <w:tcBorders>
              <w:top w:val="single" w:sz="4" w:space="0" w:color="auto"/>
              <w:left w:val="single" w:sz="4" w:space="0" w:color="auto"/>
              <w:bottom w:val="single" w:sz="4" w:space="0" w:color="auto"/>
              <w:right w:val="single" w:sz="4" w:space="0" w:color="auto"/>
            </w:tcBorders>
          </w:tcPr>
          <w:p w14:paraId="02CADCE4" w14:textId="77777777" w:rsidR="00722D8E" w:rsidRDefault="00722D8E">
            <w:pPr>
              <w:pStyle w:val="ConsPlusNormal"/>
            </w:pPr>
            <w:r>
              <w:t>Номер корреспондентского счета "депо" ЛОРО</w:t>
            </w:r>
          </w:p>
        </w:tc>
        <w:tc>
          <w:tcPr>
            <w:tcW w:w="1455" w:type="dxa"/>
            <w:tcBorders>
              <w:top w:val="single" w:sz="4" w:space="0" w:color="auto"/>
              <w:left w:val="single" w:sz="4" w:space="0" w:color="auto"/>
              <w:bottom w:val="single" w:sz="4" w:space="0" w:color="auto"/>
              <w:right w:val="single" w:sz="4" w:space="0" w:color="auto"/>
            </w:tcBorders>
          </w:tcPr>
          <w:p w14:paraId="3B88CA28" w14:textId="77777777" w:rsidR="00722D8E" w:rsidRDefault="00722D8E">
            <w:pPr>
              <w:pStyle w:val="ConsPlusNormal"/>
            </w:pPr>
          </w:p>
        </w:tc>
      </w:tr>
    </w:tbl>
    <w:p w14:paraId="2B3C3D57"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0"/>
        <w:gridCol w:w="5415"/>
      </w:tblGrid>
      <w:tr w:rsidR="00722D8E" w14:paraId="224C2FA7" w14:textId="77777777">
        <w:tc>
          <w:tcPr>
            <w:tcW w:w="6810" w:type="dxa"/>
            <w:tcBorders>
              <w:top w:val="single" w:sz="4" w:space="0" w:color="auto"/>
              <w:left w:val="single" w:sz="4" w:space="0" w:color="auto"/>
              <w:bottom w:val="single" w:sz="4" w:space="0" w:color="auto"/>
              <w:right w:val="single" w:sz="4" w:space="0" w:color="auto"/>
            </w:tcBorders>
          </w:tcPr>
          <w:p w14:paraId="4109F704" w14:textId="77777777" w:rsidR="00722D8E" w:rsidRDefault="00722D8E">
            <w:pPr>
              <w:pStyle w:val="ConsPlusNormal"/>
            </w:pPr>
            <w:r>
              <w:t>Наименование паевого инвестиционного фонда, включая тип паевого инвестиционного фонда</w:t>
            </w:r>
          </w:p>
        </w:tc>
        <w:tc>
          <w:tcPr>
            <w:tcW w:w="5415" w:type="dxa"/>
            <w:tcBorders>
              <w:top w:val="single" w:sz="4" w:space="0" w:color="auto"/>
              <w:left w:val="single" w:sz="4" w:space="0" w:color="auto"/>
              <w:bottom w:val="single" w:sz="4" w:space="0" w:color="auto"/>
              <w:right w:val="single" w:sz="4" w:space="0" w:color="auto"/>
            </w:tcBorders>
          </w:tcPr>
          <w:p w14:paraId="36562813" w14:textId="77777777" w:rsidR="00722D8E" w:rsidRDefault="00722D8E">
            <w:pPr>
              <w:pStyle w:val="ConsPlusNormal"/>
            </w:pPr>
          </w:p>
        </w:tc>
      </w:tr>
      <w:tr w:rsidR="00722D8E" w14:paraId="7A0A734C" w14:textId="77777777">
        <w:tc>
          <w:tcPr>
            <w:tcW w:w="6810" w:type="dxa"/>
            <w:tcBorders>
              <w:top w:val="single" w:sz="4" w:space="0" w:color="auto"/>
              <w:left w:val="single" w:sz="4" w:space="0" w:color="auto"/>
              <w:bottom w:val="single" w:sz="4" w:space="0" w:color="auto"/>
              <w:right w:val="single" w:sz="4" w:space="0" w:color="auto"/>
            </w:tcBorders>
          </w:tcPr>
          <w:p w14:paraId="5FCCEFD5" w14:textId="77777777" w:rsidR="00722D8E" w:rsidRDefault="00722D8E">
            <w:pPr>
              <w:pStyle w:val="ConsPlusNormal"/>
            </w:pPr>
            <w:r>
              <w:t>Наименование управляющей организации паевого инвестиционного фонда</w:t>
            </w:r>
          </w:p>
        </w:tc>
        <w:tc>
          <w:tcPr>
            <w:tcW w:w="5415" w:type="dxa"/>
            <w:tcBorders>
              <w:top w:val="single" w:sz="4" w:space="0" w:color="auto"/>
              <w:left w:val="single" w:sz="4" w:space="0" w:color="auto"/>
              <w:bottom w:val="single" w:sz="4" w:space="0" w:color="auto"/>
              <w:right w:val="single" w:sz="4" w:space="0" w:color="auto"/>
            </w:tcBorders>
          </w:tcPr>
          <w:p w14:paraId="5419BA3C" w14:textId="77777777" w:rsidR="00722D8E" w:rsidRDefault="00722D8E">
            <w:pPr>
              <w:pStyle w:val="ConsPlusNormal"/>
            </w:pPr>
          </w:p>
        </w:tc>
      </w:tr>
      <w:tr w:rsidR="00722D8E" w14:paraId="39B8EDE3" w14:textId="77777777">
        <w:tc>
          <w:tcPr>
            <w:tcW w:w="6810" w:type="dxa"/>
            <w:tcBorders>
              <w:top w:val="single" w:sz="4" w:space="0" w:color="auto"/>
              <w:left w:val="single" w:sz="4" w:space="0" w:color="auto"/>
              <w:bottom w:val="single" w:sz="4" w:space="0" w:color="auto"/>
              <w:right w:val="single" w:sz="4" w:space="0" w:color="auto"/>
            </w:tcBorders>
          </w:tcPr>
          <w:p w14:paraId="7DF63333" w14:textId="77777777" w:rsidR="00722D8E" w:rsidRDefault="00722D8E">
            <w:pPr>
              <w:pStyle w:val="ConsPlusNormal"/>
            </w:pPr>
            <w:r>
              <w:t>Государственный регистрационный номер инвестиционных паев</w:t>
            </w:r>
          </w:p>
        </w:tc>
        <w:tc>
          <w:tcPr>
            <w:tcW w:w="5415" w:type="dxa"/>
            <w:tcBorders>
              <w:top w:val="single" w:sz="4" w:space="0" w:color="auto"/>
              <w:left w:val="single" w:sz="4" w:space="0" w:color="auto"/>
              <w:bottom w:val="single" w:sz="4" w:space="0" w:color="auto"/>
              <w:right w:val="single" w:sz="4" w:space="0" w:color="auto"/>
            </w:tcBorders>
          </w:tcPr>
          <w:p w14:paraId="691730D3" w14:textId="77777777" w:rsidR="00722D8E" w:rsidRDefault="00722D8E">
            <w:pPr>
              <w:pStyle w:val="ConsPlusNormal"/>
            </w:pPr>
          </w:p>
        </w:tc>
      </w:tr>
      <w:tr w:rsidR="00722D8E" w14:paraId="61BCC4A9" w14:textId="77777777">
        <w:tc>
          <w:tcPr>
            <w:tcW w:w="6810" w:type="dxa"/>
            <w:tcBorders>
              <w:top w:val="single" w:sz="4" w:space="0" w:color="auto"/>
              <w:left w:val="single" w:sz="4" w:space="0" w:color="auto"/>
              <w:bottom w:val="single" w:sz="4" w:space="0" w:color="auto"/>
              <w:right w:val="single" w:sz="4" w:space="0" w:color="auto"/>
            </w:tcBorders>
          </w:tcPr>
          <w:p w14:paraId="068AF223" w14:textId="77777777" w:rsidR="00722D8E" w:rsidRDefault="00722D8E">
            <w:pPr>
              <w:pStyle w:val="ConsPlusNormal"/>
              <w:jc w:val="center"/>
            </w:pPr>
            <w:r>
              <w:t>Идентификационный код</w:t>
            </w:r>
            <w:r>
              <w:br/>
              <w:t>инвестиционных паев</w:t>
            </w:r>
          </w:p>
        </w:tc>
        <w:tc>
          <w:tcPr>
            <w:tcW w:w="5415" w:type="dxa"/>
            <w:tcBorders>
              <w:top w:val="single" w:sz="4" w:space="0" w:color="auto"/>
              <w:left w:val="single" w:sz="4" w:space="0" w:color="auto"/>
              <w:bottom w:val="single" w:sz="4" w:space="0" w:color="auto"/>
              <w:right w:val="single" w:sz="4" w:space="0" w:color="auto"/>
            </w:tcBorders>
          </w:tcPr>
          <w:p w14:paraId="1B77E5EF" w14:textId="77777777" w:rsidR="00722D8E" w:rsidRDefault="00722D8E">
            <w:pPr>
              <w:pStyle w:val="ConsPlusNormal"/>
              <w:jc w:val="center"/>
            </w:pPr>
            <w:r>
              <w:t>Количество</w:t>
            </w:r>
            <w:r>
              <w:br/>
              <w:t>инвестиционных паев</w:t>
            </w:r>
          </w:p>
        </w:tc>
      </w:tr>
      <w:tr w:rsidR="00722D8E" w14:paraId="5B1427AB" w14:textId="77777777">
        <w:tc>
          <w:tcPr>
            <w:tcW w:w="6810" w:type="dxa"/>
            <w:tcBorders>
              <w:top w:val="single" w:sz="4" w:space="0" w:color="auto"/>
              <w:left w:val="single" w:sz="4" w:space="0" w:color="auto"/>
              <w:bottom w:val="single" w:sz="4" w:space="0" w:color="auto"/>
              <w:right w:val="single" w:sz="4" w:space="0" w:color="auto"/>
            </w:tcBorders>
          </w:tcPr>
          <w:p w14:paraId="21D16223" w14:textId="77777777" w:rsidR="00722D8E" w:rsidRDefault="00722D8E">
            <w:pPr>
              <w:pStyle w:val="ConsPlusNormal"/>
            </w:pPr>
          </w:p>
        </w:tc>
        <w:tc>
          <w:tcPr>
            <w:tcW w:w="5415" w:type="dxa"/>
            <w:tcBorders>
              <w:top w:val="single" w:sz="4" w:space="0" w:color="auto"/>
              <w:left w:val="single" w:sz="4" w:space="0" w:color="auto"/>
              <w:bottom w:val="single" w:sz="4" w:space="0" w:color="auto"/>
              <w:right w:val="single" w:sz="4" w:space="0" w:color="auto"/>
            </w:tcBorders>
          </w:tcPr>
          <w:p w14:paraId="78AE8AEA" w14:textId="77777777" w:rsidR="00722D8E" w:rsidRDefault="00722D8E">
            <w:pPr>
              <w:pStyle w:val="ConsPlusNormal"/>
            </w:pPr>
          </w:p>
        </w:tc>
      </w:tr>
      <w:tr w:rsidR="00722D8E" w14:paraId="15749653" w14:textId="77777777">
        <w:tc>
          <w:tcPr>
            <w:tcW w:w="6810" w:type="dxa"/>
            <w:tcBorders>
              <w:top w:val="single" w:sz="4" w:space="0" w:color="auto"/>
              <w:left w:val="single" w:sz="4" w:space="0" w:color="auto"/>
              <w:bottom w:val="single" w:sz="4" w:space="0" w:color="auto"/>
              <w:right w:val="single" w:sz="4" w:space="0" w:color="auto"/>
            </w:tcBorders>
          </w:tcPr>
          <w:p w14:paraId="2F42C448" w14:textId="77777777" w:rsidR="00722D8E" w:rsidRDefault="00722D8E">
            <w:pPr>
              <w:pStyle w:val="ConsPlusNormal"/>
            </w:pPr>
            <w:r>
              <w:t>Итого инвестиционных паев (цифрами)</w:t>
            </w:r>
          </w:p>
        </w:tc>
        <w:tc>
          <w:tcPr>
            <w:tcW w:w="5415" w:type="dxa"/>
            <w:tcBorders>
              <w:top w:val="single" w:sz="4" w:space="0" w:color="auto"/>
              <w:left w:val="single" w:sz="4" w:space="0" w:color="auto"/>
              <w:bottom w:val="single" w:sz="4" w:space="0" w:color="auto"/>
              <w:right w:val="single" w:sz="4" w:space="0" w:color="auto"/>
            </w:tcBorders>
          </w:tcPr>
          <w:p w14:paraId="2F70CCFB" w14:textId="77777777" w:rsidR="00722D8E" w:rsidRDefault="00722D8E">
            <w:pPr>
              <w:pStyle w:val="ConsPlusNormal"/>
            </w:pPr>
          </w:p>
        </w:tc>
      </w:tr>
      <w:tr w:rsidR="00722D8E" w14:paraId="5B6093A3" w14:textId="77777777">
        <w:tc>
          <w:tcPr>
            <w:tcW w:w="6810" w:type="dxa"/>
            <w:tcBorders>
              <w:top w:val="single" w:sz="4" w:space="0" w:color="auto"/>
              <w:left w:val="single" w:sz="4" w:space="0" w:color="auto"/>
              <w:bottom w:val="single" w:sz="4" w:space="0" w:color="auto"/>
              <w:right w:val="single" w:sz="4" w:space="0" w:color="auto"/>
            </w:tcBorders>
          </w:tcPr>
          <w:p w14:paraId="34B7992A" w14:textId="77777777" w:rsidR="00722D8E" w:rsidRDefault="00722D8E">
            <w:pPr>
              <w:pStyle w:val="ConsPlusNormal"/>
            </w:pPr>
            <w:r>
              <w:t>Итого инвестиционных паев (прописью)</w:t>
            </w:r>
          </w:p>
        </w:tc>
        <w:tc>
          <w:tcPr>
            <w:tcW w:w="5415" w:type="dxa"/>
            <w:tcBorders>
              <w:top w:val="single" w:sz="4" w:space="0" w:color="auto"/>
              <w:left w:val="single" w:sz="4" w:space="0" w:color="auto"/>
              <w:bottom w:val="single" w:sz="4" w:space="0" w:color="auto"/>
              <w:right w:val="single" w:sz="4" w:space="0" w:color="auto"/>
            </w:tcBorders>
          </w:tcPr>
          <w:p w14:paraId="027B9DC7" w14:textId="77777777" w:rsidR="00722D8E" w:rsidRDefault="00722D8E">
            <w:pPr>
              <w:pStyle w:val="ConsPlusNormal"/>
            </w:pPr>
          </w:p>
        </w:tc>
      </w:tr>
    </w:tbl>
    <w:p w14:paraId="230CC4D6" w14:textId="77777777" w:rsidR="00722D8E" w:rsidRDefault="00722D8E">
      <w:pPr>
        <w:pStyle w:val="ConsPlusNormal"/>
      </w:pPr>
    </w:p>
    <w:p w14:paraId="3BE81072" w14:textId="77777777" w:rsidR="00722D8E" w:rsidRDefault="00722D8E">
      <w:pPr>
        <w:pStyle w:val="ConsPlusNonformat"/>
        <w:jc w:val="both"/>
      </w:pPr>
      <w:r>
        <w:t>Наименование должности служащего</w:t>
      </w:r>
    </w:p>
    <w:p w14:paraId="50CBC2ED" w14:textId="77777777" w:rsidR="00722D8E" w:rsidRDefault="00722D8E">
      <w:pPr>
        <w:pStyle w:val="ConsPlusNonformat"/>
        <w:jc w:val="both"/>
      </w:pPr>
      <w:r>
        <w:t>уполномоченного работника</w:t>
      </w:r>
    </w:p>
    <w:p w14:paraId="3401CBF3" w14:textId="77777777" w:rsidR="00722D8E" w:rsidRDefault="00722D8E">
      <w:pPr>
        <w:pStyle w:val="ConsPlusNonformat"/>
        <w:jc w:val="both"/>
      </w:pPr>
      <w:r>
        <w:t>центрального депозитария &lt;1&gt; ______________       _________________________</w:t>
      </w:r>
    </w:p>
    <w:p w14:paraId="43F9F88D" w14:textId="77777777" w:rsidR="00722D8E" w:rsidRDefault="00722D8E">
      <w:pPr>
        <w:pStyle w:val="ConsPlusNonformat"/>
        <w:jc w:val="both"/>
      </w:pPr>
      <w:r>
        <w:t xml:space="preserve">                               (подпись)             (инициалы, фамилия)</w:t>
      </w:r>
    </w:p>
    <w:p w14:paraId="67C119CE" w14:textId="77777777" w:rsidR="00722D8E" w:rsidRDefault="00722D8E">
      <w:pPr>
        <w:pStyle w:val="ConsPlusNormal"/>
      </w:pPr>
    </w:p>
    <w:p w14:paraId="7607D2D8" w14:textId="77777777" w:rsidR="00722D8E" w:rsidRDefault="00722D8E">
      <w:pPr>
        <w:pStyle w:val="ConsPlusNormal"/>
        <w:ind w:firstLine="540"/>
        <w:jc w:val="both"/>
      </w:pPr>
      <w:r>
        <w:t>--------------------------------</w:t>
      </w:r>
    </w:p>
    <w:p w14:paraId="25308E99" w14:textId="77777777" w:rsidR="00722D8E" w:rsidRDefault="00722D8E">
      <w:pPr>
        <w:pStyle w:val="ConsPlusNormal"/>
        <w:spacing w:before="200"/>
        <w:ind w:firstLine="540"/>
        <w:jc w:val="both"/>
      </w:pPr>
      <w:bookmarkStart w:id="225" w:name="Par3694"/>
      <w:bookmarkEnd w:id="225"/>
      <w:r>
        <w:t>&lt;1&gt; В электронном сообщении указываются только наименование должности служащего уполномоченного работника, его фамилия и инициалы.</w:t>
      </w:r>
    </w:p>
    <w:p w14:paraId="52DB4D3C" w14:textId="77777777" w:rsidR="00722D8E" w:rsidRDefault="00722D8E">
      <w:pPr>
        <w:pStyle w:val="ConsPlusNormal"/>
      </w:pPr>
    </w:p>
    <w:p w14:paraId="422EE5D7" w14:textId="77777777" w:rsidR="00722D8E" w:rsidRDefault="00722D8E">
      <w:pPr>
        <w:pStyle w:val="ConsPlusNormal"/>
      </w:pPr>
    </w:p>
    <w:p w14:paraId="1C344A4A" w14:textId="77777777" w:rsidR="00722D8E" w:rsidRDefault="00722D8E">
      <w:pPr>
        <w:pStyle w:val="ConsPlusNormal"/>
      </w:pPr>
    </w:p>
    <w:p w14:paraId="1D12C2EA" w14:textId="77777777" w:rsidR="00722D8E" w:rsidRDefault="00722D8E">
      <w:pPr>
        <w:pStyle w:val="ConsPlusNormal"/>
      </w:pPr>
    </w:p>
    <w:p w14:paraId="73CC502A" w14:textId="77777777" w:rsidR="00722D8E" w:rsidRDefault="00722D8E">
      <w:pPr>
        <w:pStyle w:val="ConsPlusNormal"/>
      </w:pPr>
    </w:p>
    <w:p w14:paraId="002C4E34" w14:textId="77777777" w:rsidR="00722D8E" w:rsidRDefault="00722D8E">
      <w:pPr>
        <w:pStyle w:val="ConsPlusNormal"/>
        <w:jc w:val="right"/>
        <w:outlineLvl w:val="1"/>
      </w:pPr>
      <w:r>
        <w:t>Приложение 25</w:t>
      </w:r>
    </w:p>
    <w:p w14:paraId="3EC0C694" w14:textId="77777777" w:rsidR="00722D8E" w:rsidRDefault="00722D8E">
      <w:pPr>
        <w:pStyle w:val="ConsPlusNormal"/>
        <w:jc w:val="right"/>
      </w:pPr>
      <w:r>
        <w:t>к Инструкции</w:t>
      </w:r>
    </w:p>
    <w:p w14:paraId="048F039F" w14:textId="77777777" w:rsidR="00722D8E" w:rsidRDefault="00722D8E">
      <w:pPr>
        <w:pStyle w:val="ConsPlusNormal"/>
        <w:jc w:val="right"/>
      </w:pPr>
      <w:r>
        <w:t>о порядке осуществления</w:t>
      </w:r>
    </w:p>
    <w:p w14:paraId="7D8AA32E" w14:textId="77777777" w:rsidR="00722D8E" w:rsidRDefault="00722D8E">
      <w:pPr>
        <w:pStyle w:val="ConsPlusNormal"/>
        <w:jc w:val="right"/>
      </w:pPr>
      <w:r>
        <w:t>депозитарной деятельности</w:t>
      </w:r>
    </w:p>
    <w:p w14:paraId="4AA3134C" w14:textId="77777777" w:rsidR="00722D8E" w:rsidRDefault="00722D8E">
      <w:pPr>
        <w:pStyle w:val="ConsPlusNormal"/>
      </w:pPr>
    </w:p>
    <w:p w14:paraId="6D28208D" w14:textId="77777777" w:rsidR="00722D8E" w:rsidRDefault="00722D8E">
      <w:pPr>
        <w:pStyle w:val="ConsPlusNormal"/>
        <w:jc w:val="center"/>
      </w:pPr>
      <w:bookmarkStart w:id="226" w:name="Par3705"/>
      <w:bookmarkEnd w:id="226"/>
      <w:r>
        <w:rPr>
          <w:b/>
          <w:bCs/>
        </w:rPr>
        <w:t>АНКЕТА</w:t>
      </w:r>
    </w:p>
    <w:p w14:paraId="3775A82D" w14:textId="77777777" w:rsidR="00722D8E" w:rsidRDefault="00722D8E">
      <w:pPr>
        <w:pStyle w:val="ConsPlusNormal"/>
        <w:jc w:val="center"/>
      </w:pPr>
      <w:r>
        <w:rPr>
          <w:b/>
          <w:bCs/>
        </w:rPr>
        <w:t>инвестиционных паев, включенных в реестр инвестиционных фондов</w:t>
      </w:r>
    </w:p>
    <w:p w14:paraId="37C19001" w14:textId="77777777" w:rsidR="00722D8E" w:rsidRDefault="00722D8E">
      <w:pPr>
        <w:pStyle w:val="ConsPlusNormal"/>
        <w:jc w:val="center"/>
      </w:pPr>
      <w:r>
        <w:rPr>
          <w:b/>
          <w:bCs/>
        </w:rPr>
        <w:t>Государственного реестра ценных бумаг,</w:t>
      </w:r>
    </w:p>
    <w:p w14:paraId="17BE3F0C" w14:textId="77777777" w:rsidR="00722D8E" w:rsidRDefault="00722D8E">
      <w:pPr>
        <w:pStyle w:val="ConsPlusNormal"/>
        <w:jc w:val="center"/>
      </w:pPr>
      <w:r>
        <w:lastRenderedPageBreak/>
        <w:t>N ___ от __ ____________ ____ г.</w:t>
      </w:r>
    </w:p>
    <w:p w14:paraId="78856A2D"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95"/>
        <w:gridCol w:w="840"/>
      </w:tblGrid>
      <w:tr w:rsidR="00722D8E" w14:paraId="1325AE2F" w14:textId="77777777">
        <w:tc>
          <w:tcPr>
            <w:tcW w:w="12135" w:type="dxa"/>
            <w:gridSpan w:val="2"/>
            <w:tcBorders>
              <w:top w:val="single" w:sz="4" w:space="0" w:color="auto"/>
              <w:left w:val="single" w:sz="4" w:space="0" w:color="auto"/>
              <w:bottom w:val="single" w:sz="4" w:space="0" w:color="auto"/>
              <w:right w:val="single" w:sz="4" w:space="0" w:color="auto"/>
            </w:tcBorders>
          </w:tcPr>
          <w:p w14:paraId="314730BE" w14:textId="77777777" w:rsidR="00722D8E" w:rsidRDefault="00722D8E">
            <w:pPr>
              <w:pStyle w:val="ConsPlusNormal"/>
              <w:jc w:val="center"/>
            </w:pPr>
            <w:r>
              <w:t>Информация об управляющей организации паевого инвестиционного фонда</w:t>
            </w:r>
          </w:p>
        </w:tc>
      </w:tr>
      <w:tr w:rsidR="00722D8E" w14:paraId="200739F5" w14:textId="77777777">
        <w:tc>
          <w:tcPr>
            <w:tcW w:w="11295" w:type="dxa"/>
            <w:tcBorders>
              <w:top w:val="single" w:sz="4" w:space="0" w:color="auto"/>
              <w:left w:val="single" w:sz="4" w:space="0" w:color="auto"/>
              <w:bottom w:val="single" w:sz="4" w:space="0" w:color="auto"/>
              <w:right w:val="single" w:sz="4" w:space="0" w:color="auto"/>
            </w:tcBorders>
          </w:tcPr>
          <w:p w14:paraId="27980DA7" w14:textId="77777777" w:rsidR="00722D8E" w:rsidRDefault="00722D8E">
            <w:pPr>
              <w:pStyle w:val="ConsPlusNormal"/>
            </w:pPr>
            <w:r>
              <w:t>Полное наименование управляющей организации паевого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0F508B93" w14:textId="77777777" w:rsidR="00722D8E" w:rsidRDefault="00722D8E">
            <w:pPr>
              <w:pStyle w:val="ConsPlusNormal"/>
            </w:pPr>
          </w:p>
        </w:tc>
      </w:tr>
      <w:tr w:rsidR="00722D8E" w14:paraId="5F487532" w14:textId="77777777">
        <w:tc>
          <w:tcPr>
            <w:tcW w:w="11295" w:type="dxa"/>
            <w:tcBorders>
              <w:top w:val="single" w:sz="4" w:space="0" w:color="auto"/>
              <w:left w:val="single" w:sz="4" w:space="0" w:color="auto"/>
              <w:bottom w:val="single" w:sz="4" w:space="0" w:color="auto"/>
              <w:right w:val="single" w:sz="4" w:space="0" w:color="auto"/>
            </w:tcBorders>
          </w:tcPr>
          <w:p w14:paraId="50471E48" w14:textId="77777777" w:rsidR="00722D8E" w:rsidRDefault="00722D8E">
            <w:pPr>
              <w:pStyle w:val="ConsPlusNormal"/>
            </w:pPr>
            <w:r>
              <w:t>Сокращенное наименование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5361856C" w14:textId="77777777" w:rsidR="00722D8E" w:rsidRDefault="00722D8E">
            <w:pPr>
              <w:pStyle w:val="ConsPlusNormal"/>
            </w:pPr>
          </w:p>
        </w:tc>
      </w:tr>
      <w:tr w:rsidR="00722D8E" w14:paraId="04883F74" w14:textId="77777777">
        <w:tc>
          <w:tcPr>
            <w:tcW w:w="11295" w:type="dxa"/>
            <w:tcBorders>
              <w:top w:val="single" w:sz="4" w:space="0" w:color="auto"/>
              <w:left w:val="single" w:sz="4" w:space="0" w:color="auto"/>
              <w:bottom w:val="single" w:sz="4" w:space="0" w:color="auto"/>
              <w:right w:val="single" w:sz="4" w:space="0" w:color="auto"/>
            </w:tcBorders>
          </w:tcPr>
          <w:p w14:paraId="79C4EDC1" w14:textId="77777777" w:rsidR="00722D8E" w:rsidRDefault="00722D8E">
            <w:pPr>
              <w:pStyle w:val="ConsPlusNormal"/>
            </w:pPr>
            <w:r>
              <w:t>Учетный номер плательщика (УНП)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12E20937" w14:textId="77777777" w:rsidR="00722D8E" w:rsidRDefault="00722D8E">
            <w:pPr>
              <w:pStyle w:val="ConsPlusNormal"/>
            </w:pPr>
          </w:p>
        </w:tc>
      </w:tr>
      <w:tr w:rsidR="00722D8E" w14:paraId="1048529F" w14:textId="77777777">
        <w:tc>
          <w:tcPr>
            <w:tcW w:w="12135" w:type="dxa"/>
            <w:gridSpan w:val="2"/>
            <w:tcBorders>
              <w:top w:val="single" w:sz="4" w:space="0" w:color="auto"/>
              <w:left w:val="single" w:sz="4" w:space="0" w:color="auto"/>
              <w:bottom w:val="single" w:sz="4" w:space="0" w:color="auto"/>
              <w:right w:val="single" w:sz="4" w:space="0" w:color="auto"/>
            </w:tcBorders>
          </w:tcPr>
          <w:p w14:paraId="79F6E8A7" w14:textId="77777777" w:rsidR="00722D8E" w:rsidRDefault="00722D8E">
            <w:pPr>
              <w:pStyle w:val="ConsPlusNormal"/>
              <w:jc w:val="center"/>
            </w:pPr>
            <w:r>
              <w:t>Информация о паевом инвестиционном фонде</w:t>
            </w:r>
          </w:p>
        </w:tc>
      </w:tr>
      <w:tr w:rsidR="00722D8E" w14:paraId="2E3011FC" w14:textId="77777777">
        <w:tc>
          <w:tcPr>
            <w:tcW w:w="11295" w:type="dxa"/>
            <w:tcBorders>
              <w:top w:val="single" w:sz="4" w:space="0" w:color="auto"/>
              <w:left w:val="single" w:sz="4" w:space="0" w:color="auto"/>
              <w:bottom w:val="single" w:sz="4" w:space="0" w:color="auto"/>
              <w:right w:val="single" w:sz="4" w:space="0" w:color="auto"/>
            </w:tcBorders>
          </w:tcPr>
          <w:p w14:paraId="41964C4B" w14:textId="77777777" w:rsidR="00722D8E" w:rsidRDefault="00722D8E">
            <w:pPr>
              <w:pStyle w:val="ConsPlusNormal"/>
            </w:pPr>
            <w:r>
              <w:t>Полное название паевого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3DF9AB5E" w14:textId="77777777" w:rsidR="00722D8E" w:rsidRDefault="00722D8E">
            <w:pPr>
              <w:pStyle w:val="ConsPlusNormal"/>
            </w:pPr>
          </w:p>
        </w:tc>
      </w:tr>
      <w:tr w:rsidR="00722D8E" w14:paraId="0346B6A8" w14:textId="77777777">
        <w:tc>
          <w:tcPr>
            <w:tcW w:w="11295" w:type="dxa"/>
            <w:tcBorders>
              <w:top w:val="single" w:sz="4" w:space="0" w:color="auto"/>
              <w:left w:val="single" w:sz="4" w:space="0" w:color="auto"/>
              <w:bottom w:val="single" w:sz="4" w:space="0" w:color="auto"/>
              <w:right w:val="single" w:sz="4" w:space="0" w:color="auto"/>
            </w:tcBorders>
          </w:tcPr>
          <w:p w14:paraId="052ECC6A" w14:textId="77777777" w:rsidR="00722D8E" w:rsidRDefault="00722D8E">
            <w:pPr>
              <w:pStyle w:val="ConsPlusNormal"/>
            </w:pPr>
            <w:r>
              <w:t>Сокращенное (при его наличии) название паевого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6F64A624" w14:textId="77777777" w:rsidR="00722D8E" w:rsidRDefault="00722D8E">
            <w:pPr>
              <w:pStyle w:val="ConsPlusNormal"/>
            </w:pPr>
          </w:p>
        </w:tc>
      </w:tr>
      <w:tr w:rsidR="00722D8E" w14:paraId="5B612C22" w14:textId="77777777">
        <w:tc>
          <w:tcPr>
            <w:tcW w:w="11295" w:type="dxa"/>
            <w:tcBorders>
              <w:top w:val="single" w:sz="4" w:space="0" w:color="auto"/>
              <w:left w:val="single" w:sz="4" w:space="0" w:color="auto"/>
              <w:bottom w:val="single" w:sz="4" w:space="0" w:color="auto"/>
              <w:right w:val="single" w:sz="4" w:space="0" w:color="auto"/>
            </w:tcBorders>
          </w:tcPr>
          <w:p w14:paraId="4AD9FD02" w14:textId="77777777" w:rsidR="00722D8E" w:rsidRDefault="00722D8E">
            <w:pPr>
              <w:pStyle w:val="ConsPlusNormal"/>
            </w:pPr>
            <w:r>
              <w:t>Дата регистрации паевого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27CC157D" w14:textId="77777777" w:rsidR="00722D8E" w:rsidRDefault="00722D8E">
            <w:pPr>
              <w:pStyle w:val="ConsPlusNormal"/>
            </w:pPr>
          </w:p>
        </w:tc>
      </w:tr>
      <w:tr w:rsidR="00722D8E" w14:paraId="0AF6FF7B" w14:textId="77777777">
        <w:tc>
          <w:tcPr>
            <w:tcW w:w="11295" w:type="dxa"/>
            <w:tcBorders>
              <w:top w:val="single" w:sz="4" w:space="0" w:color="auto"/>
              <w:left w:val="single" w:sz="4" w:space="0" w:color="auto"/>
              <w:bottom w:val="single" w:sz="4" w:space="0" w:color="auto"/>
              <w:right w:val="single" w:sz="4" w:space="0" w:color="auto"/>
            </w:tcBorders>
          </w:tcPr>
          <w:p w14:paraId="39E6F862" w14:textId="77777777" w:rsidR="00722D8E" w:rsidRDefault="00722D8E">
            <w:pPr>
              <w:pStyle w:val="ConsPlusNormal"/>
            </w:pPr>
            <w:r>
              <w:t>Тип паевого инвестиционного фонда (открытый или закрытый)</w:t>
            </w:r>
          </w:p>
        </w:tc>
        <w:tc>
          <w:tcPr>
            <w:tcW w:w="840" w:type="dxa"/>
            <w:tcBorders>
              <w:top w:val="single" w:sz="4" w:space="0" w:color="auto"/>
              <w:left w:val="single" w:sz="4" w:space="0" w:color="auto"/>
              <w:bottom w:val="single" w:sz="4" w:space="0" w:color="auto"/>
              <w:right w:val="single" w:sz="4" w:space="0" w:color="auto"/>
            </w:tcBorders>
          </w:tcPr>
          <w:p w14:paraId="6CD38DE2" w14:textId="77777777" w:rsidR="00722D8E" w:rsidRDefault="00722D8E">
            <w:pPr>
              <w:pStyle w:val="ConsPlusNormal"/>
            </w:pPr>
          </w:p>
        </w:tc>
      </w:tr>
      <w:tr w:rsidR="00722D8E" w14:paraId="49FA6989" w14:textId="77777777">
        <w:tc>
          <w:tcPr>
            <w:tcW w:w="11295" w:type="dxa"/>
            <w:tcBorders>
              <w:top w:val="single" w:sz="4" w:space="0" w:color="auto"/>
              <w:left w:val="single" w:sz="4" w:space="0" w:color="auto"/>
              <w:bottom w:val="single" w:sz="4" w:space="0" w:color="auto"/>
              <w:right w:val="single" w:sz="4" w:space="0" w:color="auto"/>
            </w:tcBorders>
          </w:tcPr>
          <w:p w14:paraId="40B3C635" w14:textId="77777777" w:rsidR="00722D8E" w:rsidRDefault="00722D8E">
            <w:pPr>
              <w:pStyle w:val="ConsPlusNormal"/>
            </w:pPr>
            <w:r>
              <w:t>Категория открытого паевого инвестиционного фонда (открытый или открытый интервальный)</w:t>
            </w:r>
          </w:p>
        </w:tc>
        <w:tc>
          <w:tcPr>
            <w:tcW w:w="840" w:type="dxa"/>
            <w:tcBorders>
              <w:top w:val="single" w:sz="4" w:space="0" w:color="auto"/>
              <w:left w:val="single" w:sz="4" w:space="0" w:color="auto"/>
              <w:bottom w:val="single" w:sz="4" w:space="0" w:color="auto"/>
              <w:right w:val="single" w:sz="4" w:space="0" w:color="auto"/>
            </w:tcBorders>
          </w:tcPr>
          <w:p w14:paraId="4BC7C5C1" w14:textId="77777777" w:rsidR="00722D8E" w:rsidRDefault="00722D8E">
            <w:pPr>
              <w:pStyle w:val="ConsPlusNormal"/>
            </w:pPr>
          </w:p>
        </w:tc>
      </w:tr>
      <w:tr w:rsidR="00722D8E" w14:paraId="290940A7" w14:textId="77777777">
        <w:tc>
          <w:tcPr>
            <w:tcW w:w="11295" w:type="dxa"/>
            <w:tcBorders>
              <w:top w:val="single" w:sz="4" w:space="0" w:color="auto"/>
              <w:left w:val="single" w:sz="4" w:space="0" w:color="auto"/>
              <w:bottom w:val="single" w:sz="4" w:space="0" w:color="auto"/>
              <w:right w:val="single" w:sz="4" w:space="0" w:color="auto"/>
            </w:tcBorders>
          </w:tcPr>
          <w:p w14:paraId="26AF803E" w14:textId="77777777" w:rsidR="00722D8E" w:rsidRDefault="00722D8E">
            <w:pPr>
              <w:pStyle w:val="ConsPlusNormal"/>
            </w:pPr>
            <w:r>
              <w:t>Размер имущества, при достижении которого паевой инвестиционный фонд считается сформированным, в белорусских рублях</w:t>
            </w:r>
          </w:p>
        </w:tc>
        <w:tc>
          <w:tcPr>
            <w:tcW w:w="840" w:type="dxa"/>
            <w:tcBorders>
              <w:top w:val="single" w:sz="4" w:space="0" w:color="auto"/>
              <w:left w:val="single" w:sz="4" w:space="0" w:color="auto"/>
              <w:bottom w:val="single" w:sz="4" w:space="0" w:color="auto"/>
              <w:right w:val="single" w:sz="4" w:space="0" w:color="auto"/>
            </w:tcBorders>
          </w:tcPr>
          <w:p w14:paraId="35D78B56" w14:textId="77777777" w:rsidR="00722D8E" w:rsidRDefault="00722D8E">
            <w:pPr>
              <w:pStyle w:val="ConsPlusNormal"/>
            </w:pPr>
          </w:p>
        </w:tc>
      </w:tr>
      <w:tr w:rsidR="00722D8E" w14:paraId="24C9EC62" w14:textId="77777777">
        <w:tc>
          <w:tcPr>
            <w:tcW w:w="11295" w:type="dxa"/>
            <w:tcBorders>
              <w:top w:val="single" w:sz="4" w:space="0" w:color="auto"/>
              <w:left w:val="single" w:sz="4" w:space="0" w:color="auto"/>
              <w:bottom w:val="single" w:sz="4" w:space="0" w:color="auto"/>
              <w:right w:val="single" w:sz="4" w:space="0" w:color="auto"/>
            </w:tcBorders>
          </w:tcPr>
          <w:p w14:paraId="63021B69" w14:textId="77777777" w:rsidR="00722D8E" w:rsidRDefault="00722D8E">
            <w:pPr>
              <w:pStyle w:val="ConsPlusNormal"/>
            </w:pPr>
            <w:r>
              <w:t>Дата регистрации изменений и (или) дополнений в правила паевого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62E275B1" w14:textId="77777777" w:rsidR="00722D8E" w:rsidRDefault="00722D8E">
            <w:pPr>
              <w:pStyle w:val="ConsPlusNormal"/>
            </w:pPr>
          </w:p>
        </w:tc>
      </w:tr>
      <w:tr w:rsidR="00722D8E" w14:paraId="7565BFCA" w14:textId="77777777">
        <w:tc>
          <w:tcPr>
            <w:tcW w:w="11295" w:type="dxa"/>
            <w:tcBorders>
              <w:top w:val="single" w:sz="4" w:space="0" w:color="auto"/>
              <w:left w:val="single" w:sz="4" w:space="0" w:color="auto"/>
              <w:bottom w:val="single" w:sz="4" w:space="0" w:color="auto"/>
              <w:right w:val="single" w:sz="4" w:space="0" w:color="auto"/>
            </w:tcBorders>
          </w:tcPr>
          <w:p w14:paraId="717E2059" w14:textId="77777777" w:rsidR="00722D8E" w:rsidRDefault="00722D8E">
            <w:pPr>
              <w:pStyle w:val="ConsPlusNormal"/>
            </w:pPr>
            <w:r>
              <w:t>Срок существования паевого инвестиционного фонда либо указание о его бессрочном существовании</w:t>
            </w:r>
          </w:p>
        </w:tc>
        <w:tc>
          <w:tcPr>
            <w:tcW w:w="840" w:type="dxa"/>
            <w:tcBorders>
              <w:top w:val="single" w:sz="4" w:space="0" w:color="auto"/>
              <w:left w:val="single" w:sz="4" w:space="0" w:color="auto"/>
              <w:bottom w:val="single" w:sz="4" w:space="0" w:color="auto"/>
              <w:right w:val="single" w:sz="4" w:space="0" w:color="auto"/>
            </w:tcBorders>
          </w:tcPr>
          <w:p w14:paraId="0EABF1BE" w14:textId="77777777" w:rsidR="00722D8E" w:rsidRDefault="00722D8E">
            <w:pPr>
              <w:pStyle w:val="ConsPlusNormal"/>
            </w:pPr>
          </w:p>
        </w:tc>
      </w:tr>
      <w:tr w:rsidR="00722D8E" w14:paraId="13A5EBE0" w14:textId="77777777">
        <w:tc>
          <w:tcPr>
            <w:tcW w:w="11295" w:type="dxa"/>
            <w:tcBorders>
              <w:top w:val="single" w:sz="4" w:space="0" w:color="auto"/>
              <w:left w:val="single" w:sz="4" w:space="0" w:color="auto"/>
              <w:bottom w:val="single" w:sz="4" w:space="0" w:color="auto"/>
              <w:right w:val="single" w:sz="4" w:space="0" w:color="auto"/>
            </w:tcBorders>
          </w:tcPr>
          <w:p w14:paraId="5B7BAA4F" w14:textId="77777777" w:rsidR="00722D8E" w:rsidRDefault="00722D8E">
            <w:pPr>
              <w:pStyle w:val="ConsPlusNormal"/>
            </w:pPr>
            <w:r>
              <w:t>Дата прекращения существования инвестиционного фонда</w:t>
            </w:r>
          </w:p>
        </w:tc>
        <w:tc>
          <w:tcPr>
            <w:tcW w:w="840" w:type="dxa"/>
            <w:tcBorders>
              <w:top w:val="single" w:sz="4" w:space="0" w:color="auto"/>
              <w:left w:val="single" w:sz="4" w:space="0" w:color="auto"/>
              <w:bottom w:val="single" w:sz="4" w:space="0" w:color="auto"/>
              <w:right w:val="single" w:sz="4" w:space="0" w:color="auto"/>
            </w:tcBorders>
          </w:tcPr>
          <w:p w14:paraId="32417157" w14:textId="77777777" w:rsidR="00722D8E" w:rsidRDefault="00722D8E">
            <w:pPr>
              <w:pStyle w:val="ConsPlusNormal"/>
            </w:pPr>
          </w:p>
        </w:tc>
      </w:tr>
      <w:tr w:rsidR="00722D8E" w14:paraId="190AE176" w14:textId="77777777">
        <w:tc>
          <w:tcPr>
            <w:tcW w:w="11295" w:type="dxa"/>
            <w:tcBorders>
              <w:top w:val="single" w:sz="4" w:space="0" w:color="auto"/>
              <w:left w:val="single" w:sz="4" w:space="0" w:color="auto"/>
              <w:bottom w:val="single" w:sz="4" w:space="0" w:color="auto"/>
              <w:right w:val="single" w:sz="4" w:space="0" w:color="auto"/>
            </w:tcBorders>
          </w:tcPr>
          <w:p w14:paraId="5F56BEF9" w14:textId="77777777" w:rsidR="00722D8E" w:rsidRDefault="00722D8E">
            <w:pPr>
              <w:pStyle w:val="ConsPlusNormal"/>
            </w:pPr>
            <w:r>
              <w:t>Полное наименование специализированного депозитария</w:t>
            </w:r>
          </w:p>
        </w:tc>
        <w:tc>
          <w:tcPr>
            <w:tcW w:w="840" w:type="dxa"/>
            <w:tcBorders>
              <w:top w:val="single" w:sz="4" w:space="0" w:color="auto"/>
              <w:left w:val="single" w:sz="4" w:space="0" w:color="auto"/>
              <w:bottom w:val="single" w:sz="4" w:space="0" w:color="auto"/>
              <w:right w:val="single" w:sz="4" w:space="0" w:color="auto"/>
            </w:tcBorders>
          </w:tcPr>
          <w:p w14:paraId="1DE9450E" w14:textId="77777777" w:rsidR="00722D8E" w:rsidRDefault="00722D8E">
            <w:pPr>
              <w:pStyle w:val="ConsPlusNormal"/>
            </w:pPr>
          </w:p>
        </w:tc>
      </w:tr>
      <w:tr w:rsidR="00722D8E" w14:paraId="59AC59F5" w14:textId="77777777">
        <w:tc>
          <w:tcPr>
            <w:tcW w:w="11295" w:type="dxa"/>
            <w:tcBorders>
              <w:top w:val="single" w:sz="4" w:space="0" w:color="auto"/>
              <w:left w:val="single" w:sz="4" w:space="0" w:color="auto"/>
              <w:bottom w:val="single" w:sz="4" w:space="0" w:color="auto"/>
              <w:right w:val="single" w:sz="4" w:space="0" w:color="auto"/>
            </w:tcBorders>
          </w:tcPr>
          <w:p w14:paraId="51782842" w14:textId="77777777" w:rsidR="00722D8E" w:rsidRDefault="00722D8E">
            <w:pPr>
              <w:pStyle w:val="ConsPlusNormal"/>
            </w:pPr>
            <w:r>
              <w:t>Полное наименование депозитария, осуществляющего формирование реестра владельцев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09AD5541" w14:textId="77777777" w:rsidR="00722D8E" w:rsidRDefault="00722D8E">
            <w:pPr>
              <w:pStyle w:val="ConsPlusNormal"/>
            </w:pPr>
          </w:p>
        </w:tc>
      </w:tr>
      <w:tr w:rsidR="00722D8E" w14:paraId="4DEEB357" w14:textId="77777777">
        <w:tc>
          <w:tcPr>
            <w:tcW w:w="11295" w:type="dxa"/>
            <w:tcBorders>
              <w:top w:val="single" w:sz="4" w:space="0" w:color="auto"/>
              <w:left w:val="single" w:sz="4" w:space="0" w:color="auto"/>
              <w:bottom w:val="single" w:sz="4" w:space="0" w:color="auto"/>
              <w:right w:val="single" w:sz="4" w:space="0" w:color="auto"/>
            </w:tcBorders>
          </w:tcPr>
          <w:p w14:paraId="4403E073" w14:textId="77777777" w:rsidR="00722D8E" w:rsidRDefault="00722D8E">
            <w:pPr>
              <w:pStyle w:val="ConsPlusNormal"/>
            </w:pPr>
            <w:r>
              <w:t>Дата внесения изменений в реестр инвестиционных фондов Государственного реестра ценных бумаг (не указывается в случае изменений, связанных с аннулированием части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63C66A73" w14:textId="77777777" w:rsidR="00722D8E" w:rsidRDefault="00722D8E">
            <w:pPr>
              <w:pStyle w:val="ConsPlusNormal"/>
            </w:pPr>
          </w:p>
        </w:tc>
      </w:tr>
      <w:tr w:rsidR="00722D8E" w14:paraId="42C04979" w14:textId="77777777">
        <w:tc>
          <w:tcPr>
            <w:tcW w:w="12135" w:type="dxa"/>
            <w:gridSpan w:val="2"/>
            <w:tcBorders>
              <w:top w:val="single" w:sz="4" w:space="0" w:color="auto"/>
              <w:left w:val="single" w:sz="4" w:space="0" w:color="auto"/>
              <w:bottom w:val="single" w:sz="4" w:space="0" w:color="auto"/>
              <w:right w:val="single" w:sz="4" w:space="0" w:color="auto"/>
            </w:tcBorders>
          </w:tcPr>
          <w:p w14:paraId="5962EA38" w14:textId="77777777" w:rsidR="00722D8E" w:rsidRDefault="00722D8E">
            <w:pPr>
              <w:pStyle w:val="ConsPlusNormal"/>
              <w:jc w:val="center"/>
            </w:pPr>
            <w:r>
              <w:t>Информация об инвестиционных паях</w:t>
            </w:r>
          </w:p>
        </w:tc>
      </w:tr>
      <w:tr w:rsidR="00722D8E" w14:paraId="09C70DAA" w14:textId="77777777">
        <w:tc>
          <w:tcPr>
            <w:tcW w:w="11295" w:type="dxa"/>
            <w:tcBorders>
              <w:top w:val="single" w:sz="4" w:space="0" w:color="auto"/>
              <w:left w:val="single" w:sz="4" w:space="0" w:color="auto"/>
              <w:bottom w:val="single" w:sz="4" w:space="0" w:color="auto"/>
              <w:right w:val="single" w:sz="4" w:space="0" w:color="auto"/>
            </w:tcBorders>
          </w:tcPr>
          <w:p w14:paraId="65CF8CB5" w14:textId="77777777" w:rsidR="00722D8E" w:rsidRDefault="00722D8E">
            <w:pPr>
              <w:pStyle w:val="ConsPlusNormal"/>
            </w:pPr>
            <w:r>
              <w:t>Государственный регистрационный номер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6655EF37" w14:textId="77777777" w:rsidR="00722D8E" w:rsidRDefault="00722D8E">
            <w:pPr>
              <w:pStyle w:val="ConsPlusNormal"/>
            </w:pPr>
          </w:p>
        </w:tc>
      </w:tr>
      <w:tr w:rsidR="00722D8E" w14:paraId="4F378FFD" w14:textId="77777777">
        <w:tc>
          <w:tcPr>
            <w:tcW w:w="11295" w:type="dxa"/>
            <w:tcBorders>
              <w:top w:val="single" w:sz="4" w:space="0" w:color="auto"/>
              <w:left w:val="single" w:sz="4" w:space="0" w:color="auto"/>
              <w:bottom w:val="single" w:sz="4" w:space="0" w:color="auto"/>
              <w:right w:val="single" w:sz="4" w:space="0" w:color="auto"/>
            </w:tcBorders>
          </w:tcPr>
          <w:p w14:paraId="3463EFD3" w14:textId="77777777" w:rsidR="00722D8E" w:rsidRDefault="00722D8E">
            <w:pPr>
              <w:pStyle w:val="ConsPlusNormal"/>
            </w:pPr>
            <w:r>
              <w:t>Дата государственной регистрации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78F44CE9" w14:textId="77777777" w:rsidR="00722D8E" w:rsidRDefault="00722D8E">
            <w:pPr>
              <w:pStyle w:val="ConsPlusNormal"/>
            </w:pPr>
          </w:p>
        </w:tc>
      </w:tr>
      <w:tr w:rsidR="00722D8E" w14:paraId="151C0878" w14:textId="77777777">
        <w:tc>
          <w:tcPr>
            <w:tcW w:w="11295" w:type="dxa"/>
            <w:tcBorders>
              <w:top w:val="single" w:sz="4" w:space="0" w:color="auto"/>
              <w:left w:val="single" w:sz="4" w:space="0" w:color="auto"/>
              <w:bottom w:val="single" w:sz="4" w:space="0" w:color="auto"/>
              <w:right w:val="single" w:sz="4" w:space="0" w:color="auto"/>
            </w:tcBorders>
          </w:tcPr>
          <w:p w14:paraId="219BB4CE" w14:textId="77777777" w:rsidR="00722D8E" w:rsidRDefault="00722D8E">
            <w:pPr>
              <w:pStyle w:val="ConsPlusNormal"/>
            </w:pPr>
            <w:r>
              <w:lastRenderedPageBreak/>
              <w:t>Количество (предельное количество) зарегистрированных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6D73F8C8" w14:textId="77777777" w:rsidR="00722D8E" w:rsidRDefault="00722D8E">
            <w:pPr>
              <w:pStyle w:val="ConsPlusNormal"/>
            </w:pPr>
          </w:p>
        </w:tc>
      </w:tr>
      <w:tr w:rsidR="00722D8E" w14:paraId="5F1CC33A" w14:textId="77777777">
        <w:tc>
          <w:tcPr>
            <w:tcW w:w="11295" w:type="dxa"/>
            <w:tcBorders>
              <w:top w:val="single" w:sz="4" w:space="0" w:color="auto"/>
              <w:left w:val="single" w:sz="4" w:space="0" w:color="auto"/>
              <w:bottom w:val="single" w:sz="4" w:space="0" w:color="auto"/>
              <w:right w:val="single" w:sz="4" w:space="0" w:color="auto"/>
            </w:tcBorders>
          </w:tcPr>
          <w:p w14:paraId="6F7DA827" w14:textId="77777777" w:rsidR="00722D8E" w:rsidRDefault="00722D8E">
            <w:pPr>
              <w:pStyle w:val="ConsPlusNormal"/>
            </w:pPr>
            <w:r>
              <w:t>Первоначальная стоимость одного инвестиционного пая, в белорусских рублях</w:t>
            </w:r>
          </w:p>
        </w:tc>
        <w:tc>
          <w:tcPr>
            <w:tcW w:w="840" w:type="dxa"/>
            <w:tcBorders>
              <w:top w:val="single" w:sz="4" w:space="0" w:color="auto"/>
              <w:left w:val="single" w:sz="4" w:space="0" w:color="auto"/>
              <w:bottom w:val="single" w:sz="4" w:space="0" w:color="auto"/>
              <w:right w:val="single" w:sz="4" w:space="0" w:color="auto"/>
            </w:tcBorders>
          </w:tcPr>
          <w:p w14:paraId="42A8C1BA" w14:textId="77777777" w:rsidR="00722D8E" w:rsidRDefault="00722D8E">
            <w:pPr>
              <w:pStyle w:val="ConsPlusNormal"/>
            </w:pPr>
          </w:p>
        </w:tc>
      </w:tr>
      <w:tr w:rsidR="00722D8E" w14:paraId="117A3FD2" w14:textId="77777777">
        <w:tc>
          <w:tcPr>
            <w:tcW w:w="11295" w:type="dxa"/>
            <w:tcBorders>
              <w:top w:val="single" w:sz="4" w:space="0" w:color="auto"/>
              <w:left w:val="single" w:sz="4" w:space="0" w:color="auto"/>
              <w:bottom w:val="single" w:sz="4" w:space="0" w:color="auto"/>
              <w:right w:val="single" w:sz="4" w:space="0" w:color="auto"/>
            </w:tcBorders>
          </w:tcPr>
          <w:p w14:paraId="6D7A6CEC" w14:textId="77777777" w:rsidR="00722D8E" w:rsidRDefault="00722D8E">
            <w:pPr>
              <w:pStyle w:val="ConsPlusNormal"/>
            </w:pPr>
            <w:r>
              <w:t>Срок размещения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0CB1864F" w14:textId="77777777" w:rsidR="00722D8E" w:rsidRDefault="00722D8E">
            <w:pPr>
              <w:pStyle w:val="ConsPlusNormal"/>
            </w:pPr>
          </w:p>
        </w:tc>
      </w:tr>
      <w:tr w:rsidR="00722D8E" w14:paraId="62F27129" w14:textId="77777777">
        <w:tc>
          <w:tcPr>
            <w:tcW w:w="11295" w:type="dxa"/>
            <w:tcBorders>
              <w:top w:val="single" w:sz="4" w:space="0" w:color="auto"/>
              <w:left w:val="single" w:sz="4" w:space="0" w:color="auto"/>
              <w:bottom w:val="single" w:sz="4" w:space="0" w:color="auto"/>
              <w:right w:val="single" w:sz="4" w:space="0" w:color="auto"/>
            </w:tcBorders>
          </w:tcPr>
          <w:p w14:paraId="19EF1AD5" w14:textId="77777777" w:rsidR="00722D8E" w:rsidRDefault="00722D8E">
            <w:pPr>
              <w:pStyle w:val="ConsPlusNormal"/>
            </w:pPr>
            <w:r>
              <w:t>Дата начала размещения инвестиционных паев при формировании фонда</w:t>
            </w:r>
          </w:p>
        </w:tc>
        <w:tc>
          <w:tcPr>
            <w:tcW w:w="840" w:type="dxa"/>
            <w:tcBorders>
              <w:top w:val="single" w:sz="4" w:space="0" w:color="auto"/>
              <w:left w:val="single" w:sz="4" w:space="0" w:color="auto"/>
              <w:bottom w:val="single" w:sz="4" w:space="0" w:color="auto"/>
              <w:right w:val="single" w:sz="4" w:space="0" w:color="auto"/>
            </w:tcBorders>
          </w:tcPr>
          <w:p w14:paraId="04E5120F" w14:textId="77777777" w:rsidR="00722D8E" w:rsidRDefault="00722D8E">
            <w:pPr>
              <w:pStyle w:val="ConsPlusNormal"/>
            </w:pPr>
          </w:p>
        </w:tc>
      </w:tr>
      <w:tr w:rsidR="00722D8E" w14:paraId="440CA465" w14:textId="77777777">
        <w:tc>
          <w:tcPr>
            <w:tcW w:w="11295" w:type="dxa"/>
            <w:tcBorders>
              <w:top w:val="single" w:sz="4" w:space="0" w:color="auto"/>
              <w:left w:val="single" w:sz="4" w:space="0" w:color="auto"/>
              <w:bottom w:val="single" w:sz="4" w:space="0" w:color="auto"/>
              <w:right w:val="single" w:sz="4" w:space="0" w:color="auto"/>
            </w:tcBorders>
          </w:tcPr>
          <w:p w14:paraId="09EC1614" w14:textId="77777777" w:rsidR="00722D8E" w:rsidRDefault="00722D8E">
            <w:pPr>
              <w:pStyle w:val="ConsPlusNormal"/>
            </w:pPr>
            <w:r>
              <w:t>Дата окончания размещения инвестиционных паев после окончания формирования фонда</w:t>
            </w:r>
          </w:p>
        </w:tc>
        <w:tc>
          <w:tcPr>
            <w:tcW w:w="840" w:type="dxa"/>
            <w:tcBorders>
              <w:top w:val="single" w:sz="4" w:space="0" w:color="auto"/>
              <w:left w:val="single" w:sz="4" w:space="0" w:color="auto"/>
              <w:bottom w:val="single" w:sz="4" w:space="0" w:color="auto"/>
              <w:right w:val="single" w:sz="4" w:space="0" w:color="auto"/>
            </w:tcBorders>
          </w:tcPr>
          <w:p w14:paraId="4117AB1F" w14:textId="77777777" w:rsidR="00722D8E" w:rsidRDefault="00722D8E">
            <w:pPr>
              <w:pStyle w:val="ConsPlusNormal"/>
            </w:pPr>
          </w:p>
        </w:tc>
      </w:tr>
      <w:tr w:rsidR="00722D8E" w14:paraId="2268F324" w14:textId="77777777">
        <w:tc>
          <w:tcPr>
            <w:tcW w:w="11295" w:type="dxa"/>
            <w:tcBorders>
              <w:top w:val="single" w:sz="4" w:space="0" w:color="auto"/>
              <w:left w:val="single" w:sz="4" w:space="0" w:color="auto"/>
              <w:bottom w:val="single" w:sz="4" w:space="0" w:color="auto"/>
              <w:right w:val="single" w:sz="4" w:space="0" w:color="auto"/>
            </w:tcBorders>
          </w:tcPr>
          <w:p w14:paraId="340B9241" w14:textId="77777777" w:rsidR="00722D8E" w:rsidRDefault="00722D8E">
            <w:pPr>
              <w:pStyle w:val="ConsPlusNormal"/>
            </w:pPr>
            <w:r>
              <w:t>Количество размещенных инвестиционных паев (указывается общее количество инвестиционных паев, размещенных при формировании фонда и размещенных после формирования фонда) (штук)</w:t>
            </w:r>
          </w:p>
        </w:tc>
        <w:tc>
          <w:tcPr>
            <w:tcW w:w="840" w:type="dxa"/>
            <w:tcBorders>
              <w:top w:val="single" w:sz="4" w:space="0" w:color="auto"/>
              <w:left w:val="single" w:sz="4" w:space="0" w:color="auto"/>
              <w:bottom w:val="single" w:sz="4" w:space="0" w:color="auto"/>
              <w:right w:val="single" w:sz="4" w:space="0" w:color="auto"/>
            </w:tcBorders>
          </w:tcPr>
          <w:p w14:paraId="3AF6A01B" w14:textId="77777777" w:rsidR="00722D8E" w:rsidRDefault="00722D8E">
            <w:pPr>
              <w:pStyle w:val="ConsPlusNormal"/>
            </w:pPr>
          </w:p>
        </w:tc>
      </w:tr>
      <w:tr w:rsidR="00722D8E" w14:paraId="4FD4A5C2" w14:textId="77777777">
        <w:tc>
          <w:tcPr>
            <w:tcW w:w="11295" w:type="dxa"/>
            <w:tcBorders>
              <w:top w:val="single" w:sz="4" w:space="0" w:color="auto"/>
              <w:left w:val="single" w:sz="4" w:space="0" w:color="auto"/>
              <w:bottom w:val="single" w:sz="4" w:space="0" w:color="auto"/>
              <w:right w:val="single" w:sz="4" w:space="0" w:color="auto"/>
            </w:tcBorders>
          </w:tcPr>
          <w:p w14:paraId="2F4482EC" w14:textId="77777777" w:rsidR="00722D8E" w:rsidRDefault="00722D8E">
            <w:pPr>
              <w:pStyle w:val="ConsPlusNormal"/>
            </w:pPr>
            <w:r>
              <w:t>Дата внесения изменений в реестр инвестиционных фондов Государственного реестра ценных бумаг фондов в связи с аннулированием части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725F5F37" w14:textId="77777777" w:rsidR="00722D8E" w:rsidRDefault="00722D8E">
            <w:pPr>
              <w:pStyle w:val="ConsPlusNormal"/>
            </w:pPr>
          </w:p>
        </w:tc>
      </w:tr>
      <w:tr w:rsidR="00722D8E" w14:paraId="412A7932" w14:textId="77777777">
        <w:tc>
          <w:tcPr>
            <w:tcW w:w="11295" w:type="dxa"/>
            <w:tcBorders>
              <w:top w:val="single" w:sz="4" w:space="0" w:color="auto"/>
              <w:left w:val="single" w:sz="4" w:space="0" w:color="auto"/>
              <w:bottom w:val="single" w:sz="4" w:space="0" w:color="auto"/>
              <w:right w:val="single" w:sz="4" w:space="0" w:color="auto"/>
            </w:tcBorders>
          </w:tcPr>
          <w:p w14:paraId="2BE7E928" w14:textId="77777777" w:rsidR="00722D8E" w:rsidRDefault="00722D8E">
            <w:pPr>
              <w:pStyle w:val="ConsPlusNormal"/>
            </w:pPr>
            <w:r>
              <w:t>Количество аннулированных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7AE869A9" w14:textId="77777777" w:rsidR="00722D8E" w:rsidRDefault="00722D8E">
            <w:pPr>
              <w:pStyle w:val="ConsPlusNormal"/>
            </w:pPr>
          </w:p>
        </w:tc>
      </w:tr>
      <w:tr w:rsidR="00722D8E" w14:paraId="44936100" w14:textId="77777777">
        <w:tc>
          <w:tcPr>
            <w:tcW w:w="12135" w:type="dxa"/>
            <w:gridSpan w:val="2"/>
            <w:tcBorders>
              <w:top w:val="single" w:sz="4" w:space="0" w:color="auto"/>
              <w:left w:val="single" w:sz="4" w:space="0" w:color="auto"/>
              <w:bottom w:val="single" w:sz="4" w:space="0" w:color="auto"/>
              <w:right w:val="single" w:sz="4" w:space="0" w:color="auto"/>
            </w:tcBorders>
          </w:tcPr>
          <w:p w14:paraId="1578564C" w14:textId="77777777" w:rsidR="00722D8E" w:rsidRDefault="00722D8E">
            <w:pPr>
              <w:pStyle w:val="ConsPlusNormal"/>
              <w:jc w:val="center"/>
            </w:pPr>
            <w:r>
              <w:t>Информация о замене управляющей организации на ее правопреемника</w:t>
            </w:r>
          </w:p>
        </w:tc>
      </w:tr>
      <w:tr w:rsidR="00722D8E" w14:paraId="7D0EE544" w14:textId="77777777">
        <w:tc>
          <w:tcPr>
            <w:tcW w:w="11295" w:type="dxa"/>
            <w:tcBorders>
              <w:top w:val="single" w:sz="4" w:space="0" w:color="auto"/>
              <w:left w:val="single" w:sz="4" w:space="0" w:color="auto"/>
              <w:bottom w:val="single" w:sz="4" w:space="0" w:color="auto"/>
              <w:right w:val="single" w:sz="4" w:space="0" w:color="auto"/>
            </w:tcBorders>
          </w:tcPr>
          <w:p w14:paraId="64FD0A19" w14:textId="77777777" w:rsidR="00722D8E" w:rsidRDefault="00722D8E">
            <w:pPr>
              <w:pStyle w:val="ConsPlusNormal"/>
            </w:pPr>
            <w:r>
              <w:t>Полное наименование правопреемника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5A795DC3" w14:textId="77777777" w:rsidR="00722D8E" w:rsidRDefault="00722D8E">
            <w:pPr>
              <w:pStyle w:val="ConsPlusNormal"/>
            </w:pPr>
          </w:p>
        </w:tc>
      </w:tr>
      <w:tr w:rsidR="00722D8E" w14:paraId="41AF4FB2" w14:textId="77777777">
        <w:tc>
          <w:tcPr>
            <w:tcW w:w="11295" w:type="dxa"/>
            <w:tcBorders>
              <w:top w:val="single" w:sz="4" w:space="0" w:color="auto"/>
              <w:left w:val="single" w:sz="4" w:space="0" w:color="auto"/>
              <w:bottom w:val="single" w:sz="4" w:space="0" w:color="auto"/>
              <w:right w:val="single" w:sz="4" w:space="0" w:color="auto"/>
            </w:tcBorders>
          </w:tcPr>
          <w:p w14:paraId="3F7E6354" w14:textId="77777777" w:rsidR="00722D8E" w:rsidRDefault="00722D8E">
            <w:pPr>
              <w:pStyle w:val="ConsPlusNormal"/>
            </w:pPr>
            <w:r>
              <w:t>Сокращенное наименование правопреемника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6EB570A5" w14:textId="77777777" w:rsidR="00722D8E" w:rsidRDefault="00722D8E">
            <w:pPr>
              <w:pStyle w:val="ConsPlusNormal"/>
            </w:pPr>
          </w:p>
        </w:tc>
      </w:tr>
      <w:tr w:rsidR="00722D8E" w14:paraId="325872AE" w14:textId="77777777">
        <w:tc>
          <w:tcPr>
            <w:tcW w:w="11295" w:type="dxa"/>
            <w:tcBorders>
              <w:top w:val="single" w:sz="4" w:space="0" w:color="auto"/>
              <w:left w:val="single" w:sz="4" w:space="0" w:color="auto"/>
              <w:bottom w:val="single" w:sz="4" w:space="0" w:color="auto"/>
              <w:right w:val="single" w:sz="4" w:space="0" w:color="auto"/>
            </w:tcBorders>
          </w:tcPr>
          <w:p w14:paraId="7D912CE9" w14:textId="77777777" w:rsidR="00722D8E" w:rsidRDefault="00722D8E">
            <w:pPr>
              <w:pStyle w:val="ConsPlusNormal"/>
            </w:pPr>
            <w:r>
              <w:t>Учетный номер плательщика (УНП) правопреемника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4574F143" w14:textId="77777777" w:rsidR="00722D8E" w:rsidRDefault="00722D8E">
            <w:pPr>
              <w:pStyle w:val="ConsPlusNormal"/>
            </w:pPr>
          </w:p>
        </w:tc>
      </w:tr>
      <w:tr w:rsidR="00722D8E" w14:paraId="1D33A58E" w14:textId="77777777">
        <w:tc>
          <w:tcPr>
            <w:tcW w:w="11295" w:type="dxa"/>
            <w:tcBorders>
              <w:top w:val="single" w:sz="4" w:space="0" w:color="auto"/>
              <w:left w:val="single" w:sz="4" w:space="0" w:color="auto"/>
              <w:bottom w:val="single" w:sz="4" w:space="0" w:color="auto"/>
              <w:right w:val="single" w:sz="4" w:space="0" w:color="auto"/>
            </w:tcBorders>
          </w:tcPr>
          <w:p w14:paraId="063440CD" w14:textId="77777777" w:rsidR="00722D8E" w:rsidRDefault="00722D8E">
            <w:pPr>
              <w:pStyle w:val="ConsPlusNormal"/>
            </w:pPr>
            <w:r>
              <w:t>Место нахождения правопреемника управляющей организации</w:t>
            </w:r>
          </w:p>
        </w:tc>
        <w:tc>
          <w:tcPr>
            <w:tcW w:w="840" w:type="dxa"/>
            <w:tcBorders>
              <w:top w:val="single" w:sz="4" w:space="0" w:color="auto"/>
              <w:left w:val="single" w:sz="4" w:space="0" w:color="auto"/>
              <w:bottom w:val="single" w:sz="4" w:space="0" w:color="auto"/>
              <w:right w:val="single" w:sz="4" w:space="0" w:color="auto"/>
            </w:tcBorders>
          </w:tcPr>
          <w:p w14:paraId="1DA6A5CF" w14:textId="77777777" w:rsidR="00722D8E" w:rsidRDefault="00722D8E">
            <w:pPr>
              <w:pStyle w:val="ConsPlusNormal"/>
            </w:pPr>
          </w:p>
        </w:tc>
      </w:tr>
      <w:tr w:rsidR="00722D8E" w14:paraId="2F9BBEB9" w14:textId="77777777">
        <w:tc>
          <w:tcPr>
            <w:tcW w:w="12135" w:type="dxa"/>
            <w:gridSpan w:val="2"/>
            <w:tcBorders>
              <w:top w:val="single" w:sz="4" w:space="0" w:color="auto"/>
              <w:left w:val="single" w:sz="4" w:space="0" w:color="auto"/>
              <w:bottom w:val="single" w:sz="4" w:space="0" w:color="auto"/>
              <w:right w:val="single" w:sz="4" w:space="0" w:color="auto"/>
            </w:tcBorders>
          </w:tcPr>
          <w:p w14:paraId="61630AA1" w14:textId="77777777" w:rsidR="00722D8E" w:rsidRDefault="00722D8E">
            <w:pPr>
              <w:pStyle w:val="ConsPlusNormal"/>
              <w:jc w:val="center"/>
            </w:pPr>
            <w:r>
              <w:t>Информация центрального депозитария</w:t>
            </w:r>
          </w:p>
        </w:tc>
      </w:tr>
      <w:tr w:rsidR="00722D8E" w14:paraId="0968B650" w14:textId="77777777">
        <w:tc>
          <w:tcPr>
            <w:tcW w:w="11295" w:type="dxa"/>
            <w:tcBorders>
              <w:top w:val="single" w:sz="4" w:space="0" w:color="auto"/>
              <w:left w:val="single" w:sz="4" w:space="0" w:color="auto"/>
              <w:bottom w:val="single" w:sz="4" w:space="0" w:color="auto"/>
              <w:right w:val="single" w:sz="4" w:space="0" w:color="auto"/>
            </w:tcBorders>
          </w:tcPr>
          <w:p w14:paraId="04F078D5" w14:textId="77777777" w:rsidR="00722D8E" w:rsidRDefault="00722D8E">
            <w:pPr>
              <w:pStyle w:val="ConsPlusNormal"/>
            </w:pPr>
            <w:r>
              <w:t>Идентификационный код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18582AA5" w14:textId="77777777" w:rsidR="00722D8E" w:rsidRDefault="00722D8E">
            <w:pPr>
              <w:pStyle w:val="ConsPlusNormal"/>
            </w:pPr>
          </w:p>
        </w:tc>
      </w:tr>
      <w:tr w:rsidR="00722D8E" w14:paraId="16E21359" w14:textId="77777777">
        <w:tc>
          <w:tcPr>
            <w:tcW w:w="11295" w:type="dxa"/>
            <w:tcBorders>
              <w:top w:val="single" w:sz="4" w:space="0" w:color="auto"/>
              <w:left w:val="single" w:sz="4" w:space="0" w:color="auto"/>
              <w:bottom w:val="single" w:sz="4" w:space="0" w:color="auto"/>
              <w:right w:val="single" w:sz="4" w:space="0" w:color="auto"/>
            </w:tcBorders>
          </w:tcPr>
          <w:p w14:paraId="1126E1A6" w14:textId="77777777" w:rsidR="00722D8E" w:rsidRDefault="00722D8E">
            <w:pPr>
              <w:pStyle w:val="ConsPlusNormal"/>
            </w:pPr>
            <w:r>
              <w:t>Дата передачи на централизованный учет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1BAB54D4" w14:textId="77777777" w:rsidR="00722D8E" w:rsidRDefault="00722D8E">
            <w:pPr>
              <w:pStyle w:val="ConsPlusNormal"/>
            </w:pPr>
          </w:p>
        </w:tc>
      </w:tr>
      <w:tr w:rsidR="00722D8E" w14:paraId="479F280E" w14:textId="77777777">
        <w:tc>
          <w:tcPr>
            <w:tcW w:w="11295" w:type="dxa"/>
            <w:tcBorders>
              <w:top w:val="single" w:sz="4" w:space="0" w:color="auto"/>
              <w:left w:val="single" w:sz="4" w:space="0" w:color="auto"/>
              <w:bottom w:val="single" w:sz="4" w:space="0" w:color="auto"/>
              <w:right w:val="single" w:sz="4" w:space="0" w:color="auto"/>
            </w:tcBorders>
          </w:tcPr>
          <w:p w14:paraId="7A0CF7FF" w14:textId="77777777" w:rsidR="00722D8E" w:rsidRDefault="00722D8E">
            <w:pPr>
              <w:pStyle w:val="ConsPlusNormal"/>
            </w:pPr>
            <w:r>
              <w:t>Дата снятия с централизованного учета аннулированных инвестиционных паев</w:t>
            </w:r>
          </w:p>
        </w:tc>
        <w:tc>
          <w:tcPr>
            <w:tcW w:w="840" w:type="dxa"/>
            <w:tcBorders>
              <w:top w:val="single" w:sz="4" w:space="0" w:color="auto"/>
              <w:left w:val="single" w:sz="4" w:space="0" w:color="auto"/>
              <w:bottom w:val="single" w:sz="4" w:space="0" w:color="auto"/>
              <w:right w:val="single" w:sz="4" w:space="0" w:color="auto"/>
            </w:tcBorders>
          </w:tcPr>
          <w:p w14:paraId="5E92FA74" w14:textId="77777777" w:rsidR="00722D8E" w:rsidRDefault="00722D8E">
            <w:pPr>
              <w:pStyle w:val="ConsPlusNormal"/>
            </w:pPr>
          </w:p>
        </w:tc>
      </w:tr>
    </w:tbl>
    <w:p w14:paraId="3FD07ADA" w14:textId="77777777" w:rsidR="00722D8E" w:rsidRDefault="00722D8E">
      <w:pPr>
        <w:pStyle w:val="ConsPlusNormal"/>
      </w:pPr>
    </w:p>
    <w:p w14:paraId="3C05C7E6" w14:textId="77777777" w:rsidR="00722D8E" w:rsidRDefault="00722D8E">
      <w:pPr>
        <w:pStyle w:val="ConsPlusNormal"/>
      </w:pPr>
    </w:p>
    <w:p w14:paraId="44D2A011" w14:textId="77777777" w:rsidR="00722D8E" w:rsidRDefault="00722D8E">
      <w:pPr>
        <w:pStyle w:val="ConsPlusNormal"/>
      </w:pPr>
    </w:p>
    <w:p w14:paraId="5F537A06" w14:textId="77777777" w:rsidR="00722D8E" w:rsidRDefault="00722D8E">
      <w:pPr>
        <w:pStyle w:val="ConsPlusNormal"/>
      </w:pPr>
    </w:p>
    <w:p w14:paraId="207D2DD2" w14:textId="77777777" w:rsidR="00722D8E" w:rsidRDefault="00722D8E">
      <w:pPr>
        <w:pStyle w:val="ConsPlusNormal"/>
      </w:pPr>
    </w:p>
    <w:p w14:paraId="7D538B81" w14:textId="77777777" w:rsidR="00722D8E" w:rsidRDefault="00722D8E">
      <w:pPr>
        <w:pStyle w:val="ConsPlusNormal"/>
        <w:jc w:val="right"/>
        <w:outlineLvl w:val="1"/>
      </w:pPr>
      <w:r>
        <w:t>Приложение 26</w:t>
      </w:r>
    </w:p>
    <w:p w14:paraId="091BD93D" w14:textId="77777777" w:rsidR="00722D8E" w:rsidRDefault="00722D8E">
      <w:pPr>
        <w:pStyle w:val="ConsPlusNormal"/>
        <w:jc w:val="right"/>
      </w:pPr>
      <w:r>
        <w:t>к Инструкции</w:t>
      </w:r>
    </w:p>
    <w:p w14:paraId="0C69B8ED" w14:textId="77777777" w:rsidR="00722D8E" w:rsidRDefault="00722D8E">
      <w:pPr>
        <w:pStyle w:val="ConsPlusNormal"/>
        <w:jc w:val="right"/>
      </w:pPr>
      <w:r>
        <w:t>о порядке осуществления</w:t>
      </w:r>
    </w:p>
    <w:p w14:paraId="4EE825AD" w14:textId="77777777" w:rsidR="00722D8E" w:rsidRDefault="00722D8E">
      <w:pPr>
        <w:pStyle w:val="ConsPlusNormal"/>
        <w:jc w:val="right"/>
      </w:pPr>
      <w:r>
        <w:t>депозитарной деятельности</w:t>
      </w:r>
    </w:p>
    <w:p w14:paraId="3AFA45EC" w14:textId="77777777" w:rsidR="00722D8E" w:rsidRDefault="00722D8E">
      <w:pPr>
        <w:pStyle w:val="ConsPlusNormal"/>
        <w:jc w:val="center"/>
      </w:pPr>
      <w:r>
        <w:lastRenderedPageBreak/>
        <w:t>(в ред. постановлений Минфина от 03.09.2018 N 64,</w:t>
      </w:r>
    </w:p>
    <w:p w14:paraId="2E59540A" w14:textId="77777777" w:rsidR="00722D8E" w:rsidRDefault="00722D8E">
      <w:pPr>
        <w:pStyle w:val="ConsPlusNormal"/>
        <w:jc w:val="center"/>
      </w:pPr>
      <w:r>
        <w:t>от 14.07.2023 N 40)</w:t>
      </w:r>
    </w:p>
    <w:p w14:paraId="33F9CD4A" w14:textId="77777777" w:rsidR="00722D8E" w:rsidRDefault="00722D8E">
      <w:pPr>
        <w:pStyle w:val="ConsPlusNormal"/>
      </w:pPr>
    </w:p>
    <w:p w14:paraId="11455891" w14:textId="77777777" w:rsidR="00722D8E" w:rsidRDefault="00722D8E">
      <w:pPr>
        <w:pStyle w:val="ConsPlusNormal"/>
        <w:jc w:val="center"/>
      </w:pPr>
      <w:bookmarkStart w:id="227" w:name="Par3791"/>
      <w:bookmarkEnd w:id="227"/>
      <w:r>
        <w:rPr>
          <w:b/>
          <w:bCs/>
        </w:rPr>
        <w:t>Информационный запрос</w:t>
      </w:r>
    </w:p>
    <w:p w14:paraId="2C636D7F" w14:textId="77777777" w:rsidR="00722D8E" w:rsidRDefault="00722D8E">
      <w:pPr>
        <w:pStyle w:val="ConsPlusNormal"/>
        <w:jc w:val="center"/>
      </w:pPr>
      <w:r>
        <w:rPr>
          <w:b/>
          <w:bCs/>
        </w:rPr>
        <w:t>"Сбор реестра владельцев инвестиционных паев"</w:t>
      </w:r>
    </w:p>
    <w:p w14:paraId="7D6C6B2A"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0"/>
        <w:gridCol w:w="1200"/>
      </w:tblGrid>
      <w:tr w:rsidR="00722D8E" w14:paraId="6589B791" w14:textId="77777777">
        <w:tc>
          <w:tcPr>
            <w:tcW w:w="11220" w:type="dxa"/>
            <w:tcBorders>
              <w:top w:val="single" w:sz="4" w:space="0" w:color="auto"/>
              <w:left w:val="single" w:sz="4" w:space="0" w:color="auto"/>
              <w:bottom w:val="single" w:sz="4" w:space="0" w:color="auto"/>
              <w:right w:val="single" w:sz="4" w:space="0" w:color="auto"/>
            </w:tcBorders>
          </w:tcPr>
          <w:p w14:paraId="435815C8" w14:textId="77777777" w:rsidR="00722D8E" w:rsidRDefault="00722D8E">
            <w:pPr>
              <w:pStyle w:val="ConsPlusNormal"/>
            </w:pPr>
            <w:r>
              <w:t>Номер и дата запроса</w:t>
            </w:r>
          </w:p>
        </w:tc>
        <w:tc>
          <w:tcPr>
            <w:tcW w:w="1200" w:type="dxa"/>
            <w:tcBorders>
              <w:top w:val="single" w:sz="4" w:space="0" w:color="auto"/>
              <w:left w:val="single" w:sz="4" w:space="0" w:color="auto"/>
              <w:bottom w:val="single" w:sz="4" w:space="0" w:color="auto"/>
              <w:right w:val="single" w:sz="4" w:space="0" w:color="auto"/>
            </w:tcBorders>
          </w:tcPr>
          <w:p w14:paraId="2548664F" w14:textId="77777777" w:rsidR="00722D8E" w:rsidRDefault="00722D8E">
            <w:pPr>
              <w:pStyle w:val="ConsPlusNormal"/>
            </w:pPr>
          </w:p>
        </w:tc>
      </w:tr>
    </w:tbl>
    <w:p w14:paraId="6F5431D4"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5"/>
        <w:gridCol w:w="1200"/>
      </w:tblGrid>
      <w:tr w:rsidR="00722D8E" w14:paraId="0F44260C" w14:textId="77777777">
        <w:tc>
          <w:tcPr>
            <w:tcW w:w="11205" w:type="dxa"/>
            <w:tcBorders>
              <w:top w:val="single" w:sz="4" w:space="0" w:color="auto"/>
              <w:left w:val="single" w:sz="4" w:space="0" w:color="auto"/>
              <w:bottom w:val="single" w:sz="4" w:space="0" w:color="auto"/>
              <w:right w:val="single" w:sz="4" w:space="0" w:color="auto"/>
            </w:tcBorders>
          </w:tcPr>
          <w:p w14:paraId="0C089166" w14:textId="77777777" w:rsidR="00722D8E" w:rsidRDefault="00722D8E">
            <w:pPr>
              <w:pStyle w:val="ConsPlusNormal"/>
            </w:pPr>
            <w:r>
              <w:t>Наименование инициатора запроса</w:t>
            </w:r>
          </w:p>
        </w:tc>
        <w:tc>
          <w:tcPr>
            <w:tcW w:w="1200" w:type="dxa"/>
            <w:tcBorders>
              <w:top w:val="single" w:sz="4" w:space="0" w:color="auto"/>
              <w:left w:val="single" w:sz="4" w:space="0" w:color="auto"/>
              <w:bottom w:val="single" w:sz="4" w:space="0" w:color="auto"/>
              <w:right w:val="single" w:sz="4" w:space="0" w:color="auto"/>
            </w:tcBorders>
          </w:tcPr>
          <w:p w14:paraId="3FBEA170" w14:textId="77777777" w:rsidR="00722D8E" w:rsidRDefault="00722D8E">
            <w:pPr>
              <w:pStyle w:val="ConsPlusNormal"/>
            </w:pPr>
          </w:p>
        </w:tc>
      </w:tr>
      <w:tr w:rsidR="00722D8E" w14:paraId="4A5792E1" w14:textId="77777777">
        <w:tc>
          <w:tcPr>
            <w:tcW w:w="11205" w:type="dxa"/>
            <w:tcBorders>
              <w:top w:val="single" w:sz="4" w:space="0" w:color="auto"/>
              <w:left w:val="single" w:sz="4" w:space="0" w:color="auto"/>
              <w:bottom w:val="single" w:sz="4" w:space="0" w:color="auto"/>
              <w:right w:val="single" w:sz="4" w:space="0" w:color="auto"/>
            </w:tcBorders>
          </w:tcPr>
          <w:p w14:paraId="44746477" w14:textId="77777777" w:rsidR="00722D8E" w:rsidRDefault="00722D8E">
            <w:pPr>
              <w:pStyle w:val="ConsPlusNormal"/>
            </w:pPr>
            <w:r>
              <w:t>Наименование исполнителя запроса</w:t>
            </w:r>
          </w:p>
        </w:tc>
        <w:tc>
          <w:tcPr>
            <w:tcW w:w="1200" w:type="dxa"/>
            <w:tcBorders>
              <w:top w:val="single" w:sz="4" w:space="0" w:color="auto"/>
              <w:left w:val="single" w:sz="4" w:space="0" w:color="auto"/>
              <w:bottom w:val="single" w:sz="4" w:space="0" w:color="auto"/>
              <w:right w:val="single" w:sz="4" w:space="0" w:color="auto"/>
            </w:tcBorders>
          </w:tcPr>
          <w:p w14:paraId="403EF55C" w14:textId="77777777" w:rsidR="00722D8E" w:rsidRDefault="00722D8E">
            <w:pPr>
              <w:pStyle w:val="ConsPlusNormal"/>
            </w:pPr>
          </w:p>
        </w:tc>
      </w:tr>
    </w:tbl>
    <w:p w14:paraId="1CAA8E05"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90"/>
        <w:gridCol w:w="1200"/>
      </w:tblGrid>
      <w:tr w:rsidR="00722D8E" w14:paraId="051530CB" w14:textId="77777777">
        <w:tc>
          <w:tcPr>
            <w:tcW w:w="11190" w:type="dxa"/>
            <w:tcBorders>
              <w:top w:val="single" w:sz="4" w:space="0" w:color="auto"/>
              <w:left w:val="single" w:sz="4" w:space="0" w:color="auto"/>
              <w:bottom w:val="single" w:sz="4" w:space="0" w:color="auto"/>
              <w:right w:val="single" w:sz="4" w:space="0" w:color="auto"/>
            </w:tcBorders>
          </w:tcPr>
          <w:p w14:paraId="561705D8" w14:textId="77777777" w:rsidR="00722D8E" w:rsidRDefault="00722D8E">
            <w:pPr>
              <w:pStyle w:val="ConsPlusNormal"/>
            </w:pPr>
            <w:r>
              <w:t>Название паевого инвестиционного фонда, включая тип паевого инвестиционного фонда</w:t>
            </w:r>
          </w:p>
        </w:tc>
        <w:tc>
          <w:tcPr>
            <w:tcW w:w="1200" w:type="dxa"/>
            <w:tcBorders>
              <w:top w:val="single" w:sz="4" w:space="0" w:color="auto"/>
              <w:left w:val="single" w:sz="4" w:space="0" w:color="auto"/>
              <w:bottom w:val="single" w:sz="4" w:space="0" w:color="auto"/>
              <w:right w:val="single" w:sz="4" w:space="0" w:color="auto"/>
            </w:tcBorders>
          </w:tcPr>
          <w:p w14:paraId="4C4819DE" w14:textId="77777777" w:rsidR="00722D8E" w:rsidRDefault="00722D8E">
            <w:pPr>
              <w:pStyle w:val="ConsPlusNormal"/>
            </w:pPr>
          </w:p>
        </w:tc>
      </w:tr>
      <w:tr w:rsidR="00722D8E" w14:paraId="551C9DBE" w14:textId="77777777">
        <w:tc>
          <w:tcPr>
            <w:tcW w:w="11190" w:type="dxa"/>
            <w:tcBorders>
              <w:top w:val="single" w:sz="4" w:space="0" w:color="auto"/>
              <w:left w:val="single" w:sz="4" w:space="0" w:color="auto"/>
              <w:bottom w:val="single" w:sz="4" w:space="0" w:color="auto"/>
              <w:right w:val="single" w:sz="4" w:space="0" w:color="auto"/>
            </w:tcBorders>
          </w:tcPr>
          <w:p w14:paraId="18FD98BE" w14:textId="77777777" w:rsidR="00722D8E" w:rsidRDefault="00722D8E">
            <w:pPr>
              <w:pStyle w:val="ConsPlusNormal"/>
            </w:pPr>
            <w:r>
              <w:t>Название управляющей организации паевого инвестиционного фонда</w:t>
            </w:r>
          </w:p>
        </w:tc>
        <w:tc>
          <w:tcPr>
            <w:tcW w:w="1200" w:type="dxa"/>
            <w:tcBorders>
              <w:top w:val="single" w:sz="4" w:space="0" w:color="auto"/>
              <w:left w:val="single" w:sz="4" w:space="0" w:color="auto"/>
              <w:bottom w:val="single" w:sz="4" w:space="0" w:color="auto"/>
              <w:right w:val="single" w:sz="4" w:space="0" w:color="auto"/>
            </w:tcBorders>
          </w:tcPr>
          <w:p w14:paraId="53D95EF4" w14:textId="77777777" w:rsidR="00722D8E" w:rsidRDefault="00722D8E">
            <w:pPr>
              <w:pStyle w:val="ConsPlusNormal"/>
            </w:pPr>
          </w:p>
        </w:tc>
      </w:tr>
      <w:tr w:rsidR="00722D8E" w14:paraId="71C099E4" w14:textId="77777777">
        <w:tc>
          <w:tcPr>
            <w:tcW w:w="11190" w:type="dxa"/>
            <w:tcBorders>
              <w:top w:val="single" w:sz="4" w:space="0" w:color="auto"/>
              <w:left w:val="single" w:sz="4" w:space="0" w:color="auto"/>
              <w:bottom w:val="single" w:sz="4" w:space="0" w:color="auto"/>
              <w:right w:val="single" w:sz="4" w:space="0" w:color="auto"/>
            </w:tcBorders>
          </w:tcPr>
          <w:p w14:paraId="45DC5977" w14:textId="77777777" w:rsidR="00722D8E" w:rsidRDefault="00722D8E">
            <w:pPr>
              <w:pStyle w:val="ConsPlusNormal"/>
            </w:pPr>
            <w:r>
              <w:t>Государственный регистрационный номер инвестиционных паев</w:t>
            </w:r>
          </w:p>
        </w:tc>
        <w:tc>
          <w:tcPr>
            <w:tcW w:w="1200" w:type="dxa"/>
            <w:tcBorders>
              <w:top w:val="single" w:sz="4" w:space="0" w:color="auto"/>
              <w:left w:val="single" w:sz="4" w:space="0" w:color="auto"/>
              <w:bottom w:val="single" w:sz="4" w:space="0" w:color="auto"/>
              <w:right w:val="single" w:sz="4" w:space="0" w:color="auto"/>
            </w:tcBorders>
          </w:tcPr>
          <w:p w14:paraId="31610319" w14:textId="77777777" w:rsidR="00722D8E" w:rsidRDefault="00722D8E">
            <w:pPr>
              <w:pStyle w:val="ConsPlusNormal"/>
            </w:pPr>
          </w:p>
        </w:tc>
      </w:tr>
      <w:tr w:rsidR="00722D8E" w14:paraId="5E40EF98" w14:textId="77777777">
        <w:tc>
          <w:tcPr>
            <w:tcW w:w="11190" w:type="dxa"/>
            <w:tcBorders>
              <w:top w:val="single" w:sz="4" w:space="0" w:color="auto"/>
              <w:left w:val="single" w:sz="4" w:space="0" w:color="auto"/>
              <w:bottom w:val="single" w:sz="4" w:space="0" w:color="auto"/>
              <w:right w:val="single" w:sz="4" w:space="0" w:color="auto"/>
            </w:tcBorders>
          </w:tcPr>
          <w:p w14:paraId="04DCA86F" w14:textId="77777777" w:rsidR="00722D8E" w:rsidRDefault="00722D8E">
            <w:pPr>
              <w:pStyle w:val="ConsPlusNormal"/>
            </w:pPr>
            <w:r>
              <w:t>Идентификационный код инвестиционных паев</w:t>
            </w:r>
          </w:p>
        </w:tc>
        <w:tc>
          <w:tcPr>
            <w:tcW w:w="1200" w:type="dxa"/>
            <w:tcBorders>
              <w:top w:val="single" w:sz="4" w:space="0" w:color="auto"/>
              <w:left w:val="single" w:sz="4" w:space="0" w:color="auto"/>
              <w:bottom w:val="single" w:sz="4" w:space="0" w:color="auto"/>
              <w:right w:val="single" w:sz="4" w:space="0" w:color="auto"/>
            </w:tcBorders>
          </w:tcPr>
          <w:p w14:paraId="20364D51" w14:textId="77777777" w:rsidR="00722D8E" w:rsidRDefault="00722D8E">
            <w:pPr>
              <w:pStyle w:val="ConsPlusNormal"/>
            </w:pPr>
          </w:p>
        </w:tc>
      </w:tr>
      <w:tr w:rsidR="00722D8E" w14:paraId="725B48E1" w14:textId="77777777">
        <w:tc>
          <w:tcPr>
            <w:tcW w:w="11190" w:type="dxa"/>
            <w:tcBorders>
              <w:top w:val="single" w:sz="4" w:space="0" w:color="auto"/>
              <w:left w:val="single" w:sz="4" w:space="0" w:color="auto"/>
              <w:bottom w:val="single" w:sz="4" w:space="0" w:color="auto"/>
              <w:right w:val="single" w:sz="4" w:space="0" w:color="auto"/>
            </w:tcBorders>
          </w:tcPr>
          <w:p w14:paraId="7C348BE2" w14:textId="77777777" w:rsidR="00722D8E" w:rsidRDefault="00722D8E">
            <w:pPr>
              <w:pStyle w:val="ConsPlusNormal"/>
            </w:pPr>
            <w:r>
              <w:t>Количество инвестиционных паев (цифрами)</w:t>
            </w:r>
          </w:p>
        </w:tc>
        <w:tc>
          <w:tcPr>
            <w:tcW w:w="1200" w:type="dxa"/>
            <w:tcBorders>
              <w:top w:val="single" w:sz="4" w:space="0" w:color="auto"/>
              <w:left w:val="single" w:sz="4" w:space="0" w:color="auto"/>
              <w:bottom w:val="single" w:sz="4" w:space="0" w:color="auto"/>
              <w:right w:val="single" w:sz="4" w:space="0" w:color="auto"/>
            </w:tcBorders>
          </w:tcPr>
          <w:p w14:paraId="06E74C00" w14:textId="77777777" w:rsidR="00722D8E" w:rsidRDefault="00722D8E">
            <w:pPr>
              <w:pStyle w:val="ConsPlusNormal"/>
            </w:pPr>
          </w:p>
        </w:tc>
      </w:tr>
      <w:tr w:rsidR="00722D8E" w14:paraId="7F6546E1" w14:textId="77777777">
        <w:tc>
          <w:tcPr>
            <w:tcW w:w="11190" w:type="dxa"/>
            <w:tcBorders>
              <w:top w:val="single" w:sz="4" w:space="0" w:color="auto"/>
              <w:left w:val="single" w:sz="4" w:space="0" w:color="auto"/>
              <w:bottom w:val="single" w:sz="4" w:space="0" w:color="auto"/>
              <w:right w:val="single" w:sz="4" w:space="0" w:color="auto"/>
            </w:tcBorders>
          </w:tcPr>
          <w:p w14:paraId="3307D860" w14:textId="77777777" w:rsidR="00722D8E" w:rsidRDefault="00722D8E">
            <w:pPr>
              <w:pStyle w:val="ConsPlusNormal"/>
            </w:pPr>
            <w:r>
              <w:t>Количество инвестиционных паев (прописью)</w:t>
            </w:r>
          </w:p>
        </w:tc>
        <w:tc>
          <w:tcPr>
            <w:tcW w:w="1200" w:type="dxa"/>
            <w:tcBorders>
              <w:top w:val="single" w:sz="4" w:space="0" w:color="auto"/>
              <w:left w:val="single" w:sz="4" w:space="0" w:color="auto"/>
              <w:bottom w:val="single" w:sz="4" w:space="0" w:color="auto"/>
              <w:right w:val="single" w:sz="4" w:space="0" w:color="auto"/>
            </w:tcBorders>
          </w:tcPr>
          <w:p w14:paraId="4F049F6F" w14:textId="77777777" w:rsidR="00722D8E" w:rsidRDefault="00722D8E">
            <w:pPr>
              <w:pStyle w:val="ConsPlusNormal"/>
            </w:pPr>
          </w:p>
        </w:tc>
      </w:tr>
      <w:tr w:rsidR="00722D8E" w14:paraId="47D56C40" w14:textId="77777777">
        <w:tc>
          <w:tcPr>
            <w:tcW w:w="11190" w:type="dxa"/>
            <w:tcBorders>
              <w:top w:val="single" w:sz="4" w:space="0" w:color="auto"/>
              <w:left w:val="single" w:sz="4" w:space="0" w:color="auto"/>
              <w:bottom w:val="single" w:sz="4" w:space="0" w:color="auto"/>
              <w:right w:val="single" w:sz="4" w:space="0" w:color="auto"/>
            </w:tcBorders>
          </w:tcPr>
          <w:p w14:paraId="6B5D129B" w14:textId="77777777" w:rsidR="00722D8E" w:rsidRDefault="00722D8E">
            <w:pPr>
              <w:pStyle w:val="ConsPlusNormal"/>
            </w:pPr>
            <w:r>
              <w:t>Дата, по состоянию на которую необходимо формировать реестр владельцев инвестиционных паев</w:t>
            </w:r>
          </w:p>
        </w:tc>
        <w:tc>
          <w:tcPr>
            <w:tcW w:w="1200" w:type="dxa"/>
            <w:tcBorders>
              <w:top w:val="single" w:sz="4" w:space="0" w:color="auto"/>
              <w:left w:val="single" w:sz="4" w:space="0" w:color="auto"/>
              <w:bottom w:val="single" w:sz="4" w:space="0" w:color="auto"/>
              <w:right w:val="single" w:sz="4" w:space="0" w:color="auto"/>
            </w:tcBorders>
          </w:tcPr>
          <w:p w14:paraId="6C9FC1A9" w14:textId="77777777" w:rsidR="00722D8E" w:rsidRDefault="00722D8E">
            <w:pPr>
              <w:pStyle w:val="ConsPlusNormal"/>
            </w:pPr>
          </w:p>
        </w:tc>
      </w:tr>
    </w:tbl>
    <w:p w14:paraId="61A6B6D4" w14:textId="77777777" w:rsidR="00722D8E" w:rsidRDefault="00722D8E">
      <w:pPr>
        <w:pStyle w:val="ConsPlusNormal"/>
      </w:pPr>
    </w:p>
    <w:p w14:paraId="53C0CC37" w14:textId="77777777" w:rsidR="00722D8E" w:rsidRDefault="00722D8E">
      <w:pPr>
        <w:pStyle w:val="ConsPlusNonformat"/>
        <w:jc w:val="both"/>
      </w:pPr>
      <w:r>
        <w:t>Наименование должности служащего</w:t>
      </w:r>
    </w:p>
    <w:p w14:paraId="266734B8" w14:textId="77777777" w:rsidR="00722D8E" w:rsidRDefault="00722D8E">
      <w:pPr>
        <w:pStyle w:val="ConsPlusNonformat"/>
        <w:jc w:val="both"/>
      </w:pPr>
      <w:r>
        <w:t>уполномоченного работника</w:t>
      </w:r>
    </w:p>
    <w:p w14:paraId="605E4F68" w14:textId="77777777" w:rsidR="00722D8E" w:rsidRDefault="00722D8E">
      <w:pPr>
        <w:pStyle w:val="ConsPlusNonformat"/>
        <w:jc w:val="both"/>
      </w:pPr>
      <w:r>
        <w:t>депозитария &lt;1&gt;              ______________     ___________________________</w:t>
      </w:r>
    </w:p>
    <w:p w14:paraId="1D193D72" w14:textId="77777777" w:rsidR="00722D8E" w:rsidRDefault="00722D8E">
      <w:pPr>
        <w:pStyle w:val="ConsPlusNonformat"/>
        <w:jc w:val="both"/>
      </w:pPr>
      <w:r>
        <w:t xml:space="preserve">                                (подпись)            (инициалы, фамилия)</w:t>
      </w:r>
    </w:p>
    <w:p w14:paraId="6C571122" w14:textId="77777777" w:rsidR="00722D8E" w:rsidRDefault="00722D8E">
      <w:pPr>
        <w:pStyle w:val="ConsPlusNormal"/>
      </w:pPr>
    </w:p>
    <w:p w14:paraId="63393392" w14:textId="77777777" w:rsidR="00722D8E" w:rsidRDefault="00722D8E">
      <w:pPr>
        <w:pStyle w:val="ConsPlusNormal"/>
        <w:ind w:firstLine="540"/>
        <w:jc w:val="both"/>
      </w:pPr>
      <w:r>
        <w:t>--------------------------------</w:t>
      </w:r>
    </w:p>
    <w:p w14:paraId="247C495F" w14:textId="77777777" w:rsidR="00722D8E" w:rsidRDefault="00722D8E">
      <w:pPr>
        <w:pStyle w:val="ConsPlusNormal"/>
        <w:spacing w:before="200"/>
        <w:ind w:firstLine="540"/>
        <w:jc w:val="both"/>
      </w:pPr>
      <w:bookmarkStart w:id="228" w:name="Par3823"/>
      <w:bookmarkEnd w:id="228"/>
      <w:r>
        <w:t>&lt;1&gt; В электронном сообщении указываются только наименование должности служащего уполномоченного работника, его фамилия и инициалы.</w:t>
      </w:r>
    </w:p>
    <w:p w14:paraId="4F17997A" w14:textId="77777777" w:rsidR="00722D8E" w:rsidRDefault="00722D8E">
      <w:pPr>
        <w:pStyle w:val="ConsPlusNormal"/>
      </w:pPr>
    </w:p>
    <w:p w14:paraId="5767C099" w14:textId="77777777" w:rsidR="00722D8E" w:rsidRDefault="00722D8E">
      <w:pPr>
        <w:pStyle w:val="ConsPlusNormal"/>
      </w:pPr>
    </w:p>
    <w:p w14:paraId="4254A146" w14:textId="77777777" w:rsidR="00722D8E" w:rsidRDefault="00722D8E">
      <w:pPr>
        <w:pStyle w:val="ConsPlusNormal"/>
      </w:pPr>
    </w:p>
    <w:p w14:paraId="43BBBF4A" w14:textId="77777777" w:rsidR="00722D8E" w:rsidRDefault="00722D8E">
      <w:pPr>
        <w:pStyle w:val="ConsPlusNormal"/>
      </w:pPr>
    </w:p>
    <w:p w14:paraId="14A650F4" w14:textId="77777777" w:rsidR="00722D8E" w:rsidRDefault="00722D8E">
      <w:pPr>
        <w:pStyle w:val="ConsPlusNormal"/>
      </w:pPr>
    </w:p>
    <w:p w14:paraId="4B7C56AA" w14:textId="77777777" w:rsidR="00722D8E" w:rsidRDefault="00722D8E">
      <w:pPr>
        <w:pStyle w:val="ConsPlusNormal"/>
        <w:jc w:val="right"/>
        <w:outlineLvl w:val="1"/>
      </w:pPr>
      <w:r>
        <w:t>Приложение 27</w:t>
      </w:r>
    </w:p>
    <w:p w14:paraId="7C15902B" w14:textId="77777777" w:rsidR="00722D8E" w:rsidRDefault="00722D8E">
      <w:pPr>
        <w:pStyle w:val="ConsPlusNormal"/>
        <w:jc w:val="right"/>
      </w:pPr>
      <w:r>
        <w:t>к Инструкции</w:t>
      </w:r>
    </w:p>
    <w:p w14:paraId="6248CEB6" w14:textId="77777777" w:rsidR="00722D8E" w:rsidRDefault="00722D8E">
      <w:pPr>
        <w:pStyle w:val="ConsPlusNormal"/>
        <w:jc w:val="right"/>
      </w:pPr>
      <w:r>
        <w:lastRenderedPageBreak/>
        <w:t>о порядке осуществления</w:t>
      </w:r>
    </w:p>
    <w:p w14:paraId="1E2EF728" w14:textId="77777777" w:rsidR="00722D8E" w:rsidRDefault="00722D8E">
      <w:pPr>
        <w:pStyle w:val="ConsPlusNormal"/>
        <w:jc w:val="right"/>
      </w:pPr>
      <w:r>
        <w:t>депозитарной деятельности</w:t>
      </w:r>
    </w:p>
    <w:p w14:paraId="0ACC879C" w14:textId="77777777" w:rsidR="00722D8E" w:rsidRDefault="00722D8E">
      <w:pPr>
        <w:pStyle w:val="ConsPlusNormal"/>
        <w:jc w:val="center"/>
      </w:pPr>
      <w:r>
        <w:t>(в ред. постановления Минфина от 14.07.2023 N 40)</w:t>
      </w:r>
    </w:p>
    <w:p w14:paraId="637B297C" w14:textId="77777777" w:rsidR="00722D8E" w:rsidRDefault="00722D8E">
      <w:pPr>
        <w:pStyle w:val="ConsPlusNormal"/>
      </w:pPr>
    </w:p>
    <w:p w14:paraId="06F374A2" w14:textId="77777777" w:rsidR="00722D8E" w:rsidRDefault="00722D8E">
      <w:pPr>
        <w:pStyle w:val="ConsPlusNormal"/>
        <w:jc w:val="center"/>
      </w:pPr>
      <w:bookmarkStart w:id="229" w:name="Par3835"/>
      <w:bookmarkEnd w:id="229"/>
      <w:r>
        <w:rPr>
          <w:b/>
          <w:bCs/>
        </w:rPr>
        <w:t>ИНФОРМАЦИЯ</w:t>
      </w:r>
    </w:p>
    <w:p w14:paraId="44CE249F" w14:textId="77777777" w:rsidR="00722D8E" w:rsidRDefault="00722D8E">
      <w:pPr>
        <w:pStyle w:val="ConsPlusNormal"/>
        <w:jc w:val="center"/>
      </w:pPr>
      <w:r>
        <w:rPr>
          <w:b/>
          <w:bCs/>
        </w:rPr>
        <w:t>о владельцах инвестиционных паев на информационный запрос</w:t>
      </w:r>
    </w:p>
    <w:p w14:paraId="335FC353" w14:textId="77777777" w:rsidR="00722D8E" w:rsidRDefault="00722D8E">
      <w:pPr>
        <w:pStyle w:val="ConsPlusNormal"/>
        <w:jc w:val="center"/>
      </w:pPr>
      <w:r>
        <w:rPr>
          <w:b/>
          <w:bCs/>
        </w:rPr>
        <w:t>"Сбор реестра владельцев инвестиционных паев"</w:t>
      </w:r>
    </w:p>
    <w:p w14:paraId="7BD51FA4" w14:textId="77777777" w:rsidR="00722D8E" w:rsidRDefault="00722D8E">
      <w:pPr>
        <w:pStyle w:val="ConsPlusNormal"/>
        <w:jc w:val="center"/>
      </w:pPr>
      <w:r>
        <w:t>N ____ от ___ ____________ ____ г.</w:t>
      </w:r>
    </w:p>
    <w:p w14:paraId="3A2BC446"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5"/>
        <w:gridCol w:w="1965"/>
        <w:gridCol w:w="3165"/>
        <w:gridCol w:w="1935"/>
        <w:gridCol w:w="1995"/>
        <w:gridCol w:w="2385"/>
      </w:tblGrid>
      <w:tr w:rsidR="00722D8E" w14:paraId="710B4B6C" w14:textId="77777777">
        <w:tc>
          <w:tcPr>
            <w:tcW w:w="7485" w:type="dxa"/>
            <w:gridSpan w:val="3"/>
            <w:tcBorders>
              <w:top w:val="single" w:sz="4" w:space="0" w:color="auto"/>
              <w:left w:val="single" w:sz="4" w:space="0" w:color="auto"/>
              <w:bottom w:val="single" w:sz="4" w:space="0" w:color="auto"/>
              <w:right w:val="single" w:sz="4" w:space="0" w:color="auto"/>
            </w:tcBorders>
          </w:tcPr>
          <w:p w14:paraId="3C158846" w14:textId="77777777" w:rsidR="00722D8E" w:rsidRDefault="00722D8E">
            <w:pPr>
              <w:pStyle w:val="ConsPlusNormal"/>
            </w:pPr>
            <w:r>
              <w:t>Наименование исполнителя запроса</w:t>
            </w:r>
          </w:p>
        </w:tc>
        <w:tc>
          <w:tcPr>
            <w:tcW w:w="6315" w:type="dxa"/>
            <w:gridSpan w:val="3"/>
            <w:tcBorders>
              <w:top w:val="single" w:sz="4" w:space="0" w:color="auto"/>
              <w:left w:val="single" w:sz="4" w:space="0" w:color="auto"/>
              <w:bottom w:val="single" w:sz="4" w:space="0" w:color="auto"/>
              <w:right w:val="single" w:sz="4" w:space="0" w:color="auto"/>
            </w:tcBorders>
          </w:tcPr>
          <w:p w14:paraId="2119ACEA" w14:textId="77777777" w:rsidR="00722D8E" w:rsidRDefault="00722D8E">
            <w:pPr>
              <w:pStyle w:val="ConsPlusNormal"/>
            </w:pPr>
          </w:p>
        </w:tc>
      </w:tr>
      <w:tr w:rsidR="00722D8E" w14:paraId="2D801BA1" w14:textId="77777777">
        <w:tc>
          <w:tcPr>
            <w:tcW w:w="7485" w:type="dxa"/>
            <w:gridSpan w:val="3"/>
            <w:tcBorders>
              <w:top w:val="single" w:sz="4" w:space="0" w:color="auto"/>
              <w:left w:val="single" w:sz="4" w:space="0" w:color="auto"/>
              <w:bottom w:val="single" w:sz="4" w:space="0" w:color="auto"/>
              <w:right w:val="single" w:sz="4" w:space="0" w:color="auto"/>
            </w:tcBorders>
          </w:tcPr>
          <w:p w14:paraId="595953D6" w14:textId="77777777" w:rsidR="00722D8E" w:rsidRDefault="00722D8E">
            <w:pPr>
              <w:pStyle w:val="ConsPlusNormal"/>
            </w:pPr>
            <w:r>
              <w:t>Название паевого инвестиционного фонда, включая тип паевого инвестиционного фонда</w:t>
            </w:r>
          </w:p>
        </w:tc>
        <w:tc>
          <w:tcPr>
            <w:tcW w:w="6315" w:type="dxa"/>
            <w:gridSpan w:val="3"/>
            <w:tcBorders>
              <w:top w:val="single" w:sz="4" w:space="0" w:color="auto"/>
              <w:left w:val="single" w:sz="4" w:space="0" w:color="auto"/>
              <w:bottom w:val="single" w:sz="4" w:space="0" w:color="auto"/>
              <w:right w:val="single" w:sz="4" w:space="0" w:color="auto"/>
            </w:tcBorders>
          </w:tcPr>
          <w:p w14:paraId="52F21E45" w14:textId="77777777" w:rsidR="00722D8E" w:rsidRDefault="00722D8E">
            <w:pPr>
              <w:pStyle w:val="ConsPlusNormal"/>
            </w:pPr>
          </w:p>
        </w:tc>
      </w:tr>
      <w:tr w:rsidR="00722D8E" w14:paraId="5C92AAE7" w14:textId="77777777">
        <w:tc>
          <w:tcPr>
            <w:tcW w:w="7485" w:type="dxa"/>
            <w:gridSpan w:val="3"/>
            <w:tcBorders>
              <w:top w:val="single" w:sz="4" w:space="0" w:color="auto"/>
              <w:left w:val="single" w:sz="4" w:space="0" w:color="auto"/>
              <w:bottom w:val="single" w:sz="4" w:space="0" w:color="auto"/>
              <w:right w:val="single" w:sz="4" w:space="0" w:color="auto"/>
            </w:tcBorders>
          </w:tcPr>
          <w:p w14:paraId="26B0ABCF" w14:textId="77777777" w:rsidR="00722D8E" w:rsidRDefault="00722D8E">
            <w:pPr>
              <w:pStyle w:val="ConsPlusNormal"/>
            </w:pPr>
            <w:r>
              <w:t>Название управляющей организации паевого инвестиционного фонда</w:t>
            </w:r>
          </w:p>
        </w:tc>
        <w:tc>
          <w:tcPr>
            <w:tcW w:w="6315" w:type="dxa"/>
            <w:gridSpan w:val="3"/>
            <w:tcBorders>
              <w:top w:val="single" w:sz="4" w:space="0" w:color="auto"/>
              <w:left w:val="single" w:sz="4" w:space="0" w:color="auto"/>
              <w:bottom w:val="single" w:sz="4" w:space="0" w:color="auto"/>
              <w:right w:val="single" w:sz="4" w:space="0" w:color="auto"/>
            </w:tcBorders>
          </w:tcPr>
          <w:p w14:paraId="62BBE024" w14:textId="77777777" w:rsidR="00722D8E" w:rsidRDefault="00722D8E">
            <w:pPr>
              <w:pStyle w:val="ConsPlusNormal"/>
            </w:pPr>
          </w:p>
        </w:tc>
      </w:tr>
      <w:tr w:rsidR="00722D8E" w14:paraId="40950EA3" w14:textId="77777777">
        <w:tc>
          <w:tcPr>
            <w:tcW w:w="7485" w:type="dxa"/>
            <w:gridSpan w:val="3"/>
            <w:tcBorders>
              <w:top w:val="single" w:sz="4" w:space="0" w:color="auto"/>
              <w:left w:val="single" w:sz="4" w:space="0" w:color="auto"/>
              <w:bottom w:val="single" w:sz="4" w:space="0" w:color="auto"/>
              <w:right w:val="single" w:sz="4" w:space="0" w:color="auto"/>
            </w:tcBorders>
          </w:tcPr>
          <w:p w14:paraId="01B35A5B" w14:textId="77777777" w:rsidR="00722D8E" w:rsidRDefault="00722D8E">
            <w:pPr>
              <w:pStyle w:val="ConsPlusNormal"/>
            </w:pPr>
            <w:r>
              <w:t>Идентификационный код инвестиционных паев</w:t>
            </w:r>
          </w:p>
        </w:tc>
        <w:tc>
          <w:tcPr>
            <w:tcW w:w="6315" w:type="dxa"/>
            <w:gridSpan w:val="3"/>
            <w:tcBorders>
              <w:top w:val="single" w:sz="4" w:space="0" w:color="auto"/>
              <w:left w:val="single" w:sz="4" w:space="0" w:color="auto"/>
              <w:bottom w:val="single" w:sz="4" w:space="0" w:color="auto"/>
              <w:right w:val="single" w:sz="4" w:space="0" w:color="auto"/>
            </w:tcBorders>
          </w:tcPr>
          <w:p w14:paraId="589E00E4" w14:textId="77777777" w:rsidR="00722D8E" w:rsidRDefault="00722D8E">
            <w:pPr>
              <w:pStyle w:val="ConsPlusNormal"/>
            </w:pPr>
          </w:p>
        </w:tc>
      </w:tr>
      <w:tr w:rsidR="00722D8E" w14:paraId="56C39257" w14:textId="77777777">
        <w:tc>
          <w:tcPr>
            <w:tcW w:w="7485" w:type="dxa"/>
            <w:gridSpan w:val="3"/>
            <w:tcBorders>
              <w:top w:val="single" w:sz="4" w:space="0" w:color="auto"/>
              <w:left w:val="single" w:sz="4" w:space="0" w:color="auto"/>
              <w:bottom w:val="single" w:sz="4" w:space="0" w:color="auto"/>
              <w:right w:val="single" w:sz="4" w:space="0" w:color="auto"/>
            </w:tcBorders>
          </w:tcPr>
          <w:p w14:paraId="315F4B99" w14:textId="77777777" w:rsidR="00722D8E" w:rsidRDefault="00722D8E">
            <w:pPr>
              <w:pStyle w:val="ConsPlusNormal"/>
            </w:pPr>
            <w:r>
              <w:t>Количество инвестиционных паев (цифрами)</w:t>
            </w:r>
          </w:p>
        </w:tc>
        <w:tc>
          <w:tcPr>
            <w:tcW w:w="6315" w:type="dxa"/>
            <w:gridSpan w:val="3"/>
            <w:tcBorders>
              <w:top w:val="single" w:sz="4" w:space="0" w:color="auto"/>
              <w:left w:val="single" w:sz="4" w:space="0" w:color="auto"/>
              <w:bottom w:val="single" w:sz="4" w:space="0" w:color="auto"/>
              <w:right w:val="single" w:sz="4" w:space="0" w:color="auto"/>
            </w:tcBorders>
          </w:tcPr>
          <w:p w14:paraId="2FE3F1E4" w14:textId="77777777" w:rsidR="00722D8E" w:rsidRDefault="00722D8E">
            <w:pPr>
              <w:pStyle w:val="ConsPlusNormal"/>
            </w:pPr>
          </w:p>
        </w:tc>
      </w:tr>
      <w:tr w:rsidR="00722D8E" w14:paraId="036C7DC5" w14:textId="77777777">
        <w:tc>
          <w:tcPr>
            <w:tcW w:w="7485" w:type="dxa"/>
            <w:gridSpan w:val="3"/>
            <w:tcBorders>
              <w:top w:val="single" w:sz="4" w:space="0" w:color="auto"/>
              <w:left w:val="single" w:sz="4" w:space="0" w:color="auto"/>
              <w:bottom w:val="single" w:sz="4" w:space="0" w:color="auto"/>
              <w:right w:val="single" w:sz="4" w:space="0" w:color="auto"/>
            </w:tcBorders>
          </w:tcPr>
          <w:p w14:paraId="27D1FDA1" w14:textId="77777777" w:rsidR="00722D8E" w:rsidRDefault="00722D8E">
            <w:pPr>
              <w:pStyle w:val="ConsPlusNormal"/>
            </w:pPr>
            <w:r>
              <w:t>Количество инвестиционных паев (прописью)</w:t>
            </w:r>
          </w:p>
        </w:tc>
        <w:tc>
          <w:tcPr>
            <w:tcW w:w="6315" w:type="dxa"/>
            <w:gridSpan w:val="3"/>
            <w:tcBorders>
              <w:top w:val="single" w:sz="4" w:space="0" w:color="auto"/>
              <w:left w:val="single" w:sz="4" w:space="0" w:color="auto"/>
              <w:bottom w:val="single" w:sz="4" w:space="0" w:color="auto"/>
              <w:right w:val="single" w:sz="4" w:space="0" w:color="auto"/>
            </w:tcBorders>
          </w:tcPr>
          <w:p w14:paraId="3DFBE427" w14:textId="77777777" w:rsidR="00722D8E" w:rsidRDefault="00722D8E">
            <w:pPr>
              <w:pStyle w:val="ConsPlusNormal"/>
            </w:pPr>
          </w:p>
        </w:tc>
      </w:tr>
      <w:tr w:rsidR="00722D8E" w14:paraId="50D8F369" w14:textId="77777777">
        <w:tc>
          <w:tcPr>
            <w:tcW w:w="7485" w:type="dxa"/>
            <w:gridSpan w:val="3"/>
            <w:tcBorders>
              <w:top w:val="single" w:sz="4" w:space="0" w:color="auto"/>
              <w:left w:val="single" w:sz="4" w:space="0" w:color="auto"/>
              <w:bottom w:val="single" w:sz="4" w:space="0" w:color="auto"/>
              <w:right w:val="single" w:sz="4" w:space="0" w:color="auto"/>
            </w:tcBorders>
          </w:tcPr>
          <w:p w14:paraId="74219A9F" w14:textId="77777777" w:rsidR="00722D8E" w:rsidRDefault="00722D8E">
            <w:pPr>
              <w:pStyle w:val="ConsPlusNormal"/>
            </w:pPr>
            <w:r>
              <w:t>Дата, по состоянию на которую сформирована информация</w:t>
            </w:r>
          </w:p>
        </w:tc>
        <w:tc>
          <w:tcPr>
            <w:tcW w:w="6315" w:type="dxa"/>
            <w:gridSpan w:val="3"/>
            <w:tcBorders>
              <w:top w:val="single" w:sz="4" w:space="0" w:color="auto"/>
              <w:left w:val="single" w:sz="4" w:space="0" w:color="auto"/>
              <w:bottom w:val="single" w:sz="4" w:space="0" w:color="auto"/>
              <w:right w:val="single" w:sz="4" w:space="0" w:color="auto"/>
            </w:tcBorders>
          </w:tcPr>
          <w:p w14:paraId="4835BE79" w14:textId="77777777" w:rsidR="00722D8E" w:rsidRDefault="00722D8E">
            <w:pPr>
              <w:pStyle w:val="ConsPlusNormal"/>
            </w:pPr>
          </w:p>
        </w:tc>
      </w:tr>
      <w:tr w:rsidR="00722D8E" w14:paraId="398995E8" w14:textId="77777777">
        <w:tc>
          <w:tcPr>
            <w:tcW w:w="2355" w:type="dxa"/>
            <w:tcBorders>
              <w:top w:val="single" w:sz="4" w:space="0" w:color="auto"/>
              <w:left w:val="single" w:sz="4" w:space="0" w:color="auto"/>
              <w:bottom w:val="single" w:sz="4" w:space="0" w:color="auto"/>
              <w:right w:val="single" w:sz="4" w:space="0" w:color="auto"/>
            </w:tcBorders>
            <w:vAlign w:val="center"/>
          </w:tcPr>
          <w:p w14:paraId="2DFED99D" w14:textId="77777777" w:rsidR="00722D8E" w:rsidRDefault="00722D8E">
            <w:pPr>
              <w:pStyle w:val="ConsPlusNormal"/>
              <w:jc w:val="center"/>
            </w:pPr>
            <w:r>
              <w:t>Наименование (фамилия,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vAlign w:val="center"/>
          </w:tcPr>
          <w:p w14:paraId="24EF270A" w14:textId="77777777" w:rsidR="00722D8E" w:rsidRDefault="00722D8E">
            <w:pPr>
              <w:pStyle w:val="ConsPlusNormal"/>
              <w:jc w:val="center"/>
            </w:pPr>
            <w:r>
              <w:t>Место нахождения (место жительства (место пребывания)</w:t>
            </w:r>
          </w:p>
        </w:tc>
        <w:tc>
          <w:tcPr>
            <w:tcW w:w="3165" w:type="dxa"/>
            <w:tcBorders>
              <w:top w:val="single" w:sz="4" w:space="0" w:color="auto"/>
              <w:left w:val="single" w:sz="4" w:space="0" w:color="auto"/>
              <w:bottom w:val="single" w:sz="4" w:space="0" w:color="auto"/>
              <w:right w:val="single" w:sz="4" w:space="0" w:color="auto"/>
            </w:tcBorders>
            <w:vAlign w:val="center"/>
          </w:tcPr>
          <w:p w14:paraId="05B97DA8" w14:textId="77777777" w:rsidR="00722D8E" w:rsidRDefault="00722D8E">
            <w:pPr>
              <w:pStyle w:val="ConsPlusNormal"/>
              <w:jc w:val="center"/>
            </w:pPr>
            <w:r>
              <w:t>Учетный номер плательщика (УНП) юридического лица, для нерезидентов - иной идентификационный номер налогоплательщика, присвоенный согласно законодательству страны регистрации нерезидента (данные документа, удостоверяющего личность физического лица (с указанием идентификационного номера при его наличии)</w:t>
            </w:r>
          </w:p>
        </w:tc>
        <w:tc>
          <w:tcPr>
            <w:tcW w:w="1935" w:type="dxa"/>
            <w:tcBorders>
              <w:top w:val="single" w:sz="4" w:space="0" w:color="auto"/>
              <w:left w:val="single" w:sz="4" w:space="0" w:color="auto"/>
              <w:bottom w:val="single" w:sz="4" w:space="0" w:color="auto"/>
              <w:right w:val="single" w:sz="4" w:space="0" w:color="auto"/>
            </w:tcBorders>
            <w:vAlign w:val="center"/>
          </w:tcPr>
          <w:p w14:paraId="38165366" w14:textId="77777777" w:rsidR="00722D8E" w:rsidRDefault="00722D8E">
            <w:pPr>
              <w:pStyle w:val="ConsPlusNormal"/>
              <w:jc w:val="center"/>
            </w:pPr>
            <w:r>
              <w:t>Количество инвести-</w:t>
            </w:r>
            <w:r>
              <w:br/>
              <w:t>ционных паев</w:t>
            </w:r>
          </w:p>
        </w:tc>
        <w:tc>
          <w:tcPr>
            <w:tcW w:w="1995" w:type="dxa"/>
            <w:tcBorders>
              <w:top w:val="single" w:sz="4" w:space="0" w:color="auto"/>
              <w:left w:val="single" w:sz="4" w:space="0" w:color="auto"/>
              <w:bottom w:val="single" w:sz="4" w:space="0" w:color="auto"/>
              <w:right w:val="single" w:sz="4" w:space="0" w:color="auto"/>
            </w:tcBorders>
            <w:vAlign w:val="center"/>
          </w:tcPr>
          <w:p w14:paraId="4B8A40D4" w14:textId="77777777" w:rsidR="00722D8E" w:rsidRDefault="00722D8E">
            <w:pPr>
              <w:pStyle w:val="ConsPlusNormal"/>
              <w:jc w:val="center"/>
            </w:pPr>
            <w:r>
              <w:t>Номер балансового счета, по которому отражены инвести-</w:t>
            </w:r>
            <w:r>
              <w:br/>
              <w:t>ционные паи</w:t>
            </w:r>
          </w:p>
        </w:tc>
        <w:tc>
          <w:tcPr>
            <w:tcW w:w="2385" w:type="dxa"/>
            <w:tcBorders>
              <w:top w:val="single" w:sz="4" w:space="0" w:color="auto"/>
              <w:left w:val="single" w:sz="4" w:space="0" w:color="auto"/>
              <w:bottom w:val="single" w:sz="4" w:space="0" w:color="auto"/>
              <w:right w:val="single" w:sz="4" w:space="0" w:color="auto"/>
            </w:tcBorders>
            <w:vAlign w:val="center"/>
          </w:tcPr>
          <w:p w14:paraId="11E5D784" w14:textId="77777777" w:rsidR="00722D8E" w:rsidRDefault="00722D8E">
            <w:pPr>
              <w:pStyle w:val="ConsPlusNormal"/>
              <w:jc w:val="center"/>
            </w:pPr>
            <w:r>
              <w:t>Платежные реквизиты для выплаты доходов и (или) денежных средств при погашении инвестиционных паев</w:t>
            </w:r>
          </w:p>
        </w:tc>
      </w:tr>
      <w:tr w:rsidR="00722D8E" w14:paraId="617EF718" w14:textId="77777777">
        <w:tc>
          <w:tcPr>
            <w:tcW w:w="2355" w:type="dxa"/>
            <w:tcBorders>
              <w:top w:val="single" w:sz="4" w:space="0" w:color="auto"/>
              <w:left w:val="single" w:sz="4" w:space="0" w:color="auto"/>
              <w:bottom w:val="single" w:sz="4" w:space="0" w:color="auto"/>
              <w:right w:val="single" w:sz="4" w:space="0" w:color="auto"/>
            </w:tcBorders>
          </w:tcPr>
          <w:p w14:paraId="6E48AC89" w14:textId="77777777" w:rsidR="00722D8E" w:rsidRDefault="00722D8E">
            <w:pPr>
              <w:pStyle w:val="ConsPlusNormal"/>
            </w:pPr>
          </w:p>
        </w:tc>
        <w:tc>
          <w:tcPr>
            <w:tcW w:w="1965" w:type="dxa"/>
            <w:tcBorders>
              <w:top w:val="single" w:sz="4" w:space="0" w:color="auto"/>
              <w:left w:val="single" w:sz="4" w:space="0" w:color="auto"/>
              <w:bottom w:val="single" w:sz="4" w:space="0" w:color="auto"/>
              <w:right w:val="single" w:sz="4" w:space="0" w:color="auto"/>
            </w:tcBorders>
          </w:tcPr>
          <w:p w14:paraId="750FFA01" w14:textId="77777777" w:rsidR="00722D8E" w:rsidRDefault="00722D8E">
            <w:pPr>
              <w:pStyle w:val="ConsPlusNormal"/>
            </w:pPr>
          </w:p>
        </w:tc>
        <w:tc>
          <w:tcPr>
            <w:tcW w:w="3165" w:type="dxa"/>
            <w:tcBorders>
              <w:top w:val="single" w:sz="4" w:space="0" w:color="auto"/>
              <w:left w:val="single" w:sz="4" w:space="0" w:color="auto"/>
              <w:bottom w:val="single" w:sz="4" w:space="0" w:color="auto"/>
              <w:right w:val="single" w:sz="4" w:space="0" w:color="auto"/>
            </w:tcBorders>
          </w:tcPr>
          <w:p w14:paraId="00F6EA7C" w14:textId="77777777" w:rsidR="00722D8E" w:rsidRDefault="00722D8E">
            <w:pPr>
              <w:pStyle w:val="ConsPlusNormal"/>
            </w:pPr>
          </w:p>
        </w:tc>
        <w:tc>
          <w:tcPr>
            <w:tcW w:w="1935" w:type="dxa"/>
            <w:tcBorders>
              <w:top w:val="single" w:sz="4" w:space="0" w:color="auto"/>
              <w:left w:val="single" w:sz="4" w:space="0" w:color="auto"/>
              <w:bottom w:val="single" w:sz="4" w:space="0" w:color="auto"/>
              <w:right w:val="single" w:sz="4" w:space="0" w:color="auto"/>
            </w:tcBorders>
          </w:tcPr>
          <w:p w14:paraId="1B8E3CBD" w14:textId="77777777" w:rsidR="00722D8E" w:rsidRDefault="00722D8E">
            <w:pPr>
              <w:pStyle w:val="ConsPlusNormal"/>
            </w:pPr>
          </w:p>
        </w:tc>
        <w:tc>
          <w:tcPr>
            <w:tcW w:w="1995" w:type="dxa"/>
            <w:tcBorders>
              <w:top w:val="single" w:sz="4" w:space="0" w:color="auto"/>
              <w:left w:val="single" w:sz="4" w:space="0" w:color="auto"/>
              <w:bottom w:val="single" w:sz="4" w:space="0" w:color="auto"/>
              <w:right w:val="single" w:sz="4" w:space="0" w:color="auto"/>
            </w:tcBorders>
          </w:tcPr>
          <w:p w14:paraId="3ABCE026" w14:textId="77777777" w:rsidR="00722D8E" w:rsidRDefault="00722D8E">
            <w:pPr>
              <w:pStyle w:val="ConsPlusNormal"/>
            </w:pPr>
          </w:p>
        </w:tc>
        <w:tc>
          <w:tcPr>
            <w:tcW w:w="2385" w:type="dxa"/>
            <w:tcBorders>
              <w:top w:val="single" w:sz="4" w:space="0" w:color="auto"/>
              <w:left w:val="single" w:sz="4" w:space="0" w:color="auto"/>
              <w:bottom w:val="single" w:sz="4" w:space="0" w:color="auto"/>
              <w:right w:val="single" w:sz="4" w:space="0" w:color="auto"/>
            </w:tcBorders>
          </w:tcPr>
          <w:p w14:paraId="7AEFEDB3" w14:textId="77777777" w:rsidR="00722D8E" w:rsidRDefault="00722D8E">
            <w:pPr>
              <w:pStyle w:val="ConsPlusNormal"/>
            </w:pPr>
          </w:p>
        </w:tc>
      </w:tr>
      <w:tr w:rsidR="00722D8E" w14:paraId="37F8E472" w14:textId="77777777">
        <w:tc>
          <w:tcPr>
            <w:tcW w:w="7485" w:type="dxa"/>
            <w:gridSpan w:val="3"/>
            <w:tcBorders>
              <w:top w:val="single" w:sz="4" w:space="0" w:color="auto"/>
              <w:left w:val="single" w:sz="4" w:space="0" w:color="auto"/>
              <w:bottom w:val="single" w:sz="4" w:space="0" w:color="auto"/>
              <w:right w:val="single" w:sz="4" w:space="0" w:color="auto"/>
            </w:tcBorders>
          </w:tcPr>
          <w:p w14:paraId="5EDA325A" w14:textId="77777777" w:rsidR="00722D8E" w:rsidRDefault="00722D8E">
            <w:pPr>
              <w:pStyle w:val="ConsPlusNormal"/>
              <w:jc w:val="right"/>
            </w:pPr>
            <w:r>
              <w:t>Итого</w:t>
            </w:r>
          </w:p>
        </w:tc>
        <w:tc>
          <w:tcPr>
            <w:tcW w:w="1935" w:type="dxa"/>
            <w:tcBorders>
              <w:top w:val="single" w:sz="4" w:space="0" w:color="auto"/>
              <w:left w:val="single" w:sz="4" w:space="0" w:color="auto"/>
              <w:bottom w:val="single" w:sz="4" w:space="0" w:color="auto"/>
              <w:right w:val="single" w:sz="4" w:space="0" w:color="auto"/>
            </w:tcBorders>
          </w:tcPr>
          <w:p w14:paraId="73CA9057" w14:textId="77777777" w:rsidR="00722D8E" w:rsidRDefault="00722D8E">
            <w:pPr>
              <w:pStyle w:val="ConsPlusNormal"/>
            </w:pPr>
          </w:p>
        </w:tc>
        <w:tc>
          <w:tcPr>
            <w:tcW w:w="4380" w:type="dxa"/>
            <w:gridSpan w:val="2"/>
            <w:tcBorders>
              <w:top w:val="single" w:sz="4" w:space="0" w:color="auto"/>
              <w:left w:val="single" w:sz="4" w:space="0" w:color="auto"/>
              <w:bottom w:val="none" w:sz="6" w:space="0" w:color="auto"/>
              <w:right w:val="none" w:sz="6" w:space="0" w:color="auto"/>
            </w:tcBorders>
          </w:tcPr>
          <w:p w14:paraId="3D105E27" w14:textId="77777777" w:rsidR="00722D8E" w:rsidRDefault="00722D8E">
            <w:pPr>
              <w:pStyle w:val="ConsPlusNormal"/>
            </w:pPr>
          </w:p>
        </w:tc>
      </w:tr>
    </w:tbl>
    <w:p w14:paraId="6260C0EE" w14:textId="77777777" w:rsidR="00722D8E" w:rsidRDefault="00722D8E">
      <w:pPr>
        <w:pStyle w:val="ConsPlusNormal"/>
      </w:pPr>
    </w:p>
    <w:p w14:paraId="34D64A4C" w14:textId="77777777" w:rsidR="00722D8E" w:rsidRDefault="00722D8E">
      <w:pPr>
        <w:pStyle w:val="ConsPlusNonformat"/>
        <w:jc w:val="both"/>
      </w:pPr>
      <w:r>
        <w:t>Наименование должности служащего</w:t>
      </w:r>
    </w:p>
    <w:p w14:paraId="1BED054D" w14:textId="77777777" w:rsidR="00722D8E" w:rsidRDefault="00722D8E">
      <w:pPr>
        <w:pStyle w:val="ConsPlusNonformat"/>
        <w:jc w:val="both"/>
      </w:pPr>
      <w:r>
        <w:t>уполномоченного</w:t>
      </w:r>
    </w:p>
    <w:p w14:paraId="6EF11D95" w14:textId="77777777" w:rsidR="00722D8E" w:rsidRDefault="00722D8E">
      <w:pPr>
        <w:pStyle w:val="ConsPlusNonformat"/>
        <w:jc w:val="both"/>
      </w:pPr>
      <w:r>
        <w:lastRenderedPageBreak/>
        <w:t>работника депозитария &lt;1&gt; ______________        ___________________________</w:t>
      </w:r>
    </w:p>
    <w:p w14:paraId="3308C954" w14:textId="77777777" w:rsidR="00722D8E" w:rsidRDefault="00722D8E">
      <w:pPr>
        <w:pStyle w:val="ConsPlusNonformat"/>
        <w:jc w:val="both"/>
      </w:pPr>
      <w:r>
        <w:t xml:space="preserve">                            (подпись)              (инициалы, фамилия)</w:t>
      </w:r>
    </w:p>
    <w:p w14:paraId="73205A14" w14:textId="77777777" w:rsidR="00722D8E" w:rsidRDefault="00722D8E">
      <w:pPr>
        <w:pStyle w:val="ConsPlusNormal"/>
      </w:pPr>
    </w:p>
    <w:p w14:paraId="3B2CA4CE" w14:textId="77777777" w:rsidR="00722D8E" w:rsidRDefault="00722D8E">
      <w:pPr>
        <w:pStyle w:val="ConsPlusNormal"/>
        <w:ind w:firstLine="540"/>
        <w:jc w:val="both"/>
      </w:pPr>
      <w:r>
        <w:t>--------------------------------</w:t>
      </w:r>
    </w:p>
    <w:p w14:paraId="3ABB5046" w14:textId="77777777" w:rsidR="00722D8E" w:rsidRDefault="00722D8E">
      <w:pPr>
        <w:pStyle w:val="ConsPlusNormal"/>
        <w:spacing w:before="200"/>
        <w:ind w:firstLine="540"/>
        <w:jc w:val="both"/>
      </w:pPr>
      <w:bookmarkStart w:id="230" w:name="Par3876"/>
      <w:bookmarkEnd w:id="230"/>
      <w:r>
        <w:t>&lt;1&gt; В электронном сообщении указываются только наименование должности служащего уполномоченного работника, его фамилия и инициалы.</w:t>
      </w:r>
    </w:p>
    <w:p w14:paraId="3F035450" w14:textId="77777777" w:rsidR="00722D8E" w:rsidRDefault="00722D8E">
      <w:pPr>
        <w:pStyle w:val="ConsPlusNormal"/>
      </w:pPr>
    </w:p>
    <w:p w14:paraId="7DC65474" w14:textId="77777777" w:rsidR="00722D8E" w:rsidRDefault="00722D8E">
      <w:pPr>
        <w:pStyle w:val="ConsPlusNormal"/>
      </w:pPr>
    </w:p>
    <w:p w14:paraId="3CA2ECB6" w14:textId="77777777" w:rsidR="00722D8E" w:rsidRDefault="00722D8E">
      <w:pPr>
        <w:pStyle w:val="ConsPlusNormal"/>
      </w:pPr>
    </w:p>
    <w:p w14:paraId="515FE4A6" w14:textId="77777777" w:rsidR="00722D8E" w:rsidRDefault="00722D8E">
      <w:pPr>
        <w:pStyle w:val="ConsPlusNormal"/>
      </w:pPr>
    </w:p>
    <w:p w14:paraId="66D388AC" w14:textId="77777777" w:rsidR="00722D8E" w:rsidRDefault="00722D8E">
      <w:pPr>
        <w:pStyle w:val="ConsPlusNormal"/>
      </w:pPr>
    </w:p>
    <w:p w14:paraId="5C2F1C8D" w14:textId="77777777" w:rsidR="00722D8E" w:rsidRDefault="00722D8E">
      <w:pPr>
        <w:pStyle w:val="ConsPlusNormal"/>
        <w:jc w:val="right"/>
        <w:outlineLvl w:val="1"/>
      </w:pPr>
      <w:r>
        <w:t>Приложение 28</w:t>
      </w:r>
    </w:p>
    <w:p w14:paraId="166746E9" w14:textId="77777777" w:rsidR="00722D8E" w:rsidRDefault="00722D8E">
      <w:pPr>
        <w:pStyle w:val="ConsPlusNormal"/>
        <w:jc w:val="right"/>
      </w:pPr>
      <w:r>
        <w:t>к Инструкции</w:t>
      </w:r>
    </w:p>
    <w:p w14:paraId="13180B86" w14:textId="77777777" w:rsidR="00722D8E" w:rsidRDefault="00722D8E">
      <w:pPr>
        <w:pStyle w:val="ConsPlusNormal"/>
        <w:jc w:val="right"/>
      </w:pPr>
      <w:r>
        <w:t>о порядке осуществления</w:t>
      </w:r>
    </w:p>
    <w:p w14:paraId="1C7ED3F8" w14:textId="77777777" w:rsidR="00722D8E" w:rsidRDefault="00722D8E">
      <w:pPr>
        <w:pStyle w:val="ConsPlusNormal"/>
        <w:jc w:val="right"/>
      </w:pPr>
      <w:r>
        <w:t>депозитарной деятельности</w:t>
      </w:r>
    </w:p>
    <w:p w14:paraId="4896A517" w14:textId="77777777" w:rsidR="00722D8E" w:rsidRDefault="00722D8E">
      <w:pPr>
        <w:pStyle w:val="ConsPlusNormal"/>
        <w:jc w:val="center"/>
      </w:pPr>
      <w:r>
        <w:t>(в ред. постановления Минфина от 14.07.2023 N 40)</w:t>
      </w:r>
    </w:p>
    <w:p w14:paraId="56482E95" w14:textId="77777777" w:rsidR="00722D8E" w:rsidRDefault="00722D8E">
      <w:pPr>
        <w:pStyle w:val="ConsPlusNormal"/>
      </w:pPr>
    </w:p>
    <w:p w14:paraId="2A2FF20E" w14:textId="77777777" w:rsidR="00722D8E" w:rsidRDefault="00722D8E">
      <w:pPr>
        <w:pStyle w:val="ConsPlusNormal"/>
        <w:jc w:val="center"/>
      </w:pPr>
      <w:bookmarkStart w:id="231" w:name="Par3888"/>
      <w:bookmarkEnd w:id="231"/>
      <w:r>
        <w:rPr>
          <w:b/>
          <w:bCs/>
        </w:rPr>
        <w:t>СООБЩЕНИЕ</w:t>
      </w:r>
    </w:p>
    <w:p w14:paraId="0C65DA75" w14:textId="77777777" w:rsidR="00722D8E" w:rsidRDefault="00722D8E">
      <w:pPr>
        <w:pStyle w:val="ConsPlusNormal"/>
        <w:jc w:val="center"/>
      </w:pPr>
      <w:r>
        <w:rPr>
          <w:b/>
          <w:bCs/>
        </w:rPr>
        <w:t>"Снятие инвестиционных паев с централизованного учета"</w:t>
      </w:r>
    </w:p>
    <w:p w14:paraId="3A7A660A" w14:textId="77777777" w:rsidR="00722D8E" w:rsidRDefault="00722D8E">
      <w:pPr>
        <w:pStyle w:val="ConsPlusNormal"/>
        <w:jc w:val="center"/>
      </w:pPr>
      <w:r>
        <w:t>N ______ от __ ____________ ____ г.</w:t>
      </w:r>
    </w:p>
    <w:p w14:paraId="04A95591"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15"/>
        <w:gridCol w:w="1440"/>
      </w:tblGrid>
      <w:tr w:rsidR="00722D8E" w14:paraId="26CEE8A7" w14:textId="77777777">
        <w:tc>
          <w:tcPr>
            <w:tcW w:w="10815" w:type="dxa"/>
            <w:tcBorders>
              <w:top w:val="single" w:sz="4" w:space="0" w:color="auto"/>
              <w:left w:val="single" w:sz="4" w:space="0" w:color="auto"/>
              <w:bottom w:val="single" w:sz="4" w:space="0" w:color="auto"/>
              <w:right w:val="single" w:sz="4" w:space="0" w:color="auto"/>
            </w:tcBorders>
          </w:tcPr>
          <w:p w14:paraId="6F445D89" w14:textId="77777777" w:rsidR="00722D8E" w:rsidRDefault="00722D8E">
            <w:pPr>
              <w:pStyle w:val="ConsPlusNormal"/>
            </w:pPr>
            <w:r>
              <w:t>Наименование депозитария</w:t>
            </w:r>
          </w:p>
        </w:tc>
        <w:tc>
          <w:tcPr>
            <w:tcW w:w="1440" w:type="dxa"/>
            <w:tcBorders>
              <w:top w:val="single" w:sz="4" w:space="0" w:color="auto"/>
              <w:left w:val="single" w:sz="4" w:space="0" w:color="auto"/>
              <w:bottom w:val="single" w:sz="4" w:space="0" w:color="auto"/>
              <w:right w:val="single" w:sz="4" w:space="0" w:color="auto"/>
            </w:tcBorders>
          </w:tcPr>
          <w:p w14:paraId="2CC54403" w14:textId="77777777" w:rsidR="00722D8E" w:rsidRDefault="00722D8E">
            <w:pPr>
              <w:pStyle w:val="ConsPlusNormal"/>
            </w:pPr>
          </w:p>
        </w:tc>
      </w:tr>
      <w:tr w:rsidR="00722D8E" w14:paraId="1086AE8E" w14:textId="77777777">
        <w:tc>
          <w:tcPr>
            <w:tcW w:w="10815" w:type="dxa"/>
            <w:tcBorders>
              <w:top w:val="single" w:sz="4" w:space="0" w:color="auto"/>
              <w:left w:val="single" w:sz="4" w:space="0" w:color="auto"/>
              <w:bottom w:val="single" w:sz="4" w:space="0" w:color="auto"/>
              <w:right w:val="single" w:sz="4" w:space="0" w:color="auto"/>
            </w:tcBorders>
          </w:tcPr>
          <w:p w14:paraId="6AC02608" w14:textId="77777777" w:rsidR="00722D8E" w:rsidRDefault="00722D8E">
            <w:pPr>
              <w:pStyle w:val="ConsPlusNormal"/>
            </w:pPr>
            <w:r>
              <w:t>Номер корреспондентского счета "депо" ЛОРО (счета "депо" номинального держателя) депозитария (депозитария-нерезидента)</w:t>
            </w:r>
          </w:p>
        </w:tc>
        <w:tc>
          <w:tcPr>
            <w:tcW w:w="1440" w:type="dxa"/>
            <w:tcBorders>
              <w:top w:val="single" w:sz="4" w:space="0" w:color="auto"/>
              <w:left w:val="single" w:sz="4" w:space="0" w:color="auto"/>
              <w:bottom w:val="single" w:sz="4" w:space="0" w:color="auto"/>
              <w:right w:val="single" w:sz="4" w:space="0" w:color="auto"/>
            </w:tcBorders>
          </w:tcPr>
          <w:p w14:paraId="687FF92A" w14:textId="77777777" w:rsidR="00722D8E" w:rsidRDefault="00722D8E">
            <w:pPr>
              <w:pStyle w:val="ConsPlusNormal"/>
            </w:pPr>
          </w:p>
        </w:tc>
      </w:tr>
    </w:tbl>
    <w:p w14:paraId="19E33F73"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85"/>
        <w:gridCol w:w="1455"/>
      </w:tblGrid>
      <w:tr w:rsidR="00722D8E" w14:paraId="7F5DD7D7" w14:textId="77777777">
        <w:tc>
          <w:tcPr>
            <w:tcW w:w="10785" w:type="dxa"/>
            <w:tcBorders>
              <w:top w:val="single" w:sz="4" w:space="0" w:color="auto"/>
              <w:left w:val="single" w:sz="4" w:space="0" w:color="auto"/>
              <w:bottom w:val="single" w:sz="4" w:space="0" w:color="auto"/>
              <w:right w:val="single" w:sz="4" w:space="0" w:color="auto"/>
            </w:tcBorders>
          </w:tcPr>
          <w:p w14:paraId="3E05EBA7" w14:textId="77777777" w:rsidR="00722D8E" w:rsidRDefault="00722D8E">
            <w:pPr>
              <w:pStyle w:val="ConsPlusNormal"/>
            </w:pPr>
            <w:r>
              <w:t>Наименование паевого инвестиционного фонда, включая тип паевого инвестиционного фонда</w:t>
            </w:r>
          </w:p>
        </w:tc>
        <w:tc>
          <w:tcPr>
            <w:tcW w:w="1455" w:type="dxa"/>
            <w:tcBorders>
              <w:top w:val="single" w:sz="4" w:space="0" w:color="auto"/>
              <w:left w:val="single" w:sz="4" w:space="0" w:color="auto"/>
              <w:bottom w:val="single" w:sz="4" w:space="0" w:color="auto"/>
              <w:right w:val="single" w:sz="4" w:space="0" w:color="auto"/>
            </w:tcBorders>
          </w:tcPr>
          <w:p w14:paraId="042E4D73" w14:textId="77777777" w:rsidR="00722D8E" w:rsidRDefault="00722D8E">
            <w:pPr>
              <w:pStyle w:val="ConsPlusNormal"/>
            </w:pPr>
          </w:p>
        </w:tc>
      </w:tr>
      <w:tr w:rsidR="00722D8E" w14:paraId="57C2D055" w14:textId="77777777">
        <w:tc>
          <w:tcPr>
            <w:tcW w:w="10785" w:type="dxa"/>
            <w:tcBorders>
              <w:top w:val="single" w:sz="4" w:space="0" w:color="auto"/>
              <w:left w:val="single" w:sz="4" w:space="0" w:color="auto"/>
              <w:bottom w:val="single" w:sz="4" w:space="0" w:color="auto"/>
              <w:right w:val="single" w:sz="4" w:space="0" w:color="auto"/>
            </w:tcBorders>
          </w:tcPr>
          <w:p w14:paraId="4E2E539B" w14:textId="77777777" w:rsidR="00722D8E" w:rsidRDefault="00722D8E">
            <w:pPr>
              <w:pStyle w:val="ConsPlusNormal"/>
            </w:pPr>
            <w:r>
              <w:t>Наименование управляющей организации паевого инвестиционного фонда</w:t>
            </w:r>
          </w:p>
        </w:tc>
        <w:tc>
          <w:tcPr>
            <w:tcW w:w="1455" w:type="dxa"/>
            <w:tcBorders>
              <w:top w:val="single" w:sz="4" w:space="0" w:color="auto"/>
              <w:left w:val="single" w:sz="4" w:space="0" w:color="auto"/>
              <w:bottom w:val="single" w:sz="4" w:space="0" w:color="auto"/>
              <w:right w:val="single" w:sz="4" w:space="0" w:color="auto"/>
            </w:tcBorders>
          </w:tcPr>
          <w:p w14:paraId="624A4EED" w14:textId="77777777" w:rsidR="00722D8E" w:rsidRDefault="00722D8E">
            <w:pPr>
              <w:pStyle w:val="ConsPlusNormal"/>
            </w:pPr>
          </w:p>
        </w:tc>
      </w:tr>
      <w:tr w:rsidR="00722D8E" w14:paraId="1A58FC24" w14:textId="77777777">
        <w:tc>
          <w:tcPr>
            <w:tcW w:w="10785" w:type="dxa"/>
            <w:tcBorders>
              <w:top w:val="single" w:sz="4" w:space="0" w:color="auto"/>
              <w:left w:val="single" w:sz="4" w:space="0" w:color="auto"/>
              <w:bottom w:val="single" w:sz="4" w:space="0" w:color="auto"/>
              <w:right w:val="single" w:sz="4" w:space="0" w:color="auto"/>
            </w:tcBorders>
          </w:tcPr>
          <w:p w14:paraId="67BF3ED8" w14:textId="77777777" w:rsidR="00722D8E" w:rsidRDefault="00722D8E">
            <w:pPr>
              <w:pStyle w:val="ConsPlusNormal"/>
            </w:pPr>
            <w:r>
              <w:t>Государственный регистрационный номер инвестиционных паев</w:t>
            </w:r>
          </w:p>
        </w:tc>
        <w:tc>
          <w:tcPr>
            <w:tcW w:w="1455" w:type="dxa"/>
            <w:tcBorders>
              <w:top w:val="single" w:sz="4" w:space="0" w:color="auto"/>
              <w:left w:val="single" w:sz="4" w:space="0" w:color="auto"/>
              <w:bottom w:val="single" w:sz="4" w:space="0" w:color="auto"/>
              <w:right w:val="single" w:sz="4" w:space="0" w:color="auto"/>
            </w:tcBorders>
          </w:tcPr>
          <w:p w14:paraId="2EDAC8E0" w14:textId="77777777" w:rsidR="00722D8E" w:rsidRDefault="00722D8E">
            <w:pPr>
              <w:pStyle w:val="ConsPlusNormal"/>
            </w:pPr>
          </w:p>
        </w:tc>
      </w:tr>
      <w:tr w:rsidR="00722D8E" w14:paraId="63721538" w14:textId="77777777">
        <w:tc>
          <w:tcPr>
            <w:tcW w:w="10785" w:type="dxa"/>
            <w:tcBorders>
              <w:top w:val="single" w:sz="4" w:space="0" w:color="auto"/>
              <w:left w:val="single" w:sz="4" w:space="0" w:color="auto"/>
              <w:bottom w:val="single" w:sz="4" w:space="0" w:color="auto"/>
              <w:right w:val="single" w:sz="4" w:space="0" w:color="auto"/>
            </w:tcBorders>
          </w:tcPr>
          <w:p w14:paraId="62CD9E7C" w14:textId="77777777" w:rsidR="00722D8E" w:rsidRDefault="00722D8E">
            <w:pPr>
              <w:pStyle w:val="ConsPlusNormal"/>
            </w:pPr>
            <w:r>
              <w:t>Идентификационный код инвестиционных паев</w:t>
            </w:r>
          </w:p>
        </w:tc>
        <w:tc>
          <w:tcPr>
            <w:tcW w:w="1455" w:type="dxa"/>
            <w:tcBorders>
              <w:top w:val="single" w:sz="4" w:space="0" w:color="auto"/>
              <w:left w:val="single" w:sz="4" w:space="0" w:color="auto"/>
              <w:bottom w:val="single" w:sz="4" w:space="0" w:color="auto"/>
              <w:right w:val="single" w:sz="4" w:space="0" w:color="auto"/>
            </w:tcBorders>
          </w:tcPr>
          <w:p w14:paraId="0545D7BD" w14:textId="77777777" w:rsidR="00722D8E" w:rsidRDefault="00722D8E">
            <w:pPr>
              <w:pStyle w:val="ConsPlusNormal"/>
            </w:pPr>
          </w:p>
        </w:tc>
      </w:tr>
      <w:tr w:rsidR="00722D8E" w14:paraId="58BE690B" w14:textId="77777777">
        <w:tc>
          <w:tcPr>
            <w:tcW w:w="10785" w:type="dxa"/>
            <w:tcBorders>
              <w:top w:val="single" w:sz="4" w:space="0" w:color="auto"/>
              <w:left w:val="single" w:sz="4" w:space="0" w:color="auto"/>
              <w:bottom w:val="single" w:sz="4" w:space="0" w:color="auto"/>
              <w:right w:val="single" w:sz="4" w:space="0" w:color="auto"/>
            </w:tcBorders>
          </w:tcPr>
          <w:p w14:paraId="2AA501F3" w14:textId="77777777" w:rsidR="00722D8E" w:rsidRDefault="00722D8E">
            <w:pPr>
              <w:pStyle w:val="ConsPlusNormal"/>
            </w:pPr>
            <w:r>
              <w:t>Количество инвестиционных паев (цифрами)</w:t>
            </w:r>
          </w:p>
        </w:tc>
        <w:tc>
          <w:tcPr>
            <w:tcW w:w="1455" w:type="dxa"/>
            <w:tcBorders>
              <w:top w:val="single" w:sz="4" w:space="0" w:color="auto"/>
              <w:left w:val="single" w:sz="4" w:space="0" w:color="auto"/>
              <w:bottom w:val="single" w:sz="4" w:space="0" w:color="auto"/>
              <w:right w:val="single" w:sz="4" w:space="0" w:color="auto"/>
            </w:tcBorders>
          </w:tcPr>
          <w:p w14:paraId="1748A3BE" w14:textId="77777777" w:rsidR="00722D8E" w:rsidRDefault="00722D8E">
            <w:pPr>
              <w:pStyle w:val="ConsPlusNormal"/>
            </w:pPr>
          </w:p>
        </w:tc>
      </w:tr>
      <w:tr w:rsidR="00722D8E" w14:paraId="46305C1B" w14:textId="77777777">
        <w:tc>
          <w:tcPr>
            <w:tcW w:w="10785" w:type="dxa"/>
            <w:tcBorders>
              <w:top w:val="single" w:sz="4" w:space="0" w:color="auto"/>
              <w:left w:val="single" w:sz="4" w:space="0" w:color="auto"/>
              <w:bottom w:val="single" w:sz="4" w:space="0" w:color="auto"/>
              <w:right w:val="single" w:sz="4" w:space="0" w:color="auto"/>
            </w:tcBorders>
          </w:tcPr>
          <w:p w14:paraId="1BD0AD9B" w14:textId="77777777" w:rsidR="00722D8E" w:rsidRDefault="00722D8E">
            <w:pPr>
              <w:pStyle w:val="ConsPlusNormal"/>
            </w:pPr>
            <w:r>
              <w:t>Количество инвестиционных паев (прописью)</w:t>
            </w:r>
          </w:p>
        </w:tc>
        <w:tc>
          <w:tcPr>
            <w:tcW w:w="1455" w:type="dxa"/>
            <w:tcBorders>
              <w:top w:val="single" w:sz="4" w:space="0" w:color="auto"/>
              <w:left w:val="single" w:sz="4" w:space="0" w:color="auto"/>
              <w:bottom w:val="single" w:sz="4" w:space="0" w:color="auto"/>
              <w:right w:val="single" w:sz="4" w:space="0" w:color="auto"/>
            </w:tcBorders>
          </w:tcPr>
          <w:p w14:paraId="2FA0C849" w14:textId="77777777" w:rsidR="00722D8E" w:rsidRDefault="00722D8E">
            <w:pPr>
              <w:pStyle w:val="ConsPlusNormal"/>
            </w:pPr>
          </w:p>
        </w:tc>
      </w:tr>
      <w:tr w:rsidR="00722D8E" w14:paraId="4CC24B2D" w14:textId="77777777">
        <w:tc>
          <w:tcPr>
            <w:tcW w:w="10785" w:type="dxa"/>
            <w:tcBorders>
              <w:top w:val="single" w:sz="4" w:space="0" w:color="auto"/>
              <w:left w:val="single" w:sz="4" w:space="0" w:color="auto"/>
              <w:bottom w:val="single" w:sz="4" w:space="0" w:color="auto"/>
              <w:right w:val="single" w:sz="4" w:space="0" w:color="auto"/>
            </w:tcBorders>
          </w:tcPr>
          <w:p w14:paraId="484A4B81" w14:textId="77777777" w:rsidR="00722D8E" w:rsidRDefault="00722D8E">
            <w:pPr>
              <w:pStyle w:val="ConsPlusNormal"/>
            </w:pPr>
            <w:r>
              <w:t>Причина снятия</w:t>
            </w:r>
          </w:p>
        </w:tc>
        <w:tc>
          <w:tcPr>
            <w:tcW w:w="1455" w:type="dxa"/>
            <w:tcBorders>
              <w:top w:val="single" w:sz="4" w:space="0" w:color="auto"/>
              <w:left w:val="single" w:sz="4" w:space="0" w:color="auto"/>
              <w:bottom w:val="single" w:sz="4" w:space="0" w:color="auto"/>
              <w:right w:val="single" w:sz="4" w:space="0" w:color="auto"/>
            </w:tcBorders>
          </w:tcPr>
          <w:p w14:paraId="653F6994" w14:textId="77777777" w:rsidR="00722D8E" w:rsidRDefault="00722D8E">
            <w:pPr>
              <w:pStyle w:val="ConsPlusNormal"/>
            </w:pPr>
          </w:p>
        </w:tc>
      </w:tr>
    </w:tbl>
    <w:p w14:paraId="54CAD337" w14:textId="77777777" w:rsidR="00722D8E" w:rsidRDefault="00722D8E">
      <w:pPr>
        <w:pStyle w:val="ConsPlusNormal"/>
      </w:pPr>
    </w:p>
    <w:p w14:paraId="0415C4F8" w14:textId="77777777" w:rsidR="00722D8E" w:rsidRDefault="00722D8E">
      <w:pPr>
        <w:pStyle w:val="ConsPlusNonformat"/>
        <w:jc w:val="both"/>
      </w:pPr>
      <w:r>
        <w:t>Наименование должности служащего</w:t>
      </w:r>
    </w:p>
    <w:p w14:paraId="5232055B" w14:textId="77777777" w:rsidR="00722D8E" w:rsidRDefault="00722D8E">
      <w:pPr>
        <w:pStyle w:val="ConsPlusNonformat"/>
        <w:jc w:val="both"/>
      </w:pPr>
      <w:r>
        <w:t>уполномоченного работника</w:t>
      </w:r>
    </w:p>
    <w:p w14:paraId="640454CA" w14:textId="77777777" w:rsidR="00722D8E" w:rsidRDefault="00722D8E">
      <w:pPr>
        <w:pStyle w:val="ConsPlusNonformat"/>
        <w:jc w:val="both"/>
      </w:pPr>
      <w:r>
        <w:lastRenderedPageBreak/>
        <w:t>центрального депозитария &lt;1&gt; ______________      __________________________</w:t>
      </w:r>
    </w:p>
    <w:p w14:paraId="1535B655" w14:textId="77777777" w:rsidR="00722D8E" w:rsidRDefault="00722D8E">
      <w:pPr>
        <w:pStyle w:val="ConsPlusNonformat"/>
        <w:jc w:val="both"/>
      </w:pPr>
      <w:r>
        <w:t xml:space="preserve">                                (подпись)            (инициалы, фамилия)</w:t>
      </w:r>
    </w:p>
    <w:p w14:paraId="48A09267" w14:textId="77777777" w:rsidR="00722D8E" w:rsidRDefault="00722D8E">
      <w:pPr>
        <w:pStyle w:val="ConsPlusNormal"/>
      </w:pPr>
    </w:p>
    <w:p w14:paraId="531D43BF" w14:textId="77777777" w:rsidR="00722D8E" w:rsidRDefault="00722D8E">
      <w:pPr>
        <w:pStyle w:val="ConsPlusNormal"/>
        <w:ind w:firstLine="540"/>
        <w:jc w:val="both"/>
      </w:pPr>
      <w:r>
        <w:t>--------------------------------</w:t>
      </w:r>
    </w:p>
    <w:p w14:paraId="24BCD76C" w14:textId="77777777" w:rsidR="00722D8E" w:rsidRDefault="00722D8E">
      <w:pPr>
        <w:pStyle w:val="ConsPlusNormal"/>
        <w:spacing w:before="200"/>
        <w:ind w:firstLine="540"/>
        <w:jc w:val="both"/>
      </w:pPr>
      <w:bookmarkStart w:id="232" w:name="Par3918"/>
      <w:bookmarkEnd w:id="232"/>
      <w:r>
        <w:t>&lt;1&gt; В электронном сообщении указываются наименование должности служащего уполномоченного работника, его фамилия и инициалы.</w:t>
      </w:r>
    </w:p>
    <w:p w14:paraId="7BA10653" w14:textId="77777777" w:rsidR="00722D8E" w:rsidRDefault="00722D8E">
      <w:pPr>
        <w:pStyle w:val="ConsPlusNormal"/>
      </w:pPr>
    </w:p>
    <w:p w14:paraId="6B7C91EA" w14:textId="77777777" w:rsidR="00722D8E" w:rsidRDefault="00722D8E">
      <w:pPr>
        <w:pStyle w:val="ConsPlusNormal"/>
      </w:pPr>
    </w:p>
    <w:p w14:paraId="24F6B047" w14:textId="77777777" w:rsidR="00722D8E" w:rsidRDefault="00722D8E">
      <w:pPr>
        <w:pStyle w:val="ConsPlusNormal"/>
      </w:pPr>
    </w:p>
    <w:p w14:paraId="26D5476C" w14:textId="77777777" w:rsidR="00722D8E" w:rsidRDefault="00722D8E">
      <w:pPr>
        <w:pStyle w:val="ConsPlusNormal"/>
      </w:pPr>
    </w:p>
    <w:p w14:paraId="5F21B37A" w14:textId="77777777" w:rsidR="00722D8E" w:rsidRDefault="00722D8E">
      <w:pPr>
        <w:pStyle w:val="ConsPlusNormal"/>
      </w:pPr>
    </w:p>
    <w:p w14:paraId="2AEF46D5" w14:textId="77777777" w:rsidR="00722D8E" w:rsidRDefault="00722D8E">
      <w:pPr>
        <w:pStyle w:val="ConsPlusNormal"/>
        <w:jc w:val="right"/>
        <w:outlineLvl w:val="1"/>
      </w:pPr>
      <w:r>
        <w:t>Приложение 29</w:t>
      </w:r>
    </w:p>
    <w:p w14:paraId="387D285B" w14:textId="77777777" w:rsidR="00722D8E" w:rsidRDefault="00722D8E">
      <w:pPr>
        <w:pStyle w:val="ConsPlusNormal"/>
        <w:jc w:val="right"/>
      </w:pPr>
      <w:r>
        <w:t>к Инструкции</w:t>
      </w:r>
    </w:p>
    <w:p w14:paraId="3481EFC5" w14:textId="77777777" w:rsidR="00722D8E" w:rsidRDefault="00722D8E">
      <w:pPr>
        <w:pStyle w:val="ConsPlusNormal"/>
        <w:jc w:val="right"/>
      </w:pPr>
      <w:r>
        <w:t>о порядке осуществления</w:t>
      </w:r>
    </w:p>
    <w:p w14:paraId="77D821B1" w14:textId="77777777" w:rsidR="00722D8E" w:rsidRDefault="00722D8E">
      <w:pPr>
        <w:pStyle w:val="ConsPlusNormal"/>
        <w:jc w:val="right"/>
      </w:pPr>
      <w:r>
        <w:t>депозитарной деятельности</w:t>
      </w:r>
    </w:p>
    <w:p w14:paraId="39918E4B" w14:textId="77777777" w:rsidR="00722D8E" w:rsidRDefault="00722D8E">
      <w:pPr>
        <w:pStyle w:val="ConsPlusNormal"/>
        <w:jc w:val="center"/>
      </w:pPr>
      <w:r>
        <w:t>(в ред. постановления Минфина от 14.07.2023 N 40)</w:t>
      </w:r>
    </w:p>
    <w:p w14:paraId="200CAAFD" w14:textId="77777777" w:rsidR="00722D8E" w:rsidRDefault="00722D8E">
      <w:pPr>
        <w:pStyle w:val="ConsPlusNormal"/>
      </w:pPr>
    </w:p>
    <w:p w14:paraId="21087A4A" w14:textId="77777777" w:rsidR="00722D8E" w:rsidRDefault="00722D8E">
      <w:pPr>
        <w:pStyle w:val="ConsPlusNormal"/>
        <w:jc w:val="center"/>
      </w:pPr>
      <w:bookmarkStart w:id="233" w:name="Par3930"/>
      <w:bookmarkEnd w:id="233"/>
      <w:r>
        <w:rPr>
          <w:b/>
          <w:bCs/>
        </w:rPr>
        <w:t>БАЛАНС "ДЕПО"</w:t>
      </w:r>
    </w:p>
    <w:p w14:paraId="5D481C35" w14:textId="77777777" w:rsidR="00722D8E" w:rsidRDefault="00722D8E">
      <w:pPr>
        <w:pStyle w:val="ConsPlusNormal"/>
        <w:jc w:val="center"/>
      </w:pPr>
      <w:r>
        <w:t>по состоянию на ___ ____________ ____ г.</w:t>
      </w:r>
    </w:p>
    <w:p w14:paraId="326F075B"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0"/>
        <w:gridCol w:w="3405"/>
        <w:gridCol w:w="3240"/>
      </w:tblGrid>
      <w:tr w:rsidR="00722D8E" w14:paraId="3FAD405D" w14:textId="77777777">
        <w:tc>
          <w:tcPr>
            <w:tcW w:w="5430" w:type="dxa"/>
            <w:tcBorders>
              <w:top w:val="single" w:sz="4" w:space="0" w:color="auto"/>
              <w:left w:val="single" w:sz="4" w:space="0" w:color="auto"/>
              <w:bottom w:val="single" w:sz="4" w:space="0" w:color="auto"/>
              <w:right w:val="single" w:sz="4" w:space="0" w:color="auto"/>
            </w:tcBorders>
            <w:vAlign w:val="center"/>
          </w:tcPr>
          <w:p w14:paraId="6879E953" w14:textId="77777777" w:rsidR="00722D8E" w:rsidRDefault="00722D8E">
            <w:pPr>
              <w:pStyle w:val="ConsPlusNormal"/>
              <w:jc w:val="center"/>
            </w:pPr>
            <w:r>
              <w:t>Национальный идентификационный код выпуска эмиссионных ценных бумаг (международные идентификационные коды (ISIN, CFI, FISN)) &lt;1&gt; и наименование эмитента, идентификационный код бездокументарной закладной, идентификационный код инвестиционных паев, название паевого инвестиционного фонда, включая тип паевого инвестиционного фонда, наименование управляющей организации паевого инвестиционного фонда</w:t>
            </w:r>
          </w:p>
        </w:tc>
        <w:tc>
          <w:tcPr>
            <w:tcW w:w="3405" w:type="dxa"/>
            <w:tcBorders>
              <w:top w:val="single" w:sz="4" w:space="0" w:color="auto"/>
              <w:left w:val="single" w:sz="4" w:space="0" w:color="auto"/>
              <w:bottom w:val="single" w:sz="4" w:space="0" w:color="auto"/>
              <w:right w:val="single" w:sz="4" w:space="0" w:color="auto"/>
            </w:tcBorders>
            <w:vAlign w:val="center"/>
          </w:tcPr>
          <w:p w14:paraId="27F908FE" w14:textId="77777777" w:rsidR="00722D8E" w:rsidRDefault="00722D8E">
            <w:pPr>
              <w:pStyle w:val="ConsPlusNormal"/>
              <w:jc w:val="center"/>
            </w:pPr>
            <w:r>
              <w:t>Номер балансового счета</w:t>
            </w:r>
          </w:p>
        </w:tc>
        <w:tc>
          <w:tcPr>
            <w:tcW w:w="3240" w:type="dxa"/>
            <w:tcBorders>
              <w:top w:val="single" w:sz="4" w:space="0" w:color="auto"/>
              <w:left w:val="single" w:sz="4" w:space="0" w:color="auto"/>
              <w:bottom w:val="single" w:sz="4" w:space="0" w:color="auto"/>
              <w:right w:val="single" w:sz="4" w:space="0" w:color="auto"/>
            </w:tcBorders>
            <w:vAlign w:val="center"/>
          </w:tcPr>
          <w:p w14:paraId="17DACB12" w14:textId="77777777" w:rsidR="00722D8E" w:rsidRDefault="00722D8E">
            <w:pPr>
              <w:pStyle w:val="ConsPlusNormal"/>
              <w:jc w:val="center"/>
            </w:pPr>
            <w:r>
              <w:t>Остаток ценных бумаг на дату составления баланса</w:t>
            </w:r>
          </w:p>
        </w:tc>
      </w:tr>
      <w:tr w:rsidR="00722D8E" w14:paraId="3C6CF464" w14:textId="77777777">
        <w:tc>
          <w:tcPr>
            <w:tcW w:w="5430" w:type="dxa"/>
            <w:tcBorders>
              <w:top w:val="single" w:sz="4" w:space="0" w:color="auto"/>
              <w:left w:val="single" w:sz="4" w:space="0" w:color="auto"/>
              <w:bottom w:val="single" w:sz="4" w:space="0" w:color="auto"/>
              <w:right w:val="single" w:sz="4" w:space="0" w:color="auto"/>
            </w:tcBorders>
          </w:tcPr>
          <w:p w14:paraId="748B0CEB"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157B8B1C"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3F946ED7" w14:textId="77777777" w:rsidR="00722D8E" w:rsidRDefault="00722D8E">
            <w:pPr>
              <w:pStyle w:val="ConsPlusNormal"/>
            </w:pPr>
          </w:p>
        </w:tc>
      </w:tr>
      <w:tr w:rsidR="00722D8E" w14:paraId="38CE95F6" w14:textId="77777777">
        <w:tc>
          <w:tcPr>
            <w:tcW w:w="5430" w:type="dxa"/>
            <w:tcBorders>
              <w:top w:val="single" w:sz="4" w:space="0" w:color="auto"/>
              <w:left w:val="single" w:sz="4" w:space="0" w:color="auto"/>
              <w:bottom w:val="single" w:sz="4" w:space="0" w:color="auto"/>
              <w:right w:val="single" w:sz="4" w:space="0" w:color="auto"/>
            </w:tcBorders>
          </w:tcPr>
          <w:p w14:paraId="3AE86257"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00117E6C"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3A2BAE68" w14:textId="77777777" w:rsidR="00722D8E" w:rsidRDefault="00722D8E">
            <w:pPr>
              <w:pStyle w:val="ConsPlusNormal"/>
            </w:pPr>
          </w:p>
        </w:tc>
      </w:tr>
      <w:tr w:rsidR="00722D8E" w14:paraId="7FFDAF49" w14:textId="77777777">
        <w:tc>
          <w:tcPr>
            <w:tcW w:w="5430" w:type="dxa"/>
            <w:tcBorders>
              <w:top w:val="single" w:sz="4" w:space="0" w:color="auto"/>
              <w:left w:val="single" w:sz="4" w:space="0" w:color="auto"/>
              <w:bottom w:val="single" w:sz="4" w:space="0" w:color="auto"/>
              <w:right w:val="single" w:sz="4" w:space="0" w:color="auto"/>
            </w:tcBorders>
          </w:tcPr>
          <w:p w14:paraId="685BDF19"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278AAF08"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0E697D6E" w14:textId="77777777" w:rsidR="00722D8E" w:rsidRDefault="00722D8E">
            <w:pPr>
              <w:pStyle w:val="ConsPlusNormal"/>
            </w:pPr>
          </w:p>
        </w:tc>
      </w:tr>
      <w:tr w:rsidR="00722D8E" w14:paraId="4099D392" w14:textId="77777777">
        <w:tc>
          <w:tcPr>
            <w:tcW w:w="5430" w:type="dxa"/>
            <w:tcBorders>
              <w:top w:val="single" w:sz="4" w:space="0" w:color="auto"/>
              <w:left w:val="single" w:sz="4" w:space="0" w:color="auto"/>
              <w:bottom w:val="single" w:sz="4" w:space="0" w:color="auto"/>
              <w:right w:val="single" w:sz="4" w:space="0" w:color="auto"/>
            </w:tcBorders>
          </w:tcPr>
          <w:p w14:paraId="423A8AEA" w14:textId="77777777" w:rsidR="00722D8E" w:rsidRDefault="00722D8E">
            <w:pPr>
              <w:pStyle w:val="ConsPlusNormal"/>
            </w:pPr>
            <w:r>
              <w:t>Итого по активу &lt;2&gt;</w:t>
            </w:r>
          </w:p>
        </w:tc>
        <w:tc>
          <w:tcPr>
            <w:tcW w:w="3405" w:type="dxa"/>
            <w:tcBorders>
              <w:top w:val="single" w:sz="4" w:space="0" w:color="auto"/>
              <w:left w:val="single" w:sz="4" w:space="0" w:color="auto"/>
              <w:bottom w:val="single" w:sz="4" w:space="0" w:color="auto"/>
              <w:right w:val="single" w:sz="4" w:space="0" w:color="auto"/>
            </w:tcBorders>
          </w:tcPr>
          <w:p w14:paraId="5AF0158A"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47772380" w14:textId="77777777" w:rsidR="00722D8E" w:rsidRDefault="00722D8E">
            <w:pPr>
              <w:pStyle w:val="ConsPlusNormal"/>
            </w:pPr>
          </w:p>
        </w:tc>
      </w:tr>
      <w:tr w:rsidR="00722D8E" w14:paraId="75D8AB5A" w14:textId="77777777">
        <w:tc>
          <w:tcPr>
            <w:tcW w:w="5430" w:type="dxa"/>
            <w:tcBorders>
              <w:top w:val="single" w:sz="4" w:space="0" w:color="auto"/>
              <w:left w:val="single" w:sz="4" w:space="0" w:color="auto"/>
              <w:bottom w:val="single" w:sz="4" w:space="0" w:color="auto"/>
              <w:right w:val="single" w:sz="4" w:space="0" w:color="auto"/>
            </w:tcBorders>
          </w:tcPr>
          <w:p w14:paraId="68565B5B"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53FBB1A9"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79DB870B" w14:textId="77777777" w:rsidR="00722D8E" w:rsidRDefault="00722D8E">
            <w:pPr>
              <w:pStyle w:val="ConsPlusNormal"/>
            </w:pPr>
          </w:p>
        </w:tc>
      </w:tr>
      <w:tr w:rsidR="00722D8E" w14:paraId="79F999A5" w14:textId="77777777">
        <w:tc>
          <w:tcPr>
            <w:tcW w:w="5430" w:type="dxa"/>
            <w:tcBorders>
              <w:top w:val="single" w:sz="4" w:space="0" w:color="auto"/>
              <w:left w:val="single" w:sz="4" w:space="0" w:color="auto"/>
              <w:bottom w:val="single" w:sz="4" w:space="0" w:color="auto"/>
              <w:right w:val="single" w:sz="4" w:space="0" w:color="auto"/>
            </w:tcBorders>
          </w:tcPr>
          <w:p w14:paraId="14328D5D"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7265F163"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4BEA638B" w14:textId="77777777" w:rsidR="00722D8E" w:rsidRDefault="00722D8E">
            <w:pPr>
              <w:pStyle w:val="ConsPlusNormal"/>
            </w:pPr>
          </w:p>
        </w:tc>
      </w:tr>
      <w:tr w:rsidR="00722D8E" w14:paraId="5EF659FF" w14:textId="77777777">
        <w:tc>
          <w:tcPr>
            <w:tcW w:w="5430" w:type="dxa"/>
            <w:tcBorders>
              <w:top w:val="single" w:sz="4" w:space="0" w:color="auto"/>
              <w:left w:val="single" w:sz="4" w:space="0" w:color="auto"/>
              <w:bottom w:val="single" w:sz="4" w:space="0" w:color="auto"/>
              <w:right w:val="single" w:sz="4" w:space="0" w:color="auto"/>
            </w:tcBorders>
          </w:tcPr>
          <w:p w14:paraId="77883A16" w14:textId="77777777" w:rsidR="00722D8E" w:rsidRDefault="00722D8E">
            <w:pPr>
              <w:pStyle w:val="ConsPlusNormal"/>
            </w:pPr>
          </w:p>
        </w:tc>
        <w:tc>
          <w:tcPr>
            <w:tcW w:w="3405" w:type="dxa"/>
            <w:tcBorders>
              <w:top w:val="single" w:sz="4" w:space="0" w:color="auto"/>
              <w:left w:val="single" w:sz="4" w:space="0" w:color="auto"/>
              <w:bottom w:val="single" w:sz="4" w:space="0" w:color="auto"/>
              <w:right w:val="single" w:sz="4" w:space="0" w:color="auto"/>
            </w:tcBorders>
          </w:tcPr>
          <w:p w14:paraId="4029549B"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0C9F8678" w14:textId="77777777" w:rsidR="00722D8E" w:rsidRDefault="00722D8E">
            <w:pPr>
              <w:pStyle w:val="ConsPlusNormal"/>
            </w:pPr>
          </w:p>
        </w:tc>
      </w:tr>
      <w:tr w:rsidR="00722D8E" w14:paraId="12660A44" w14:textId="77777777">
        <w:tc>
          <w:tcPr>
            <w:tcW w:w="5430" w:type="dxa"/>
            <w:tcBorders>
              <w:top w:val="single" w:sz="4" w:space="0" w:color="auto"/>
              <w:left w:val="single" w:sz="4" w:space="0" w:color="auto"/>
              <w:bottom w:val="single" w:sz="4" w:space="0" w:color="auto"/>
              <w:right w:val="single" w:sz="4" w:space="0" w:color="auto"/>
            </w:tcBorders>
          </w:tcPr>
          <w:p w14:paraId="2BE77284" w14:textId="77777777" w:rsidR="00722D8E" w:rsidRDefault="00722D8E">
            <w:pPr>
              <w:pStyle w:val="ConsPlusNormal"/>
            </w:pPr>
            <w:r>
              <w:lastRenderedPageBreak/>
              <w:t>Итого по пассиву &lt;3&gt;</w:t>
            </w:r>
          </w:p>
        </w:tc>
        <w:tc>
          <w:tcPr>
            <w:tcW w:w="3405" w:type="dxa"/>
            <w:tcBorders>
              <w:top w:val="single" w:sz="4" w:space="0" w:color="auto"/>
              <w:left w:val="single" w:sz="4" w:space="0" w:color="auto"/>
              <w:bottom w:val="single" w:sz="4" w:space="0" w:color="auto"/>
              <w:right w:val="single" w:sz="4" w:space="0" w:color="auto"/>
            </w:tcBorders>
          </w:tcPr>
          <w:p w14:paraId="6920F47D"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305044A4" w14:textId="77777777" w:rsidR="00722D8E" w:rsidRDefault="00722D8E">
            <w:pPr>
              <w:pStyle w:val="ConsPlusNormal"/>
            </w:pPr>
          </w:p>
        </w:tc>
      </w:tr>
      <w:tr w:rsidR="00722D8E" w14:paraId="27E3AF09" w14:textId="77777777">
        <w:tc>
          <w:tcPr>
            <w:tcW w:w="5430" w:type="dxa"/>
            <w:tcBorders>
              <w:top w:val="single" w:sz="4" w:space="0" w:color="auto"/>
              <w:left w:val="single" w:sz="4" w:space="0" w:color="auto"/>
              <w:bottom w:val="single" w:sz="4" w:space="0" w:color="auto"/>
              <w:right w:val="single" w:sz="4" w:space="0" w:color="auto"/>
            </w:tcBorders>
          </w:tcPr>
          <w:p w14:paraId="6FA49F81" w14:textId="77777777" w:rsidR="00722D8E" w:rsidRDefault="00722D8E">
            <w:pPr>
              <w:pStyle w:val="ConsPlusNormal"/>
            </w:pPr>
            <w:r>
              <w:t>Итого по активу баланса &lt;4&gt;</w:t>
            </w:r>
          </w:p>
        </w:tc>
        <w:tc>
          <w:tcPr>
            <w:tcW w:w="3405" w:type="dxa"/>
            <w:tcBorders>
              <w:top w:val="single" w:sz="4" w:space="0" w:color="auto"/>
              <w:left w:val="single" w:sz="4" w:space="0" w:color="auto"/>
              <w:bottom w:val="single" w:sz="4" w:space="0" w:color="auto"/>
              <w:right w:val="single" w:sz="4" w:space="0" w:color="auto"/>
            </w:tcBorders>
          </w:tcPr>
          <w:p w14:paraId="1987F8AC"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105BAC0A" w14:textId="77777777" w:rsidR="00722D8E" w:rsidRDefault="00722D8E">
            <w:pPr>
              <w:pStyle w:val="ConsPlusNormal"/>
            </w:pPr>
          </w:p>
        </w:tc>
      </w:tr>
      <w:tr w:rsidR="00722D8E" w14:paraId="5789B130" w14:textId="77777777">
        <w:tc>
          <w:tcPr>
            <w:tcW w:w="5430" w:type="dxa"/>
            <w:tcBorders>
              <w:top w:val="single" w:sz="4" w:space="0" w:color="auto"/>
              <w:left w:val="single" w:sz="4" w:space="0" w:color="auto"/>
              <w:bottom w:val="single" w:sz="4" w:space="0" w:color="auto"/>
              <w:right w:val="single" w:sz="4" w:space="0" w:color="auto"/>
            </w:tcBorders>
          </w:tcPr>
          <w:p w14:paraId="64BEB6F9" w14:textId="77777777" w:rsidR="00722D8E" w:rsidRDefault="00722D8E">
            <w:pPr>
              <w:pStyle w:val="ConsPlusNormal"/>
            </w:pPr>
            <w:r>
              <w:t>Итого по пассиву баланса &lt;5&gt;</w:t>
            </w:r>
          </w:p>
        </w:tc>
        <w:tc>
          <w:tcPr>
            <w:tcW w:w="3405" w:type="dxa"/>
            <w:tcBorders>
              <w:top w:val="single" w:sz="4" w:space="0" w:color="auto"/>
              <w:left w:val="single" w:sz="4" w:space="0" w:color="auto"/>
              <w:bottom w:val="single" w:sz="4" w:space="0" w:color="auto"/>
              <w:right w:val="single" w:sz="4" w:space="0" w:color="auto"/>
            </w:tcBorders>
          </w:tcPr>
          <w:p w14:paraId="037E4BF9" w14:textId="77777777" w:rsidR="00722D8E" w:rsidRDefault="00722D8E">
            <w:pPr>
              <w:pStyle w:val="ConsPlusNormal"/>
            </w:pPr>
          </w:p>
        </w:tc>
        <w:tc>
          <w:tcPr>
            <w:tcW w:w="3240" w:type="dxa"/>
            <w:tcBorders>
              <w:top w:val="single" w:sz="4" w:space="0" w:color="auto"/>
              <w:left w:val="single" w:sz="4" w:space="0" w:color="auto"/>
              <w:bottom w:val="single" w:sz="4" w:space="0" w:color="auto"/>
              <w:right w:val="single" w:sz="4" w:space="0" w:color="auto"/>
            </w:tcBorders>
          </w:tcPr>
          <w:p w14:paraId="1F3536F2" w14:textId="77777777" w:rsidR="00722D8E" w:rsidRDefault="00722D8E">
            <w:pPr>
              <w:pStyle w:val="ConsPlusNormal"/>
            </w:pPr>
          </w:p>
        </w:tc>
      </w:tr>
    </w:tbl>
    <w:p w14:paraId="585F5F05" w14:textId="77777777" w:rsidR="00722D8E" w:rsidRDefault="00722D8E">
      <w:pPr>
        <w:pStyle w:val="ConsPlusNormal"/>
      </w:pPr>
    </w:p>
    <w:p w14:paraId="5DCD21D3" w14:textId="77777777" w:rsidR="00722D8E" w:rsidRDefault="00722D8E">
      <w:pPr>
        <w:pStyle w:val="ConsPlusNormal"/>
        <w:ind w:firstLine="540"/>
        <w:jc w:val="both"/>
      </w:pPr>
      <w:r>
        <w:t>--------------------------------</w:t>
      </w:r>
    </w:p>
    <w:p w14:paraId="219781C8" w14:textId="77777777" w:rsidR="00722D8E" w:rsidRDefault="00722D8E">
      <w:pPr>
        <w:pStyle w:val="ConsPlusNormal"/>
        <w:spacing w:before="200"/>
        <w:ind w:firstLine="540"/>
        <w:jc w:val="both"/>
      </w:pPr>
      <w:bookmarkStart w:id="234" w:name="Par3968"/>
      <w:bookmarkEnd w:id="234"/>
      <w:r>
        <w:t>&lt;1&gt; Международные идентификационные коды (ISIN, CFI, FISN) указываются в случае, если национальный идентификационный код выпуска эмиссионных ценных бумаг не присваивался центральным депозитарием выпуску эмиссионных ценных бумаг. При этом международный идентификационный код FISN указывается при его наличии.</w:t>
      </w:r>
    </w:p>
    <w:p w14:paraId="4C5A9F3C" w14:textId="77777777" w:rsidR="00722D8E" w:rsidRDefault="00722D8E">
      <w:pPr>
        <w:pStyle w:val="ConsPlusNormal"/>
        <w:spacing w:before="200"/>
        <w:ind w:firstLine="540"/>
        <w:jc w:val="both"/>
      </w:pPr>
      <w:bookmarkStart w:id="235" w:name="Par3969"/>
      <w:bookmarkEnd w:id="235"/>
      <w:r>
        <w:t>&lt;2&gt; Итоги по активу выводятся по каждому выпуску эмиссионных ценных бумаг, по каждой совокупности инвестиционных паев, имеющих один государственный регистрационный номер (идентификационный код).</w:t>
      </w:r>
    </w:p>
    <w:p w14:paraId="4B9BA8DF" w14:textId="77777777" w:rsidR="00722D8E" w:rsidRDefault="00722D8E">
      <w:pPr>
        <w:pStyle w:val="ConsPlusNormal"/>
        <w:spacing w:before="200"/>
        <w:ind w:firstLine="540"/>
        <w:jc w:val="both"/>
      </w:pPr>
      <w:bookmarkStart w:id="236" w:name="Par3970"/>
      <w:bookmarkEnd w:id="236"/>
      <w:r>
        <w:t>&lt;3&gt; Итоги по пассиву выводятся по каждому выпуску эмиссионных ценных бумаг, по каждой совокупности инвестиционных паев, имеющих один государственный регистрационный номер (идентификационный код).</w:t>
      </w:r>
    </w:p>
    <w:p w14:paraId="2DAA5851" w14:textId="77777777" w:rsidR="00722D8E" w:rsidRDefault="00722D8E">
      <w:pPr>
        <w:pStyle w:val="ConsPlusNormal"/>
        <w:spacing w:before="200"/>
        <w:ind w:firstLine="540"/>
        <w:jc w:val="both"/>
      </w:pPr>
      <w:bookmarkStart w:id="237" w:name="Par3971"/>
      <w:bookmarkEnd w:id="237"/>
      <w:r>
        <w:t>&lt;4&gt; Итоги выводятся в целом по всем ценным бумагам по активу баланса.</w:t>
      </w:r>
    </w:p>
    <w:p w14:paraId="7B0AE514" w14:textId="77777777" w:rsidR="00722D8E" w:rsidRDefault="00722D8E">
      <w:pPr>
        <w:pStyle w:val="ConsPlusNormal"/>
        <w:spacing w:before="200"/>
        <w:ind w:firstLine="540"/>
        <w:jc w:val="both"/>
      </w:pPr>
      <w:bookmarkStart w:id="238" w:name="Par3972"/>
      <w:bookmarkEnd w:id="238"/>
      <w:r>
        <w:t>&lt;5&gt; Итоги выводятся в целом по всем ценным бумагам по пассиву баланса.</w:t>
      </w:r>
    </w:p>
    <w:p w14:paraId="6C031F4F" w14:textId="77777777" w:rsidR="00722D8E" w:rsidRDefault="00722D8E">
      <w:pPr>
        <w:pStyle w:val="ConsPlusNormal"/>
      </w:pPr>
    </w:p>
    <w:p w14:paraId="4ED4FB08" w14:textId="77777777" w:rsidR="00722D8E" w:rsidRDefault="00722D8E">
      <w:pPr>
        <w:pStyle w:val="ConsPlusNormal"/>
      </w:pPr>
    </w:p>
    <w:p w14:paraId="5BAF39F2" w14:textId="77777777" w:rsidR="00722D8E" w:rsidRDefault="00722D8E">
      <w:pPr>
        <w:pStyle w:val="ConsPlusNormal"/>
      </w:pPr>
    </w:p>
    <w:p w14:paraId="6C4EE329" w14:textId="77777777" w:rsidR="00722D8E" w:rsidRDefault="00722D8E">
      <w:pPr>
        <w:pStyle w:val="ConsPlusNormal"/>
      </w:pPr>
    </w:p>
    <w:p w14:paraId="296D8B77" w14:textId="77777777" w:rsidR="00722D8E" w:rsidRDefault="00722D8E">
      <w:pPr>
        <w:pStyle w:val="ConsPlusNormal"/>
      </w:pPr>
    </w:p>
    <w:p w14:paraId="6A8C1989" w14:textId="77777777" w:rsidR="00722D8E" w:rsidRDefault="00722D8E">
      <w:pPr>
        <w:pStyle w:val="ConsPlusNormal"/>
        <w:jc w:val="right"/>
        <w:outlineLvl w:val="1"/>
      </w:pPr>
      <w:r>
        <w:t>Приложение 30</w:t>
      </w:r>
    </w:p>
    <w:p w14:paraId="1BBC9DA6" w14:textId="77777777" w:rsidR="00722D8E" w:rsidRDefault="00722D8E">
      <w:pPr>
        <w:pStyle w:val="ConsPlusNormal"/>
        <w:jc w:val="right"/>
      </w:pPr>
      <w:r>
        <w:t>к Инструкции</w:t>
      </w:r>
    </w:p>
    <w:p w14:paraId="2DF8ACF7" w14:textId="77777777" w:rsidR="00722D8E" w:rsidRDefault="00722D8E">
      <w:pPr>
        <w:pStyle w:val="ConsPlusNormal"/>
        <w:jc w:val="right"/>
      </w:pPr>
      <w:r>
        <w:t>о порядке осуществления</w:t>
      </w:r>
    </w:p>
    <w:p w14:paraId="38105A65" w14:textId="77777777" w:rsidR="00722D8E" w:rsidRDefault="00722D8E">
      <w:pPr>
        <w:pStyle w:val="ConsPlusNormal"/>
        <w:jc w:val="right"/>
      </w:pPr>
      <w:r>
        <w:t>депозитарной деятельности</w:t>
      </w:r>
    </w:p>
    <w:p w14:paraId="6668A649" w14:textId="77777777" w:rsidR="00722D8E" w:rsidRDefault="00722D8E">
      <w:pPr>
        <w:pStyle w:val="ConsPlusNormal"/>
        <w:jc w:val="center"/>
      </w:pPr>
      <w:r>
        <w:t>(в ред. постановлений Минфина от 03.09.2018 N 64,</w:t>
      </w:r>
    </w:p>
    <w:p w14:paraId="57C0374E" w14:textId="77777777" w:rsidR="00722D8E" w:rsidRDefault="00722D8E">
      <w:pPr>
        <w:pStyle w:val="ConsPlusNormal"/>
        <w:jc w:val="center"/>
      </w:pPr>
      <w:r>
        <w:t>от 14.07.2023 N 40)</w:t>
      </w:r>
    </w:p>
    <w:p w14:paraId="04167DB0" w14:textId="77777777" w:rsidR="00722D8E" w:rsidRDefault="00722D8E">
      <w:pPr>
        <w:pStyle w:val="ConsPlusNormal"/>
      </w:pPr>
    </w:p>
    <w:p w14:paraId="6DE06DF3" w14:textId="77777777" w:rsidR="00722D8E" w:rsidRDefault="00722D8E">
      <w:pPr>
        <w:pStyle w:val="ConsPlusNormal"/>
        <w:jc w:val="center"/>
      </w:pPr>
      <w:bookmarkStart w:id="239" w:name="Par3985"/>
      <w:bookmarkEnd w:id="239"/>
      <w:r>
        <w:rPr>
          <w:b/>
          <w:bCs/>
        </w:rPr>
        <w:t>ОБОРОТНАЯ ВЕДОМОСТЬ</w:t>
      </w:r>
    </w:p>
    <w:p w14:paraId="55E6F923" w14:textId="77777777" w:rsidR="00722D8E" w:rsidRDefault="00722D8E">
      <w:pPr>
        <w:pStyle w:val="ConsPlusNormal"/>
        <w:jc w:val="center"/>
      </w:pPr>
      <w:r>
        <w:rPr>
          <w:b/>
          <w:bCs/>
        </w:rPr>
        <w:t>счетов "депо"</w:t>
      </w:r>
    </w:p>
    <w:p w14:paraId="18F0A948" w14:textId="77777777" w:rsidR="00722D8E" w:rsidRDefault="00722D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15"/>
        <w:gridCol w:w="3555"/>
        <w:gridCol w:w="1410"/>
        <w:gridCol w:w="1425"/>
        <w:gridCol w:w="1515"/>
        <w:gridCol w:w="1365"/>
      </w:tblGrid>
      <w:tr w:rsidR="00722D8E" w14:paraId="3365BBED" w14:textId="77777777">
        <w:tc>
          <w:tcPr>
            <w:tcW w:w="1350" w:type="dxa"/>
            <w:tcBorders>
              <w:top w:val="single" w:sz="4" w:space="0" w:color="auto"/>
              <w:left w:val="single" w:sz="4" w:space="0" w:color="auto"/>
              <w:bottom w:val="single" w:sz="4" w:space="0" w:color="auto"/>
              <w:right w:val="single" w:sz="4" w:space="0" w:color="auto"/>
            </w:tcBorders>
            <w:vAlign w:val="center"/>
          </w:tcPr>
          <w:p w14:paraId="639AE268" w14:textId="77777777" w:rsidR="00722D8E" w:rsidRDefault="00722D8E">
            <w:pPr>
              <w:pStyle w:val="ConsPlusNormal"/>
              <w:jc w:val="center"/>
            </w:pPr>
            <w:r>
              <w:t>Номер счета "депо"</w:t>
            </w:r>
          </w:p>
        </w:tc>
        <w:tc>
          <w:tcPr>
            <w:tcW w:w="1515" w:type="dxa"/>
            <w:tcBorders>
              <w:top w:val="single" w:sz="4" w:space="0" w:color="auto"/>
              <w:left w:val="single" w:sz="4" w:space="0" w:color="auto"/>
              <w:bottom w:val="single" w:sz="4" w:space="0" w:color="auto"/>
              <w:right w:val="single" w:sz="4" w:space="0" w:color="auto"/>
            </w:tcBorders>
            <w:vAlign w:val="center"/>
          </w:tcPr>
          <w:p w14:paraId="47EC92E9" w14:textId="77777777" w:rsidR="00722D8E" w:rsidRDefault="00722D8E">
            <w:pPr>
              <w:pStyle w:val="ConsPlusNormal"/>
              <w:jc w:val="center"/>
            </w:pPr>
            <w:r>
              <w:t>Номер раздела счета "депо"</w:t>
            </w:r>
          </w:p>
        </w:tc>
        <w:tc>
          <w:tcPr>
            <w:tcW w:w="3555" w:type="dxa"/>
            <w:tcBorders>
              <w:top w:val="single" w:sz="4" w:space="0" w:color="auto"/>
              <w:left w:val="single" w:sz="4" w:space="0" w:color="auto"/>
              <w:bottom w:val="single" w:sz="4" w:space="0" w:color="auto"/>
              <w:right w:val="single" w:sz="4" w:space="0" w:color="auto"/>
            </w:tcBorders>
            <w:vAlign w:val="center"/>
          </w:tcPr>
          <w:p w14:paraId="59CCDA65" w14:textId="77777777" w:rsidR="00722D8E" w:rsidRDefault="00722D8E">
            <w:pPr>
              <w:pStyle w:val="ConsPlusNormal"/>
              <w:jc w:val="center"/>
            </w:pPr>
            <w:r>
              <w:t xml:space="preserve">Национальный идентификационный код выпуска эмиссионных ценных бумаг (международные идентификационные коды (ISIN, CFI, FISN)) &lt;1&gt;, идентификационный код бездокументарной закладной, </w:t>
            </w:r>
            <w:r>
              <w:lastRenderedPageBreak/>
              <w:t>идентификационный код инвестиционных паев</w:t>
            </w:r>
          </w:p>
        </w:tc>
        <w:tc>
          <w:tcPr>
            <w:tcW w:w="1410" w:type="dxa"/>
            <w:tcBorders>
              <w:top w:val="single" w:sz="4" w:space="0" w:color="auto"/>
              <w:left w:val="single" w:sz="4" w:space="0" w:color="auto"/>
              <w:bottom w:val="single" w:sz="4" w:space="0" w:color="auto"/>
              <w:right w:val="single" w:sz="4" w:space="0" w:color="auto"/>
            </w:tcBorders>
            <w:vAlign w:val="center"/>
          </w:tcPr>
          <w:p w14:paraId="22E34828" w14:textId="77777777" w:rsidR="00722D8E" w:rsidRDefault="00722D8E">
            <w:pPr>
              <w:pStyle w:val="ConsPlusNormal"/>
              <w:jc w:val="center"/>
            </w:pPr>
            <w:r>
              <w:lastRenderedPageBreak/>
              <w:t>Остаток на начало дня</w:t>
            </w:r>
          </w:p>
        </w:tc>
        <w:tc>
          <w:tcPr>
            <w:tcW w:w="1425" w:type="dxa"/>
            <w:tcBorders>
              <w:top w:val="single" w:sz="4" w:space="0" w:color="auto"/>
              <w:left w:val="single" w:sz="4" w:space="0" w:color="auto"/>
              <w:bottom w:val="single" w:sz="4" w:space="0" w:color="auto"/>
              <w:right w:val="single" w:sz="4" w:space="0" w:color="auto"/>
            </w:tcBorders>
            <w:vAlign w:val="center"/>
          </w:tcPr>
          <w:p w14:paraId="0453FCDA" w14:textId="77777777" w:rsidR="00722D8E" w:rsidRDefault="00722D8E">
            <w:pPr>
              <w:pStyle w:val="ConsPlusNormal"/>
              <w:jc w:val="center"/>
            </w:pPr>
            <w:r>
              <w:t>Оборот по дебету</w:t>
            </w:r>
          </w:p>
        </w:tc>
        <w:tc>
          <w:tcPr>
            <w:tcW w:w="1515" w:type="dxa"/>
            <w:tcBorders>
              <w:top w:val="single" w:sz="4" w:space="0" w:color="auto"/>
              <w:left w:val="single" w:sz="4" w:space="0" w:color="auto"/>
              <w:bottom w:val="single" w:sz="4" w:space="0" w:color="auto"/>
              <w:right w:val="single" w:sz="4" w:space="0" w:color="auto"/>
            </w:tcBorders>
            <w:vAlign w:val="center"/>
          </w:tcPr>
          <w:p w14:paraId="2517F444" w14:textId="77777777" w:rsidR="00722D8E" w:rsidRDefault="00722D8E">
            <w:pPr>
              <w:pStyle w:val="ConsPlusNormal"/>
              <w:jc w:val="center"/>
            </w:pPr>
            <w:r>
              <w:t>Оборот по кредиту</w:t>
            </w:r>
          </w:p>
        </w:tc>
        <w:tc>
          <w:tcPr>
            <w:tcW w:w="1365" w:type="dxa"/>
            <w:tcBorders>
              <w:top w:val="single" w:sz="4" w:space="0" w:color="auto"/>
              <w:left w:val="single" w:sz="4" w:space="0" w:color="auto"/>
              <w:bottom w:val="single" w:sz="4" w:space="0" w:color="auto"/>
              <w:right w:val="single" w:sz="4" w:space="0" w:color="auto"/>
            </w:tcBorders>
            <w:vAlign w:val="center"/>
          </w:tcPr>
          <w:p w14:paraId="2302899B" w14:textId="77777777" w:rsidR="00722D8E" w:rsidRDefault="00722D8E">
            <w:pPr>
              <w:pStyle w:val="ConsPlusNormal"/>
              <w:jc w:val="center"/>
            </w:pPr>
            <w:r>
              <w:t>Остаток на конец дня</w:t>
            </w:r>
          </w:p>
        </w:tc>
      </w:tr>
      <w:tr w:rsidR="00722D8E" w14:paraId="2B00502C" w14:textId="77777777">
        <w:tc>
          <w:tcPr>
            <w:tcW w:w="1350" w:type="dxa"/>
            <w:tcBorders>
              <w:top w:val="single" w:sz="4" w:space="0" w:color="auto"/>
              <w:left w:val="single" w:sz="4" w:space="0" w:color="auto"/>
              <w:bottom w:val="single" w:sz="4" w:space="0" w:color="auto"/>
              <w:right w:val="single" w:sz="4" w:space="0" w:color="auto"/>
            </w:tcBorders>
            <w:vAlign w:val="center"/>
          </w:tcPr>
          <w:p w14:paraId="60E74AE9" w14:textId="77777777" w:rsidR="00722D8E" w:rsidRDefault="00722D8E">
            <w:pPr>
              <w:pStyle w:val="ConsPlusNormal"/>
              <w:jc w:val="center"/>
            </w:pPr>
            <w:r>
              <w:t>1</w:t>
            </w:r>
          </w:p>
        </w:tc>
        <w:tc>
          <w:tcPr>
            <w:tcW w:w="1515" w:type="dxa"/>
            <w:tcBorders>
              <w:top w:val="single" w:sz="4" w:space="0" w:color="auto"/>
              <w:left w:val="single" w:sz="4" w:space="0" w:color="auto"/>
              <w:bottom w:val="single" w:sz="4" w:space="0" w:color="auto"/>
              <w:right w:val="single" w:sz="4" w:space="0" w:color="auto"/>
            </w:tcBorders>
            <w:vAlign w:val="center"/>
          </w:tcPr>
          <w:p w14:paraId="2431C85A" w14:textId="77777777" w:rsidR="00722D8E" w:rsidRDefault="00722D8E">
            <w:pPr>
              <w:pStyle w:val="ConsPlusNormal"/>
              <w:jc w:val="center"/>
            </w:pPr>
            <w:r>
              <w:t>2</w:t>
            </w:r>
          </w:p>
        </w:tc>
        <w:tc>
          <w:tcPr>
            <w:tcW w:w="3555" w:type="dxa"/>
            <w:tcBorders>
              <w:top w:val="single" w:sz="4" w:space="0" w:color="auto"/>
              <w:left w:val="single" w:sz="4" w:space="0" w:color="auto"/>
              <w:bottom w:val="single" w:sz="4" w:space="0" w:color="auto"/>
              <w:right w:val="single" w:sz="4" w:space="0" w:color="auto"/>
            </w:tcBorders>
            <w:vAlign w:val="center"/>
          </w:tcPr>
          <w:p w14:paraId="24DFFA44" w14:textId="77777777" w:rsidR="00722D8E" w:rsidRDefault="00722D8E">
            <w:pPr>
              <w:pStyle w:val="ConsPlusNormal"/>
              <w:jc w:val="center"/>
            </w:pPr>
            <w:r>
              <w:t>3</w:t>
            </w:r>
          </w:p>
        </w:tc>
        <w:tc>
          <w:tcPr>
            <w:tcW w:w="1410" w:type="dxa"/>
            <w:tcBorders>
              <w:top w:val="single" w:sz="4" w:space="0" w:color="auto"/>
              <w:left w:val="single" w:sz="4" w:space="0" w:color="auto"/>
              <w:bottom w:val="single" w:sz="4" w:space="0" w:color="auto"/>
              <w:right w:val="single" w:sz="4" w:space="0" w:color="auto"/>
            </w:tcBorders>
            <w:vAlign w:val="center"/>
          </w:tcPr>
          <w:p w14:paraId="3F90C6D0" w14:textId="77777777" w:rsidR="00722D8E" w:rsidRDefault="00722D8E">
            <w:pPr>
              <w:pStyle w:val="ConsPlusNormal"/>
              <w:jc w:val="center"/>
            </w:pPr>
            <w:r>
              <w:t>4</w:t>
            </w:r>
          </w:p>
        </w:tc>
        <w:tc>
          <w:tcPr>
            <w:tcW w:w="1425" w:type="dxa"/>
            <w:tcBorders>
              <w:top w:val="single" w:sz="4" w:space="0" w:color="auto"/>
              <w:left w:val="single" w:sz="4" w:space="0" w:color="auto"/>
              <w:bottom w:val="single" w:sz="4" w:space="0" w:color="auto"/>
              <w:right w:val="single" w:sz="4" w:space="0" w:color="auto"/>
            </w:tcBorders>
            <w:vAlign w:val="center"/>
          </w:tcPr>
          <w:p w14:paraId="3027F7AC" w14:textId="77777777" w:rsidR="00722D8E" w:rsidRDefault="00722D8E">
            <w:pPr>
              <w:pStyle w:val="ConsPlusNormal"/>
              <w:jc w:val="center"/>
            </w:pPr>
            <w:r>
              <w:t>5</w:t>
            </w:r>
          </w:p>
        </w:tc>
        <w:tc>
          <w:tcPr>
            <w:tcW w:w="1515" w:type="dxa"/>
            <w:tcBorders>
              <w:top w:val="single" w:sz="4" w:space="0" w:color="auto"/>
              <w:left w:val="single" w:sz="4" w:space="0" w:color="auto"/>
              <w:bottom w:val="single" w:sz="4" w:space="0" w:color="auto"/>
              <w:right w:val="single" w:sz="4" w:space="0" w:color="auto"/>
            </w:tcBorders>
            <w:vAlign w:val="center"/>
          </w:tcPr>
          <w:p w14:paraId="085560B9" w14:textId="77777777" w:rsidR="00722D8E" w:rsidRDefault="00722D8E">
            <w:pPr>
              <w:pStyle w:val="ConsPlusNormal"/>
              <w:jc w:val="center"/>
            </w:pPr>
            <w:r>
              <w:t>6</w:t>
            </w:r>
          </w:p>
        </w:tc>
        <w:tc>
          <w:tcPr>
            <w:tcW w:w="1365" w:type="dxa"/>
            <w:tcBorders>
              <w:top w:val="single" w:sz="4" w:space="0" w:color="auto"/>
              <w:left w:val="single" w:sz="4" w:space="0" w:color="auto"/>
              <w:bottom w:val="single" w:sz="4" w:space="0" w:color="auto"/>
              <w:right w:val="single" w:sz="4" w:space="0" w:color="auto"/>
            </w:tcBorders>
            <w:vAlign w:val="center"/>
          </w:tcPr>
          <w:p w14:paraId="4E6C4783" w14:textId="77777777" w:rsidR="00722D8E" w:rsidRDefault="00722D8E">
            <w:pPr>
              <w:pStyle w:val="ConsPlusNormal"/>
              <w:jc w:val="center"/>
            </w:pPr>
            <w:r>
              <w:t>7</w:t>
            </w:r>
          </w:p>
        </w:tc>
      </w:tr>
      <w:tr w:rsidR="00722D8E" w14:paraId="7EDED506" w14:textId="77777777">
        <w:tc>
          <w:tcPr>
            <w:tcW w:w="12135" w:type="dxa"/>
            <w:gridSpan w:val="7"/>
            <w:tcBorders>
              <w:top w:val="single" w:sz="4" w:space="0" w:color="auto"/>
              <w:left w:val="single" w:sz="4" w:space="0" w:color="auto"/>
              <w:bottom w:val="single" w:sz="4" w:space="0" w:color="auto"/>
              <w:right w:val="single" w:sz="4" w:space="0" w:color="auto"/>
            </w:tcBorders>
          </w:tcPr>
          <w:p w14:paraId="46106AD2" w14:textId="77777777" w:rsidR="00722D8E" w:rsidRDefault="00722D8E">
            <w:pPr>
              <w:pStyle w:val="ConsPlusNormal"/>
            </w:pPr>
            <w:r>
              <w:t>Активный счет</w:t>
            </w:r>
          </w:p>
        </w:tc>
      </w:tr>
      <w:tr w:rsidR="00722D8E" w14:paraId="17739B57" w14:textId="77777777">
        <w:tc>
          <w:tcPr>
            <w:tcW w:w="1350" w:type="dxa"/>
            <w:tcBorders>
              <w:top w:val="single" w:sz="4" w:space="0" w:color="auto"/>
              <w:left w:val="single" w:sz="4" w:space="0" w:color="auto"/>
              <w:bottom w:val="single" w:sz="4" w:space="0" w:color="auto"/>
              <w:right w:val="single" w:sz="4" w:space="0" w:color="auto"/>
            </w:tcBorders>
          </w:tcPr>
          <w:p w14:paraId="459F461C" w14:textId="77777777" w:rsidR="00722D8E" w:rsidRDefault="00722D8E">
            <w:pPr>
              <w:pStyle w:val="ConsPlusNormal"/>
            </w:pPr>
          </w:p>
        </w:tc>
        <w:tc>
          <w:tcPr>
            <w:tcW w:w="1515" w:type="dxa"/>
            <w:tcBorders>
              <w:top w:val="single" w:sz="4" w:space="0" w:color="auto"/>
              <w:left w:val="single" w:sz="4" w:space="0" w:color="auto"/>
              <w:bottom w:val="single" w:sz="4" w:space="0" w:color="auto"/>
              <w:right w:val="single" w:sz="4" w:space="0" w:color="auto"/>
            </w:tcBorders>
          </w:tcPr>
          <w:p w14:paraId="0A516EA0" w14:textId="77777777" w:rsidR="00722D8E" w:rsidRDefault="00722D8E">
            <w:pPr>
              <w:pStyle w:val="ConsPlusNormal"/>
            </w:pPr>
          </w:p>
        </w:tc>
        <w:tc>
          <w:tcPr>
            <w:tcW w:w="3555" w:type="dxa"/>
            <w:tcBorders>
              <w:top w:val="single" w:sz="4" w:space="0" w:color="auto"/>
              <w:left w:val="single" w:sz="4" w:space="0" w:color="auto"/>
              <w:bottom w:val="single" w:sz="4" w:space="0" w:color="auto"/>
              <w:right w:val="single" w:sz="4" w:space="0" w:color="auto"/>
            </w:tcBorders>
          </w:tcPr>
          <w:p w14:paraId="710DAA6B" w14:textId="77777777" w:rsidR="00722D8E" w:rsidRDefault="00722D8E">
            <w:pPr>
              <w:pStyle w:val="ConsPlusNormal"/>
            </w:pPr>
          </w:p>
        </w:tc>
        <w:tc>
          <w:tcPr>
            <w:tcW w:w="1410" w:type="dxa"/>
            <w:tcBorders>
              <w:top w:val="single" w:sz="4" w:space="0" w:color="auto"/>
              <w:left w:val="single" w:sz="4" w:space="0" w:color="auto"/>
              <w:bottom w:val="single" w:sz="4" w:space="0" w:color="auto"/>
              <w:right w:val="single" w:sz="4" w:space="0" w:color="auto"/>
            </w:tcBorders>
          </w:tcPr>
          <w:p w14:paraId="344FB0D9" w14:textId="77777777" w:rsidR="00722D8E" w:rsidRDefault="00722D8E">
            <w:pPr>
              <w:pStyle w:val="ConsPlusNormal"/>
            </w:pPr>
          </w:p>
        </w:tc>
        <w:tc>
          <w:tcPr>
            <w:tcW w:w="1425" w:type="dxa"/>
            <w:tcBorders>
              <w:top w:val="single" w:sz="4" w:space="0" w:color="auto"/>
              <w:left w:val="single" w:sz="4" w:space="0" w:color="auto"/>
              <w:bottom w:val="single" w:sz="4" w:space="0" w:color="auto"/>
              <w:right w:val="single" w:sz="4" w:space="0" w:color="auto"/>
            </w:tcBorders>
          </w:tcPr>
          <w:p w14:paraId="704056E9" w14:textId="77777777" w:rsidR="00722D8E" w:rsidRDefault="00722D8E">
            <w:pPr>
              <w:pStyle w:val="ConsPlusNormal"/>
            </w:pPr>
          </w:p>
        </w:tc>
        <w:tc>
          <w:tcPr>
            <w:tcW w:w="1515" w:type="dxa"/>
            <w:tcBorders>
              <w:top w:val="single" w:sz="4" w:space="0" w:color="auto"/>
              <w:left w:val="single" w:sz="4" w:space="0" w:color="auto"/>
              <w:bottom w:val="single" w:sz="4" w:space="0" w:color="auto"/>
              <w:right w:val="single" w:sz="4" w:space="0" w:color="auto"/>
            </w:tcBorders>
          </w:tcPr>
          <w:p w14:paraId="6F531FEE" w14:textId="77777777" w:rsidR="00722D8E" w:rsidRDefault="00722D8E">
            <w:pPr>
              <w:pStyle w:val="ConsPlusNormal"/>
            </w:pPr>
          </w:p>
        </w:tc>
        <w:tc>
          <w:tcPr>
            <w:tcW w:w="1365" w:type="dxa"/>
            <w:tcBorders>
              <w:top w:val="single" w:sz="4" w:space="0" w:color="auto"/>
              <w:left w:val="single" w:sz="4" w:space="0" w:color="auto"/>
              <w:bottom w:val="single" w:sz="4" w:space="0" w:color="auto"/>
              <w:right w:val="single" w:sz="4" w:space="0" w:color="auto"/>
            </w:tcBorders>
          </w:tcPr>
          <w:p w14:paraId="62FCCDE4" w14:textId="77777777" w:rsidR="00722D8E" w:rsidRDefault="00722D8E">
            <w:pPr>
              <w:pStyle w:val="ConsPlusNormal"/>
            </w:pPr>
          </w:p>
        </w:tc>
      </w:tr>
      <w:tr w:rsidR="00722D8E" w14:paraId="3E257B1C" w14:textId="77777777">
        <w:tc>
          <w:tcPr>
            <w:tcW w:w="6420" w:type="dxa"/>
            <w:gridSpan w:val="3"/>
            <w:tcBorders>
              <w:top w:val="single" w:sz="4" w:space="0" w:color="auto"/>
              <w:left w:val="single" w:sz="4" w:space="0" w:color="auto"/>
              <w:bottom w:val="single" w:sz="4" w:space="0" w:color="auto"/>
              <w:right w:val="single" w:sz="4" w:space="0" w:color="auto"/>
            </w:tcBorders>
          </w:tcPr>
          <w:p w14:paraId="491B2794" w14:textId="77777777" w:rsidR="00722D8E" w:rsidRDefault="00722D8E">
            <w:pPr>
              <w:pStyle w:val="ConsPlusNormal"/>
              <w:jc w:val="right"/>
            </w:pPr>
            <w:r>
              <w:t>Итого</w:t>
            </w:r>
          </w:p>
        </w:tc>
        <w:tc>
          <w:tcPr>
            <w:tcW w:w="1410" w:type="dxa"/>
            <w:tcBorders>
              <w:top w:val="single" w:sz="4" w:space="0" w:color="auto"/>
              <w:left w:val="single" w:sz="4" w:space="0" w:color="auto"/>
              <w:bottom w:val="single" w:sz="4" w:space="0" w:color="auto"/>
              <w:right w:val="single" w:sz="4" w:space="0" w:color="auto"/>
            </w:tcBorders>
          </w:tcPr>
          <w:p w14:paraId="31CA43D7" w14:textId="77777777" w:rsidR="00722D8E" w:rsidRDefault="00722D8E">
            <w:pPr>
              <w:pStyle w:val="ConsPlusNormal"/>
            </w:pPr>
          </w:p>
        </w:tc>
        <w:tc>
          <w:tcPr>
            <w:tcW w:w="1425" w:type="dxa"/>
            <w:tcBorders>
              <w:top w:val="single" w:sz="4" w:space="0" w:color="auto"/>
              <w:left w:val="single" w:sz="4" w:space="0" w:color="auto"/>
              <w:bottom w:val="single" w:sz="4" w:space="0" w:color="auto"/>
              <w:right w:val="single" w:sz="4" w:space="0" w:color="auto"/>
            </w:tcBorders>
          </w:tcPr>
          <w:p w14:paraId="3799583C" w14:textId="77777777" w:rsidR="00722D8E" w:rsidRDefault="00722D8E">
            <w:pPr>
              <w:pStyle w:val="ConsPlusNormal"/>
            </w:pPr>
          </w:p>
        </w:tc>
        <w:tc>
          <w:tcPr>
            <w:tcW w:w="1515" w:type="dxa"/>
            <w:tcBorders>
              <w:top w:val="single" w:sz="4" w:space="0" w:color="auto"/>
              <w:left w:val="single" w:sz="4" w:space="0" w:color="auto"/>
              <w:bottom w:val="single" w:sz="4" w:space="0" w:color="auto"/>
              <w:right w:val="single" w:sz="4" w:space="0" w:color="auto"/>
            </w:tcBorders>
          </w:tcPr>
          <w:p w14:paraId="10DADA6E" w14:textId="77777777" w:rsidR="00722D8E" w:rsidRDefault="00722D8E">
            <w:pPr>
              <w:pStyle w:val="ConsPlusNormal"/>
            </w:pPr>
          </w:p>
        </w:tc>
        <w:tc>
          <w:tcPr>
            <w:tcW w:w="1365" w:type="dxa"/>
            <w:tcBorders>
              <w:top w:val="single" w:sz="4" w:space="0" w:color="auto"/>
              <w:left w:val="single" w:sz="4" w:space="0" w:color="auto"/>
              <w:bottom w:val="single" w:sz="4" w:space="0" w:color="auto"/>
              <w:right w:val="single" w:sz="4" w:space="0" w:color="auto"/>
            </w:tcBorders>
          </w:tcPr>
          <w:p w14:paraId="36FA5F44" w14:textId="77777777" w:rsidR="00722D8E" w:rsidRDefault="00722D8E">
            <w:pPr>
              <w:pStyle w:val="ConsPlusNormal"/>
            </w:pPr>
          </w:p>
        </w:tc>
      </w:tr>
      <w:tr w:rsidR="00722D8E" w14:paraId="34DB8CE9" w14:textId="77777777">
        <w:tc>
          <w:tcPr>
            <w:tcW w:w="12135" w:type="dxa"/>
            <w:gridSpan w:val="7"/>
            <w:tcBorders>
              <w:top w:val="single" w:sz="4" w:space="0" w:color="auto"/>
              <w:left w:val="single" w:sz="4" w:space="0" w:color="auto"/>
              <w:bottom w:val="single" w:sz="4" w:space="0" w:color="auto"/>
              <w:right w:val="single" w:sz="4" w:space="0" w:color="auto"/>
            </w:tcBorders>
          </w:tcPr>
          <w:p w14:paraId="3EF0BEFC" w14:textId="77777777" w:rsidR="00722D8E" w:rsidRDefault="00722D8E">
            <w:pPr>
              <w:pStyle w:val="ConsPlusNormal"/>
            </w:pPr>
            <w:r>
              <w:t>Пассивные счета &lt;2&gt;</w:t>
            </w:r>
          </w:p>
        </w:tc>
      </w:tr>
      <w:tr w:rsidR="00722D8E" w14:paraId="3B98A235" w14:textId="77777777">
        <w:tc>
          <w:tcPr>
            <w:tcW w:w="1350" w:type="dxa"/>
            <w:tcBorders>
              <w:top w:val="single" w:sz="4" w:space="0" w:color="auto"/>
              <w:left w:val="single" w:sz="4" w:space="0" w:color="auto"/>
              <w:bottom w:val="single" w:sz="4" w:space="0" w:color="auto"/>
              <w:right w:val="single" w:sz="4" w:space="0" w:color="auto"/>
            </w:tcBorders>
          </w:tcPr>
          <w:p w14:paraId="65B9856F" w14:textId="77777777" w:rsidR="00722D8E" w:rsidRDefault="00722D8E">
            <w:pPr>
              <w:pStyle w:val="ConsPlusNormal"/>
            </w:pPr>
          </w:p>
        </w:tc>
        <w:tc>
          <w:tcPr>
            <w:tcW w:w="1515" w:type="dxa"/>
            <w:tcBorders>
              <w:top w:val="single" w:sz="4" w:space="0" w:color="auto"/>
              <w:left w:val="single" w:sz="4" w:space="0" w:color="auto"/>
              <w:bottom w:val="single" w:sz="4" w:space="0" w:color="auto"/>
              <w:right w:val="single" w:sz="4" w:space="0" w:color="auto"/>
            </w:tcBorders>
          </w:tcPr>
          <w:p w14:paraId="1940D568" w14:textId="77777777" w:rsidR="00722D8E" w:rsidRDefault="00722D8E">
            <w:pPr>
              <w:pStyle w:val="ConsPlusNormal"/>
            </w:pPr>
          </w:p>
        </w:tc>
        <w:tc>
          <w:tcPr>
            <w:tcW w:w="3555" w:type="dxa"/>
            <w:tcBorders>
              <w:top w:val="single" w:sz="4" w:space="0" w:color="auto"/>
              <w:left w:val="single" w:sz="4" w:space="0" w:color="auto"/>
              <w:bottom w:val="single" w:sz="4" w:space="0" w:color="auto"/>
              <w:right w:val="single" w:sz="4" w:space="0" w:color="auto"/>
            </w:tcBorders>
          </w:tcPr>
          <w:p w14:paraId="6747C7B4" w14:textId="77777777" w:rsidR="00722D8E" w:rsidRDefault="00722D8E">
            <w:pPr>
              <w:pStyle w:val="ConsPlusNormal"/>
            </w:pPr>
          </w:p>
        </w:tc>
        <w:tc>
          <w:tcPr>
            <w:tcW w:w="1410" w:type="dxa"/>
            <w:tcBorders>
              <w:top w:val="single" w:sz="4" w:space="0" w:color="auto"/>
              <w:left w:val="single" w:sz="4" w:space="0" w:color="auto"/>
              <w:bottom w:val="single" w:sz="4" w:space="0" w:color="auto"/>
              <w:right w:val="single" w:sz="4" w:space="0" w:color="auto"/>
            </w:tcBorders>
          </w:tcPr>
          <w:p w14:paraId="47C524D3" w14:textId="77777777" w:rsidR="00722D8E" w:rsidRDefault="00722D8E">
            <w:pPr>
              <w:pStyle w:val="ConsPlusNormal"/>
            </w:pPr>
          </w:p>
        </w:tc>
        <w:tc>
          <w:tcPr>
            <w:tcW w:w="1425" w:type="dxa"/>
            <w:tcBorders>
              <w:top w:val="single" w:sz="4" w:space="0" w:color="auto"/>
              <w:left w:val="single" w:sz="4" w:space="0" w:color="auto"/>
              <w:bottom w:val="single" w:sz="4" w:space="0" w:color="auto"/>
              <w:right w:val="single" w:sz="4" w:space="0" w:color="auto"/>
            </w:tcBorders>
          </w:tcPr>
          <w:p w14:paraId="712283B9" w14:textId="77777777" w:rsidR="00722D8E" w:rsidRDefault="00722D8E">
            <w:pPr>
              <w:pStyle w:val="ConsPlusNormal"/>
            </w:pPr>
          </w:p>
        </w:tc>
        <w:tc>
          <w:tcPr>
            <w:tcW w:w="1515" w:type="dxa"/>
            <w:tcBorders>
              <w:top w:val="single" w:sz="4" w:space="0" w:color="auto"/>
              <w:left w:val="single" w:sz="4" w:space="0" w:color="auto"/>
              <w:bottom w:val="single" w:sz="4" w:space="0" w:color="auto"/>
              <w:right w:val="single" w:sz="4" w:space="0" w:color="auto"/>
            </w:tcBorders>
          </w:tcPr>
          <w:p w14:paraId="54243E93" w14:textId="77777777" w:rsidR="00722D8E" w:rsidRDefault="00722D8E">
            <w:pPr>
              <w:pStyle w:val="ConsPlusNormal"/>
            </w:pPr>
          </w:p>
        </w:tc>
        <w:tc>
          <w:tcPr>
            <w:tcW w:w="1365" w:type="dxa"/>
            <w:tcBorders>
              <w:top w:val="single" w:sz="4" w:space="0" w:color="auto"/>
              <w:left w:val="single" w:sz="4" w:space="0" w:color="auto"/>
              <w:bottom w:val="single" w:sz="4" w:space="0" w:color="auto"/>
              <w:right w:val="single" w:sz="4" w:space="0" w:color="auto"/>
            </w:tcBorders>
          </w:tcPr>
          <w:p w14:paraId="0D817CAD" w14:textId="77777777" w:rsidR="00722D8E" w:rsidRDefault="00722D8E">
            <w:pPr>
              <w:pStyle w:val="ConsPlusNormal"/>
            </w:pPr>
          </w:p>
        </w:tc>
      </w:tr>
    </w:tbl>
    <w:p w14:paraId="6993AF48" w14:textId="77777777" w:rsidR="00722D8E" w:rsidRDefault="00722D8E">
      <w:pPr>
        <w:pStyle w:val="ConsPlusNormal"/>
        <w:sectPr w:rsidR="00722D8E" w:rsidSect="00C54F29">
          <w:pgSz w:w="16838" w:h="11906" w:orient="landscape"/>
          <w:pgMar w:top="1133" w:right="1440" w:bottom="566" w:left="1440" w:header="0" w:footer="0" w:gutter="0"/>
          <w:cols w:space="720"/>
          <w:noEndnote/>
        </w:sectPr>
      </w:pPr>
    </w:p>
    <w:p w14:paraId="61B849CD" w14:textId="77777777" w:rsidR="00722D8E" w:rsidRDefault="00722D8E">
      <w:pPr>
        <w:pStyle w:val="ConsPlusNormal"/>
      </w:pPr>
    </w:p>
    <w:p w14:paraId="75F425D8" w14:textId="77777777" w:rsidR="00722D8E" w:rsidRDefault="00722D8E">
      <w:pPr>
        <w:pStyle w:val="ConsPlusNonformat"/>
        <w:jc w:val="both"/>
      </w:pPr>
      <w:r>
        <w:t>Наименование должности служащего</w:t>
      </w:r>
    </w:p>
    <w:p w14:paraId="325CD0A5" w14:textId="77777777" w:rsidR="00722D8E" w:rsidRDefault="00722D8E">
      <w:pPr>
        <w:pStyle w:val="ConsPlusNonformat"/>
        <w:jc w:val="both"/>
      </w:pPr>
      <w:r>
        <w:t>уполномоченного работника</w:t>
      </w:r>
    </w:p>
    <w:p w14:paraId="2DBD297A" w14:textId="77777777" w:rsidR="00722D8E" w:rsidRDefault="00722D8E">
      <w:pPr>
        <w:pStyle w:val="ConsPlusNonformat"/>
        <w:jc w:val="both"/>
      </w:pPr>
      <w:r>
        <w:t>депозитария &lt;3&gt; ______________      __________________________</w:t>
      </w:r>
    </w:p>
    <w:p w14:paraId="4CECF780" w14:textId="77777777" w:rsidR="00722D8E" w:rsidRDefault="00722D8E">
      <w:pPr>
        <w:pStyle w:val="ConsPlusNonformat"/>
        <w:jc w:val="both"/>
      </w:pPr>
      <w:r>
        <w:t xml:space="preserve">                               (подпись)             (инициалы, фамилия)</w:t>
      </w:r>
    </w:p>
    <w:p w14:paraId="39DFBC99" w14:textId="77777777" w:rsidR="00722D8E" w:rsidRDefault="00722D8E">
      <w:pPr>
        <w:pStyle w:val="ConsPlusNormal"/>
      </w:pPr>
    </w:p>
    <w:p w14:paraId="5752FDEA" w14:textId="77777777" w:rsidR="00722D8E" w:rsidRDefault="00722D8E">
      <w:pPr>
        <w:pStyle w:val="ConsPlusNormal"/>
        <w:ind w:firstLine="540"/>
        <w:jc w:val="both"/>
      </w:pPr>
      <w:r>
        <w:t>--------------------------------</w:t>
      </w:r>
    </w:p>
    <w:p w14:paraId="25E3ED06" w14:textId="77777777" w:rsidR="00722D8E" w:rsidRDefault="00722D8E">
      <w:pPr>
        <w:pStyle w:val="ConsPlusNormal"/>
        <w:spacing w:before="200"/>
        <w:ind w:firstLine="540"/>
        <w:jc w:val="both"/>
      </w:pPr>
      <w:bookmarkStart w:id="240" w:name="Par4030"/>
      <w:bookmarkEnd w:id="240"/>
      <w:r>
        <w:t>&lt;1&gt; Международные идентификационные коды (ISIN, CFI, FISN) указываются в случае, если национальный идентификационный код выпуска эмиссионных ценных бумаг не присваивался центральным депозитарием выпуску эмиссионных ценных бумаг. При этом международный идентификационный код FISN указывается при его наличии.</w:t>
      </w:r>
    </w:p>
    <w:p w14:paraId="3408D20D" w14:textId="77777777" w:rsidR="00722D8E" w:rsidRDefault="00722D8E">
      <w:pPr>
        <w:pStyle w:val="ConsPlusNormal"/>
        <w:spacing w:before="200"/>
        <w:ind w:firstLine="540"/>
        <w:jc w:val="both"/>
      </w:pPr>
      <w:bookmarkStart w:id="241" w:name="Par4031"/>
      <w:bookmarkEnd w:id="241"/>
      <w:r>
        <w:t>&lt;2&gt; Указываются только счета "депо", по которым в течение операционного дня осуществлялись учетные депозитарные операции.</w:t>
      </w:r>
    </w:p>
    <w:p w14:paraId="516F1284" w14:textId="77777777" w:rsidR="00722D8E" w:rsidRDefault="00722D8E">
      <w:pPr>
        <w:pStyle w:val="ConsPlusNormal"/>
        <w:spacing w:before="200"/>
        <w:ind w:firstLine="540"/>
        <w:jc w:val="both"/>
      </w:pPr>
      <w:bookmarkStart w:id="242" w:name="Par4032"/>
      <w:bookmarkEnd w:id="242"/>
      <w:r>
        <w:t>&lt;3&gt; В электронном сообщении указываются только наименование должности служащего уполномоченного работника, его фамилия и инициалы.</w:t>
      </w:r>
    </w:p>
    <w:p w14:paraId="2D262AF8" w14:textId="77777777" w:rsidR="00722D8E" w:rsidRDefault="00722D8E">
      <w:pPr>
        <w:pStyle w:val="ConsPlusNormal"/>
      </w:pPr>
    </w:p>
    <w:p w14:paraId="2C4B3DD8" w14:textId="77777777" w:rsidR="00722D8E" w:rsidRDefault="00722D8E">
      <w:pPr>
        <w:pStyle w:val="ConsPlusNormal"/>
      </w:pPr>
    </w:p>
    <w:p w14:paraId="5D904176" w14:textId="77777777" w:rsidR="00722D8E" w:rsidRDefault="00722D8E">
      <w:pPr>
        <w:pStyle w:val="ConsPlusNormal"/>
      </w:pPr>
    </w:p>
    <w:p w14:paraId="022C3C57" w14:textId="77777777" w:rsidR="00722D8E" w:rsidRDefault="00722D8E">
      <w:pPr>
        <w:pStyle w:val="ConsPlusNormal"/>
        <w:ind w:firstLine="540"/>
      </w:pPr>
    </w:p>
    <w:p w14:paraId="76137B5E" w14:textId="77777777" w:rsidR="00722D8E" w:rsidRDefault="00722D8E">
      <w:pPr>
        <w:pStyle w:val="ConsPlusNormal"/>
        <w:ind w:firstLine="540"/>
      </w:pPr>
    </w:p>
    <w:p w14:paraId="6470B3F8" w14:textId="77777777" w:rsidR="00722D8E" w:rsidRDefault="00722D8E">
      <w:pPr>
        <w:pStyle w:val="ConsPlusNormal"/>
        <w:jc w:val="right"/>
        <w:outlineLvl w:val="1"/>
      </w:pPr>
      <w:r>
        <w:t>Приложение 31</w:t>
      </w:r>
    </w:p>
    <w:p w14:paraId="52B5145F" w14:textId="77777777" w:rsidR="00722D8E" w:rsidRDefault="00722D8E">
      <w:pPr>
        <w:pStyle w:val="ConsPlusNormal"/>
        <w:jc w:val="right"/>
      </w:pPr>
      <w:r>
        <w:t>к Инструкции</w:t>
      </w:r>
    </w:p>
    <w:p w14:paraId="07DB7434" w14:textId="77777777" w:rsidR="00722D8E" w:rsidRDefault="00722D8E">
      <w:pPr>
        <w:pStyle w:val="ConsPlusNormal"/>
        <w:jc w:val="right"/>
      </w:pPr>
      <w:r>
        <w:t>о порядке осуществления</w:t>
      </w:r>
    </w:p>
    <w:p w14:paraId="0905B3C1" w14:textId="77777777" w:rsidR="00722D8E" w:rsidRDefault="00722D8E">
      <w:pPr>
        <w:pStyle w:val="ConsPlusNormal"/>
        <w:jc w:val="right"/>
      </w:pPr>
      <w:r>
        <w:t>депозитарной деятельности</w:t>
      </w:r>
    </w:p>
    <w:p w14:paraId="3ACDA3D1" w14:textId="77777777" w:rsidR="00722D8E" w:rsidRDefault="00722D8E">
      <w:pPr>
        <w:pStyle w:val="ConsPlusNormal"/>
        <w:jc w:val="right"/>
      </w:pPr>
      <w:r>
        <w:t>(в редакции постановления</w:t>
      </w:r>
    </w:p>
    <w:p w14:paraId="7E12654F" w14:textId="77777777" w:rsidR="00722D8E" w:rsidRDefault="00722D8E">
      <w:pPr>
        <w:pStyle w:val="ConsPlusNormal"/>
        <w:jc w:val="right"/>
      </w:pPr>
      <w:r>
        <w:t>Министерства финансов</w:t>
      </w:r>
    </w:p>
    <w:p w14:paraId="22C5867B" w14:textId="77777777" w:rsidR="00722D8E" w:rsidRDefault="00722D8E">
      <w:pPr>
        <w:pStyle w:val="ConsPlusNormal"/>
        <w:jc w:val="right"/>
      </w:pPr>
      <w:r>
        <w:t>Республики Беларусь</w:t>
      </w:r>
    </w:p>
    <w:p w14:paraId="0EC4DD0D" w14:textId="77777777" w:rsidR="00722D8E" w:rsidRDefault="00722D8E">
      <w:pPr>
        <w:pStyle w:val="ConsPlusNormal"/>
        <w:jc w:val="right"/>
      </w:pPr>
      <w:r>
        <w:t>14.07.2023 N 40)</w:t>
      </w:r>
    </w:p>
    <w:p w14:paraId="3160F053" w14:textId="77777777" w:rsidR="00722D8E" w:rsidRDefault="00722D8E">
      <w:pPr>
        <w:pStyle w:val="ConsPlusNormal"/>
        <w:jc w:val="center"/>
      </w:pPr>
      <w:r>
        <w:t>(введено постановлением Минфина от 14.07.2023 N 40)</w:t>
      </w:r>
    </w:p>
    <w:p w14:paraId="6EF06742" w14:textId="77777777" w:rsidR="00722D8E" w:rsidRDefault="00722D8E">
      <w:pPr>
        <w:pStyle w:val="ConsPlusNormal"/>
      </w:pPr>
    </w:p>
    <w:p w14:paraId="17B63748" w14:textId="77777777" w:rsidR="00722D8E" w:rsidRDefault="00722D8E">
      <w:pPr>
        <w:pStyle w:val="ConsPlusNormal"/>
        <w:jc w:val="center"/>
      </w:pPr>
      <w:bookmarkStart w:id="243" w:name="Par4048"/>
      <w:bookmarkEnd w:id="243"/>
      <w:r>
        <w:rPr>
          <w:b/>
          <w:bCs/>
        </w:rPr>
        <w:t>СООБЩЕНИЕ</w:t>
      </w:r>
    </w:p>
    <w:p w14:paraId="447372A3" w14:textId="77777777" w:rsidR="00722D8E" w:rsidRDefault="00722D8E">
      <w:pPr>
        <w:pStyle w:val="ConsPlusNormal"/>
        <w:jc w:val="center"/>
      </w:pPr>
      <w:r>
        <w:rPr>
          <w:b/>
          <w:bCs/>
        </w:rPr>
        <w:t>"Передача на централизованный учет выпуска (части выпуска) эмиссионных</w:t>
      </w:r>
    </w:p>
    <w:p w14:paraId="1C01BADF" w14:textId="77777777" w:rsidR="00722D8E" w:rsidRDefault="00722D8E">
      <w:pPr>
        <w:pStyle w:val="ConsPlusNormal"/>
        <w:jc w:val="center"/>
      </w:pPr>
      <w:r>
        <w:rPr>
          <w:b/>
          <w:bCs/>
        </w:rPr>
        <w:t>ценных бумаг эмитента, зарегистрированных за пределами Республики Беларусь"</w:t>
      </w:r>
    </w:p>
    <w:p w14:paraId="096AC6D2" w14:textId="77777777" w:rsidR="00722D8E" w:rsidRDefault="00722D8E">
      <w:pPr>
        <w:pStyle w:val="ConsPlusNormal"/>
        <w:jc w:val="center"/>
      </w:pPr>
    </w:p>
    <w:p w14:paraId="605A168B" w14:textId="77777777" w:rsidR="00722D8E" w:rsidRDefault="00722D8E">
      <w:pPr>
        <w:pStyle w:val="ConsPlusNormal"/>
        <w:jc w:val="center"/>
      </w:pPr>
      <w:r>
        <w:t>N ______ от __ ____________ ____ г.</w:t>
      </w:r>
    </w:p>
    <w:p w14:paraId="7B1FAB6F"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67C2C696" w14:textId="77777777">
        <w:tc>
          <w:tcPr>
            <w:tcW w:w="4560" w:type="dxa"/>
            <w:tcBorders>
              <w:top w:val="single" w:sz="4" w:space="0" w:color="auto"/>
              <w:left w:val="single" w:sz="4" w:space="0" w:color="auto"/>
              <w:bottom w:val="single" w:sz="4" w:space="0" w:color="auto"/>
              <w:right w:val="single" w:sz="4" w:space="0" w:color="auto"/>
            </w:tcBorders>
          </w:tcPr>
          <w:p w14:paraId="0900B278" w14:textId="77777777" w:rsidR="00722D8E" w:rsidRDefault="00722D8E">
            <w:pPr>
              <w:pStyle w:val="ConsPlusNormal"/>
            </w:pPr>
            <w:r>
              <w:t>Наименование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7ACB63DB" w14:textId="77777777" w:rsidR="00722D8E" w:rsidRDefault="00722D8E">
            <w:pPr>
              <w:pStyle w:val="ConsPlusNormal"/>
            </w:pPr>
          </w:p>
        </w:tc>
      </w:tr>
      <w:tr w:rsidR="00722D8E" w14:paraId="23743D50" w14:textId="77777777">
        <w:tc>
          <w:tcPr>
            <w:tcW w:w="4560" w:type="dxa"/>
            <w:tcBorders>
              <w:top w:val="single" w:sz="4" w:space="0" w:color="auto"/>
              <w:left w:val="single" w:sz="4" w:space="0" w:color="auto"/>
              <w:bottom w:val="single" w:sz="4" w:space="0" w:color="auto"/>
              <w:right w:val="single" w:sz="4" w:space="0" w:color="auto"/>
            </w:tcBorders>
          </w:tcPr>
          <w:p w14:paraId="3649566A" w14:textId="77777777" w:rsidR="00722D8E" w:rsidRDefault="00722D8E">
            <w:pPr>
              <w:pStyle w:val="ConsPlusNormal"/>
            </w:pPr>
            <w:r>
              <w:t>Номер корреспондентского счета "депо" ЛОРО</w:t>
            </w:r>
          </w:p>
        </w:tc>
        <w:tc>
          <w:tcPr>
            <w:tcW w:w="4560" w:type="dxa"/>
            <w:tcBorders>
              <w:top w:val="single" w:sz="4" w:space="0" w:color="auto"/>
              <w:left w:val="single" w:sz="4" w:space="0" w:color="auto"/>
              <w:bottom w:val="single" w:sz="4" w:space="0" w:color="auto"/>
              <w:right w:val="single" w:sz="4" w:space="0" w:color="auto"/>
            </w:tcBorders>
          </w:tcPr>
          <w:p w14:paraId="3684E5E4" w14:textId="77777777" w:rsidR="00722D8E" w:rsidRDefault="00722D8E">
            <w:pPr>
              <w:pStyle w:val="ConsPlusNormal"/>
            </w:pPr>
          </w:p>
        </w:tc>
      </w:tr>
    </w:tbl>
    <w:p w14:paraId="3D60E59A"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0AC1BBF2" w14:textId="77777777">
        <w:tc>
          <w:tcPr>
            <w:tcW w:w="4560" w:type="dxa"/>
            <w:tcBorders>
              <w:top w:val="single" w:sz="4" w:space="0" w:color="auto"/>
              <w:left w:val="single" w:sz="4" w:space="0" w:color="auto"/>
              <w:bottom w:val="single" w:sz="4" w:space="0" w:color="auto"/>
              <w:right w:val="single" w:sz="4" w:space="0" w:color="auto"/>
            </w:tcBorders>
          </w:tcPr>
          <w:p w14:paraId="49551FFC" w14:textId="77777777" w:rsidR="00722D8E" w:rsidRDefault="00722D8E">
            <w:pPr>
              <w:pStyle w:val="ConsPlusNormal"/>
            </w:pPr>
            <w:r>
              <w:t>Полное наименование эмитента</w:t>
            </w:r>
          </w:p>
        </w:tc>
        <w:tc>
          <w:tcPr>
            <w:tcW w:w="4560" w:type="dxa"/>
            <w:tcBorders>
              <w:top w:val="single" w:sz="4" w:space="0" w:color="auto"/>
              <w:left w:val="single" w:sz="4" w:space="0" w:color="auto"/>
              <w:bottom w:val="single" w:sz="4" w:space="0" w:color="auto"/>
              <w:right w:val="single" w:sz="4" w:space="0" w:color="auto"/>
            </w:tcBorders>
          </w:tcPr>
          <w:p w14:paraId="61B8D49F" w14:textId="77777777" w:rsidR="00722D8E" w:rsidRDefault="00722D8E">
            <w:pPr>
              <w:pStyle w:val="ConsPlusNormal"/>
            </w:pPr>
          </w:p>
        </w:tc>
      </w:tr>
      <w:tr w:rsidR="00722D8E" w14:paraId="3FC73F97" w14:textId="77777777">
        <w:tc>
          <w:tcPr>
            <w:tcW w:w="4560" w:type="dxa"/>
            <w:tcBorders>
              <w:top w:val="single" w:sz="4" w:space="0" w:color="auto"/>
              <w:left w:val="single" w:sz="4" w:space="0" w:color="auto"/>
              <w:bottom w:val="single" w:sz="4" w:space="0" w:color="auto"/>
              <w:right w:val="single" w:sz="4" w:space="0" w:color="auto"/>
            </w:tcBorders>
          </w:tcPr>
          <w:p w14:paraId="4553E0C5" w14:textId="77777777" w:rsidR="00722D8E" w:rsidRDefault="00722D8E">
            <w:pPr>
              <w:pStyle w:val="ConsPlusNormal"/>
            </w:pPr>
            <w:r>
              <w:t>Международные идентификационные коды:</w:t>
            </w:r>
          </w:p>
        </w:tc>
        <w:tc>
          <w:tcPr>
            <w:tcW w:w="4560" w:type="dxa"/>
            <w:tcBorders>
              <w:top w:val="single" w:sz="4" w:space="0" w:color="auto"/>
              <w:left w:val="single" w:sz="4" w:space="0" w:color="auto"/>
              <w:bottom w:val="single" w:sz="4" w:space="0" w:color="auto"/>
              <w:right w:val="single" w:sz="4" w:space="0" w:color="auto"/>
            </w:tcBorders>
          </w:tcPr>
          <w:p w14:paraId="3DE2C5B3" w14:textId="77777777" w:rsidR="00722D8E" w:rsidRDefault="00722D8E">
            <w:pPr>
              <w:pStyle w:val="ConsPlusNormal"/>
              <w:jc w:val="center"/>
            </w:pPr>
            <w:r>
              <w:t>Х</w:t>
            </w:r>
          </w:p>
        </w:tc>
      </w:tr>
      <w:tr w:rsidR="00722D8E" w14:paraId="6F3C1599" w14:textId="77777777">
        <w:tc>
          <w:tcPr>
            <w:tcW w:w="4560" w:type="dxa"/>
            <w:tcBorders>
              <w:top w:val="single" w:sz="4" w:space="0" w:color="auto"/>
              <w:left w:val="single" w:sz="4" w:space="0" w:color="auto"/>
              <w:bottom w:val="single" w:sz="4" w:space="0" w:color="auto"/>
              <w:right w:val="single" w:sz="4" w:space="0" w:color="auto"/>
            </w:tcBorders>
          </w:tcPr>
          <w:p w14:paraId="59DF5C58" w14:textId="77777777" w:rsidR="00722D8E" w:rsidRDefault="00722D8E">
            <w:pPr>
              <w:pStyle w:val="ConsPlusNormal"/>
              <w:ind w:left="450"/>
            </w:pPr>
            <w:r>
              <w:t>код ISIN</w:t>
            </w:r>
          </w:p>
        </w:tc>
        <w:tc>
          <w:tcPr>
            <w:tcW w:w="4560" w:type="dxa"/>
            <w:tcBorders>
              <w:top w:val="single" w:sz="4" w:space="0" w:color="auto"/>
              <w:left w:val="single" w:sz="4" w:space="0" w:color="auto"/>
              <w:bottom w:val="single" w:sz="4" w:space="0" w:color="auto"/>
              <w:right w:val="single" w:sz="4" w:space="0" w:color="auto"/>
            </w:tcBorders>
          </w:tcPr>
          <w:p w14:paraId="68E689A9" w14:textId="77777777" w:rsidR="00722D8E" w:rsidRDefault="00722D8E">
            <w:pPr>
              <w:pStyle w:val="ConsPlusNormal"/>
            </w:pPr>
          </w:p>
        </w:tc>
      </w:tr>
      <w:tr w:rsidR="00722D8E" w14:paraId="63C5764B" w14:textId="77777777">
        <w:tc>
          <w:tcPr>
            <w:tcW w:w="4560" w:type="dxa"/>
            <w:tcBorders>
              <w:top w:val="single" w:sz="4" w:space="0" w:color="auto"/>
              <w:left w:val="single" w:sz="4" w:space="0" w:color="auto"/>
              <w:bottom w:val="single" w:sz="4" w:space="0" w:color="auto"/>
              <w:right w:val="single" w:sz="4" w:space="0" w:color="auto"/>
            </w:tcBorders>
          </w:tcPr>
          <w:p w14:paraId="6F157C6D"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26534687" w14:textId="77777777" w:rsidR="00722D8E" w:rsidRDefault="00722D8E">
            <w:pPr>
              <w:pStyle w:val="ConsPlusNormal"/>
            </w:pPr>
          </w:p>
        </w:tc>
      </w:tr>
      <w:tr w:rsidR="00722D8E" w14:paraId="657AB7F3" w14:textId="77777777">
        <w:tc>
          <w:tcPr>
            <w:tcW w:w="4560" w:type="dxa"/>
            <w:tcBorders>
              <w:top w:val="single" w:sz="4" w:space="0" w:color="auto"/>
              <w:left w:val="single" w:sz="4" w:space="0" w:color="auto"/>
              <w:bottom w:val="single" w:sz="4" w:space="0" w:color="auto"/>
              <w:right w:val="single" w:sz="4" w:space="0" w:color="auto"/>
            </w:tcBorders>
          </w:tcPr>
          <w:p w14:paraId="2957FF80" w14:textId="77777777" w:rsidR="00722D8E" w:rsidRDefault="00722D8E">
            <w:pPr>
              <w:pStyle w:val="ConsPlusNormal"/>
              <w:ind w:left="450"/>
            </w:pPr>
            <w:r>
              <w:t>код FISN &lt;1&gt;</w:t>
            </w:r>
          </w:p>
        </w:tc>
        <w:tc>
          <w:tcPr>
            <w:tcW w:w="4560" w:type="dxa"/>
            <w:tcBorders>
              <w:top w:val="single" w:sz="4" w:space="0" w:color="auto"/>
              <w:left w:val="single" w:sz="4" w:space="0" w:color="auto"/>
              <w:bottom w:val="single" w:sz="4" w:space="0" w:color="auto"/>
              <w:right w:val="single" w:sz="4" w:space="0" w:color="auto"/>
            </w:tcBorders>
          </w:tcPr>
          <w:p w14:paraId="2FF1ACB0" w14:textId="77777777" w:rsidR="00722D8E" w:rsidRDefault="00722D8E">
            <w:pPr>
              <w:pStyle w:val="ConsPlusNormal"/>
            </w:pPr>
          </w:p>
        </w:tc>
      </w:tr>
      <w:tr w:rsidR="00722D8E" w14:paraId="3640565E" w14:textId="77777777">
        <w:tc>
          <w:tcPr>
            <w:tcW w:w="4560" w:type="dxa"/>
            <w:tcBorders>
              <w:top w:val="single" w:sz="4" w:space="0" w:color="auto"/>
              <w:left w:val="single" w:sz="4" w:space="0" w:color="auto"/>
              <w:bottom w:val="single" w:sz="4" w:space="0" w:color="auto"/>
              <w:right w:val="single" w:sz="4" w:space="0" w:color="auto"/>
            </w:tcBorders>
          </w:tcPr>
          <w:p w14:paraId="2FEFC137" w14:textId="77777777" w:rsidR="00722D8E" w:rsidRDefault="00722D8E">
            <w:pPr>
              <w:pStyle w:val="ConsPlusNormal"/>
            </w:pPr>
            <w:r>
              <w:t>Вид, категория, тип ценных бумаг</w:t>
            </w:r>
          </w:p>
        </w:tc>
        <w:tc>
          <w:tcPr>
            <w:tcW w:w="4560" w:type="dxa"/>
            <w:tcBorders>
              <w:top w:val="single" w:sz="4" w:space="0" w:color="auto"/>
              <w:left w:val="single" w:sz="4" w:space="0" w:color="auto"/>
              <w:bottom w:val="single" w:sz="4" w:space="0" w:color="auto"/>
              <w:right w:val="single" w:sz="4" w:space="0" w:color="auto"/>
            </w:tcBorders>
          </w:tcPr>
          <w:p w14:paraId="1BD42FF4" w14:textId="77777777" w:rsidR="00722D8E" w:rsidRDefault="00722D8E">
            <w:pPr>
              <w:pStyle w:val="ConsPlusNormal"/>
            </w:pPr>
          </w:p>
        </w:tc>
      </w:tr>
      <w:tr w:rsidR="00722D8E" w14:paraId="3E3D3D29" w14:textId="77777777">
        <w:tc>
          <w:tcPr>
            <w:tcW w:w="4560" w:type="dxa"/>
            <w:tcBorders>
              <w:top w:val="single" w:sz="4" w:space="0" w:color="auto"/>
              <w:left w:val="single" w:sz="4" w:space="0" w:color="auto"/>
              <w:bottom w:val="single" w:sz="4" w:space="0" w:color="auto"/>
              <w:right w:val="single" w:sz="4" w:space="0" w:color="auto"/>
            </w:tcBorders>
          </w:tcPr>
          <w:p w14:paraId="5D3E2CDD" w14:textId="77777777" w:rsidR="00722D8E" w:rsidRDefault="00722D8E">
            <w:pPr>
              <w:pStyle w:val="ConsPlusNormal"/>
            </w:pPr>
            <w:r>
              <w:t>Количество ценных бумаг (цифрами)</w:t>
            </w:r>
          </w:p>
        </w:tc>
        <w:tc>
          <w:tcPr>
            <w:tcW w:w="4560" w:type="dxa"/>
            <w:tcBorders>
              <w:top w:val="single" w:sz="4" w:space="0" w:color="auto"/>
              <w:left w:val="single" w:sz="4" w:space="0" w:color="auto"/>
              <w:bottom w:val="single" w:sz="4" w:space="0" w:color="auto"/>
              <w:right w:val="single" w:sz="4" w:space="0" w:color="auto"/>
            </w:tcBorders>
          </w:tcPr>
          <w:p w14:paraId="354BF686" w14:textId="77777777" w:rsidR="00722D8E" w:rsidRDefault="00722D8E">
            <w:pPr>
              <w:pStyle w:val="ConsPlusNormal"/>
            </w:pPr>
          </w:p>
        </w:tc>
      </w:tr>
      <w:tr w:rsidR="00722D8E" w14:paraId="1AAA68A2" w14:textId="77777777">
        <w:tc>
          <w:tcPr>
            <w:tcW w:w="4560" w:type="dxa"/>
            <w:tcBorders>
              <w:top w:val="single" w:sz="4" w:space="0" w:color="auto"/>
              <w:left w:val="single" w:sz="4" w:space="0" w:color="auto"/>
              <w:bottom w:val="single" w:sz="4" w:space="0" w:color="auto"/>
              <w:right w:val="single" w:sz="4" w:space="0" w:color="auto"/>
            </w:tcBorders>
          </w:tcPr>
          <w:p w14:paraId="4E601680" w14:textId="77777777" w:rsidR="00722D8E" w:rsidRDefault="00722D8E">
            <w:pPr>
              <w:pStyle w:val="ConsPlusNormal"/>
            </w:pPr>
            <w:r>
              <w:t>Количество ценных бумаг (прописью)</w:t>
            </w:r>
          </w:p>
        </w:tc>
        <w:tc>
          <w:tcPr>
            <w:tcW w:w="4560" w:type="dxa"/>
            <w:tcBorders>
              <w:top w:val="single" w:sz="4" w:space="0" w:color="auto"/>
              <w:left w:val="single" w:sz="4" w:space="0" w:color="auto"/>
              <w:bottom w:val="single" w:sz="4" w:space="0" w:color="auto"/>
              <w:right w:val="single" w:sz="4" w:space="0" w:color="auto"/>
            </w:tcBorders>
          </w:tcPr>
          <w:p w14:paraId="574C06B6" w14:textId="77777777" w:rsidR="00722D8E" w:rsidRDefault="00722D8E">
            <w:pPr>
              <w:pStyle w:val="ConsPlusNormal"/>
            </w:pPr>
          </w:p>
        </w:tc>
      </w:tr>
    </w:tbl>
    <w:p w14:paraId="167CD3A3" w14:textId="77777777" w:rsidR="00722D8E" w:rsidRDefault="00722D8E">
      <w:pPr>
        <w:pStyle w:val="ConsPlusNormal"/>
        <w:ind w:firstLine="540"/>
      </w:pPr>
    </w:p>
    <w:p w14:paraId="4DCFE450" w14:textId="77777777" w:rsidR="00722D8E" w:rsidRDefault="00722D8E">
      <w:pPr>
        <w:pStyle w:val="ConsPlusNonformat"/>
        <w:jc w:val="both"/>
      </w:pPr>
      <w:r>
        <w:lastRenderedPageBreak/>
        <w:t>Наименование должности служащего</w:t>
      </w:r>
    </w:p>
    <w:p w14:paraId="3B76B192" w14:textId="77777777" w:rsidR="00722D8E" w:rsidRDefault="00722D8E">
      <w:pPr>
        <w:pStyle w:val="ConsPlusNonformat"/>
        <w:jc w:val="both"/>
      </w:pPr>
      <w:r>
        <w:t>уполномоченного работника</w:t>
      </w:r>
    </w:p>
    <w:p w14:paraId="53870614" w14:textId="77777777" w:rsidR="00722D8E" w:rsidRDefault="00722D8E">
      <w:pPr>
        <w:pStyle w:val="ConsPlusNonformat"/>
        <w:jc w:val="both"/>
      </w:pPr>
      <w:r>
        <w:t>центрального депозитария &lt;2&gt;       _____________    _______________________</w:t>
      </w:r>
    </w:p>
    <w:p w14:paraId="7E011783" w14:textId="77777777" w:rsidR="00722D8E" w:rsidRDefault="00722D8E">
      <w:pPr>
        <w:pStyle w:val="ConsPlusNonformat"/>
        <w:jc w:val="both"/>
      </w:pPr>
      <w:r>
        <w:t xml:space="preserve">                                     (подпись)        (инициалы, фамилия)</w:t>
      </w:r>
    </w:p>
    <w:p w14:paraId="0AEFEC29" w14:textId="77777777" w:rsidR="00722D8E" w:rsidRDefault="00722D8E">
      <w:pPr>
        <w:pStyle w:val="ConsPlusNormal"/>
        <w:ind w:firstLine="540"/>
      </w:pPr>
    </w:p>
    <w:p w14:paraId="3143A634" w14:textId="77777777" w:rsidR="00722D8E" w:rsidRDefault="00722D8E">
      <w:pPr>
        <w:pStyle w:val="ConsPlusNormal"/>
        <w:ind w:firstLine="540"/>
        <w:jc w:val="both"/>
      </w:pPr>
      <w:r>
        <w:t>--------------------------------</w:t>
      </w:r>
    </w:p>
    <w:p w14:paraId="0B4BF368" w14:textId="77777777" w:rsidR="00722D8E" w:rsidRDefault="00722D8E">
      <w:pPr>
        <w:pStyle w:val="ConsPlusNormal"/>
        <w:spacing w:before="200"/>
        <w:ind w:firstLine="540"/>
        <w:jc w:val="both"/>
      </w:pPr>
      <w:bookmarkStart w:id="244" w:name="Par4082"/>
      <w:bookmarkEnd w:id="244"/>
      <w:r>
        <w:t>&lt;1&gt; Указывается при его наличии.</w:t>
      </w:r>
    </w:p>
    <w:p w14:paraId="7BC5A070" w14:textId="77777777" w:rsidR="00722D8E" w:rsidRDefault="00722D8E">
      <w:pPr>
        <w:pStyle w:val="ConsPlusNormal"/>
        <w:spacing w:before="200"/>
        <w:ind w:firstLine="540"/>
        <w:jc w:val="both"/>
      </w:pPr>
      <w:bookmarkStart w:id="245" w:name="Par4083"/>
      <w:bookmarkEnd w:id="245"/>
      <w:r>
        <w:t>&lt;2&gt; В электронном сообщении указываются только наименование должности служащего уполномоченного работника центрального депозитария, его фамилия и инициалы.</w:t>
      </w:r>
    </w:p>
    <w:p w14:paraId="67A8E9B6" w14:textId="77777777" w:rsidR="00722D8E" w:rsidRDefault="00722D8E">
      <w:pPr>
        <w:pStyle w:val="ConsPlusNormal"/>
      </w:pPr>
    </w:p>
    <w:p w14:paraId="561AE33A" w14:textId="77777777" w:rsidR="00722D8E" w:rsidRDefault="00722D8E">
      <w:pPr>
        <w:pStyle w:val="ConsPlusNormal"/>
        <w:ind w:firstLine="540"/>
      </w:pPr>
    </w:p>
    <w:p w14:paraId="608C086D" w14:textId="77777777" w:rsidR="00722D8E" w:rsidRDefault="00722D8E">
      <w:pPr>
        <w:pStyle w:val="ConsPlusNormal"/>
        <w:ind w:firstLine="540"/>
      </w:pPr>
    </w:p>
    <w:p w14:paraId="772C2E10" w14:textId="77777777" w:rsidR="00722D8E" w:rsidRDefault="00722D8E">
      <w:pPr>
        <w:pStyle w:val="ConsPlusNormal"/>
        <w:ind w:firstLine="540"/>
      </w:pPr>
    </w:p>
    <w:p w14:paraId="74F00E4D" w14:textId="77777777" w:rsidR="00722D8E" w:rsidRDefault="00722D8E">
      <w:pPr>
        <w:pStyle w:val="ConsPlusNormal"/>
        <w:ind w:firstLine="540"/>
      </w:pPr>
    </w:p>
    <w:p w14:paraId="38618ECB" w14:textId="77777777" w:rsidR="00722D8E" w:rsidRDefault="00722D8E">
      <w:pPr>
        <w:pStyle w:val="ConsPlusNormal"/>
        <w:jc w:val="right"/>
        <w:outlineLvl w:val="1"/>
      </w:pPr>
      <w:r>
        <w:t>Приложение 32</w:t>
      </w:r>
    </w:p>
    <w:p w14:paraId="11AFCE1A" w14:textId="77777777" w:rsidR="00722D8E" w:rsidRDefault="00722D8E">
      <w:pPr>
        <w:pStyle w:val="ConsPlusNormal"/>
        <w:jc w:val="right"/>
      </w:pPr>
      <w:r>
        <w:t>к Инструкции</w:t>
      </w:r>
    </w:p>
    <w:p w14:paraId="20827272" w14:textId="77777777" w:rsidR="00722D8E" w:rsidRDefault="00722D8E">
      <w:pPr>
        <w:pStyle w:val="ConsPlusNormal"/>
        <w:jc w:val="right"/>
      </w:pPr>
      <w:r>
        <w:t>о порядке осуществления</w:t>
      </w:r>
    </w:p>
    <w:p w14:paraId="476D3F54" w14:textId="77777777" w:rsidR="00722D8E" w:rsidRDefault="00722D8E">
      <w:pPr>
        <w:pStyle w:val="ConsPlusNormal"/>
        <w:jc w:val="right"/>
      </w:pPr>
      <w:r>
        <w:t>депозитарной деятельности</w:t>
      </w:r>
    </w:p>
    <w:p w14:paraId="45235108" w14:textId="77777777" w:rsidR="00722D8E" w:rsidRDefault="00722D8E">
      <w:pPr>
        <w:pStyle w:val="ConsPlusNormal"/>
        <w:jc w:val="right"/>
      </w:pPr>
      <w:r>
        <w:t>(в редакции постановления</w:t>
      </w:r>
    </w:p>
    <w:p w14:paraId="76E87FBD" w14:textId="77777777" w:rsidR="00722D8E" w:rsidRDefault="00722D8E">
      <w:pPr>
        <w:pStyle w:val="ConsPlusNormal"/>
        <w:jc w:val="right"/>
      </w:pPr>
      <w:r>
        <w:t>Министерства финансов</w:t>
      </w:r>
    </w:p>
    <w:p w14:paraId="50795BB6" w14:textId="77777777" w:rsidR="00722D8E" w:rsidRDefault="00722D8E">
      <w:pPr>
        <w:pStyle w:val="ConsPlusNormal"/>
        <w:jc w:val="right"/>
      </w:pPr>
      <w:r>
        <w:t>Республики Беларусь</w:t>
      </w:r>
    </w:p>
    <w:p w14:paraId="5AC03E3E" w14:textId="77777777" w:rsidR="00722D8E" w:rsidRDefault="00722D8E">
      <w:pPr>
        <w:pStyle w:val="ConsPlusNormal"/>
        <w:jc w:val="right"/>
      </w:pPr>
      <w:r>
        <w:t>14.07.2023 N 40)</w:t>
      </w:r>
    </w:p>
    <w:p w14:paraId="1C20A44C" w14:textId="77777777" w:rsidR="00722D8E" w:rsidRDefault="00722D8E">
      <w:pPr>
        <w:pStyle w:val="ConsPlusNormal"/>
        <w:jc w:val="center"/>
      </w:pPr>
      <w:r>
        <w:t>(введено постановлением Минфина от 14.07.2023 N 40)</w:t>
      </w:r>
    </w:p>
    <w:p w14:paraId="2B4BADEF" w14:textId="77777777" w:rsidR="00722D8E" w:rsidRDefault="00722D8E">
      <w:pPr>
        <w:pStyle w:val="ConsPlusNormal"/>
      </w:pPr>
    </w:p>
    <w:p w14:paraId="115C77C1" w14:textId="77777777" w:rsidR="00722D8E" w:rsidRDefault="00722D8E">
      <w:pPr>
        <w:pStyle w:val="ConsPlusNormal"/>
        <w:jc w:val="center"/>
      </w:pPr>
      <w:bookmarkStart w:id="246" w:name="Par4099"/>
      <w:bookmarkEnd w:id="246"/>
      <w:r>
        <w:rPr>
          <w:b/>
          <w:bCs/>
        </w:rPr>
        <w:t>АНКЕТА</w:t>
      </w:r>
    </w:p>
    <w:p w14:paraId="236AD6FF" w14:textId="77777777" w:rsidR="00722D8E" w:rsidRDefault="00722D8E">
      <w:pPr>
        <w:pStyle w:val="ConsPlusNormal"/>
        <w:jc w:val="center"/>
      </w:pPr>
      <w:r>
        <w:rPr>
          <w:b/>
          <w:bCs/>
        </w:rPr>
        <w:t>выпуска эмиссионных ценных бумаг эмитента, зарегистрированных</w:t>
      </w:r>
    </w:p>
    <w:p w14:paraId="54C6AABC" w14:textId="77777777" w:rsidR="00722D8E" w:rsidRDefault="00722D8E">
      <w:pPr>
        <w:pStyle w:val="ConsPlusNormal"/>
        <w:jc w:val="center"/>
      </w:pPr>
      <w:r>
        <w:rPr>
          <w:b/>
          <w:bCs/>
        </w:rPr>
        <w:t>за пределами Республики Беларусь</w:t>
      </w:r>
    </w:p>
    <w:p w14:paraId="6490CDAE" w14:textId="77777777" w:rsidR="00722D8E" w:rsidRDefault="00722D8E">
      <w:pPr>
        <w:pStyle w:val="ConsPlusNormal"/>
        <w:jc w:val="center"/>
      </w:pPr>
    </w:p>
    <w:p w14:paraId="222F6ED2" w14:textId="77777777" w:rsidR="00722D8E" w:rsidRDefault="00722D8E">
      <w:pPr>
        <w:pStyle w:val="ConsPlusNormal"/>
        <w:jc w:val="center"/>
      </w:pPr>
      <w:r>
        <w:t>N ___ от __ _____________ ____ г.</w:t>
      </w:r>
    </w:p>
    <w:p w14:paraId="10BB2344"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436C0994"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7644AB49" w14:textId="77777777" w:rsidR="00722D8E" w:rsidRDefault="00722D8E">
            <w:pPr>
              <w:pStyle w:val="ConsPlusNormal"/>
              <w:jc w:val="center"/>
            </w:pPr>
            <w:r>
              <w:t>Эмитент</w:t>
            </w:r>
          </w:p>
        </w:tc>
      </w:tr>
      <w:tr w:rsidR="00722D8E" w14:paraId="14E1CB7B" w14:textId="77777777">
        <w:tc>
          <w:tcPr>
            <w:tcW w:w="4560" w:type="dxa"/>
            <w:tcBorders>
              <w:top w:val="single" w:sz="4" w:space="0" w:color="auto"/>
              <w:left w:val="single" w:sz="4" w:space="0" w:color="auto"/>
              <w:bottom w:val="single" w:sz="4" w:space="0" w:color="auto"/>
              <w:right w:val="single" w:sz="4" w:space="0" w:color="auto"/>
            </w:tcBorders>
          </w:tcPr>
          <w:p w14:paraId="22B84890" w14:textId="77777777" w:rsidR="00722D8E" w:rsidRDefault="00722D8E">
            <w:pPr>
              <w:pStyle w:val="ConsPlusNormal"/>
            </w:pPr>
            <w:r>
              <w:t>Полное наименование эмитента</w:t>
            </w:r>
          </w:p>
        </w:tc>
        <w:tc>
          <w:tcPr>
            <w:tcW w:w="4560" w:type="dxa"/>
            <w:tcBorders>
              <w:top w:val="single" w:sz="4" w:space="0" w:color="auto"/>
              <w:left w:val="single" w:sz="4" w:space="0" w:color="auto"/>
              <w:bottom w:val="single" w:sz="4" w:space="0" w:color="auto"/>
              <w:right w:val="single" w:sz="4" w:space="0" w:color="auto"/>
            </w:tcBorders>
          </w:tcPr>
          <w:p w14:paraId="12C46EF8" w14:textId="77777777" w:rsidR="00722D8E" w:rsidRDefault="00722D8E">
            <w:pPr>
              <w:pStyle w:val="ConsPlusNormal"/>
              <w:jc w:val="center"/>
            </w:pPr>
          </w:p>
        </w:tc>
      </w:tr>
      <w:tr w:rsidR="00722D8E" w14:paraId="0104978F" w14:textId="77777777">
        <w:tc>
          <w:tcPr>
            <w:tcW w:w="4560" w:type="dxa"/>
            <w:tcBorders>
              <w:top w:val="single" w:sz="4" w:space="0" w:color="auto"/>
              <w:left w:val="single" w:sz="4" w:space="0" w:color="auto"/>
              <w:bottom w:val="single" w:sz="4" w:space="0" w:color="auto"/>
              <w:right w:val="single" w:sz="4" w:space="0" w:color="auto"/>
            </w:tcBorders>
          </w:tcPr>
          <w:p w14:paraId="3547E7AE" w14:textId="77777777" w:rsidR="00722D8E" w:rsidRDefault="00722D8E">
            <w:pPr>
              <w:pStyle w:val="ConsPlusNormal"/>
            </w:pPr>
            <w:r>
              <w:t>Сокращенное наименование эмитента &lt;1&gt;</w:t>
            </w:r>
          </w:p>
        </w:tc>
        <w:tc>
          <w:tcPr>
            <w:tcW w:w="4560" w:type="dxa"/>
            <w:tcBorders>
              <w:top w:val="single" w:sz="4" w:space="0" w:color="auto"/>
              <w:left w:val="single" w:sz="4" w:space="0" w:color="auto"/>
              <w:bottom w:val="single" w:sz="4" w:space="0" w:color="auto"/>
              <w:right w:val="single" w:sz="4" w:space="0" w:color="auto"/>
            </w:tcBorders>
          </w:tcPr>
          <w:p w14:paraId="228FC851" w14:textId="77777777" w:rsidR="00722D8E" w:rsidRDefault="00722D8E">
            <w:pPr>
              <w:pStyle w:val="ConsPlusNormal"/>
              <w:jc w:val="center"/>
            </w:pPr>
          </w:p>
        </w:tc>
      </w:tr>
      <w:tr w:rsidR="00722D8E" w14:paraId="07E04C54" w14:textId="77777777">
        <w:tc>
          <w:tcPr>
            <w:tcW w:w="4560" w:type="dxa"/>
            <w:tcBorders>
              <w:top w:val="single" w:sz="4" w:space="0" w:color="auto"/>
              <w:left w:val="single" w:sz="4" w:space="0" w:color="auto"/>
              <w:bottom w:val="single" w:sz="4" w:space="0" w:color="auto"/>
              <w:right w:val="single" w:sz="4" w:space="0" w:color="auto"/>
            </w:tcBorders>
          </w:tcPr>
          <w:p w14:paraId="2836EB0B" w14:textId="77777777" w:rsidR="00722D8E" w:rsidRDefault="00722D8E">
            <w:pPr>
              <w:pStyle w:val="ConsPlusNormal"/>
            </w:pPr>
            <w:r>
              <w:t>Учетный номер плательщика (УНП)</w:t>
            </w:r>
          </w:p>
        </w:tc>
        <w:tc>
          <w:tcPr>
            <w:tcW w:w="4560" w:type="dxa"/>
            <w:tcBorders>
              <w:top w:val="single" w:sz="4" w:space="0" w:color="auto"/>
              <w:left w:val="single" w:sz="4" w:space="0" w:color="auto"/>
              <w:bottom w:val="single" w:sz="4" w:space="0" w:color="auto"/>
              <w:right w:val="single" w:sz="4" w:space="0" w:color="auto"/>
            </w:tcBorders>
          </w:tcPr>
          <w:p w14:paraId="5DE3D146" w14:textId="77777777" w:rsidR="00722D8E" w:rsidRDefault="00722D8E">
            <w:pPr>
              <w:pStyle w:val="ConsPlusNormal"/>
              <w:jc w:val="center"/>
            </w:pPr>
          </w:p>
        </w:tc>
      </w:tr>
      <w:tr w:rsidR="00722D8E" w14:paraId="0D725BB2" w14:textId="77777777">
        <w:tc>
          <w:tcPr>
            <w:tcW w:w="4560" w:type="dxa"/>
            <w:tcBorders>
              <w:top w:val="single" w:sz="4" w:space="0" w:color="auto"/>
              <w:left w:val="single" w:sz="4" w:space="0" w:color="auto"/>
              <w:bottom w:val="single" w:sz="4" w:space="0" w:color="auto"/>
              <w:right w:val="single" w:sz="4" w:space="0" w:color="auto"/>
            </w:tcBorders>
          </w:tcPr>
          <w:p w14:paraId="42DCDEE0" w14:textId="77777777" w:rsidR="00722D8E" w:rsidRDefault="00722D8E">
            <w:pPr>
              <w:pStyle w:val="ConsPlusNormal"/>
            </w:pPr>
            <w:r>
              <w:t>Место нахождения эмитента</w:t>
            </w:r>
          </w:p>
        </w:tc>
        <w:tc>
          <w:tcPr>
            <w:tcW w:w="4560" w:type="dxa"/>
            <w:tcBorders>
              <w:top w:val="single" w:sz="4" w:space="0" w:color="auto"/>
              <w:left w:val="single" w:sz="4" w:space="0" w:color="auto"/>
              <w:bottom w:val="single" w:sz="4" w:space="0" w:color="auto"/>
              <w:right w:val="single" w:sz="4" w:space="0" w:color="auto"/>
            </w:tcBorders>
          </w:tcPr>
          <w:p w14:paraId="2E5EFF3C" w14:textId="77777777" w:rsidR="00722D8E" w:rsidRDefault="00722D8E">
            <w:pPr>
              <w:pStyle w:val="ConsPlusNormal"/>
              <w:jc w:val="center"/>
            </w:pPr>
          </w:p>
        </w:tc>
      </w:tr>
      <w:tr w:rsidR="00722D8E" w14:paraId="6F74950A" w14:textId="77777777">
        <w:tc>
          <w:tcPr>
            <w:tcW w:w="4560" w:type="dxa"/>
            <w:tcBorders>
              <w:top w:val="single" w:sz="4" w:space="0" w:color="auto"/>
              <w:left w:val="single" w:sz="4" w:space="0" w:color="auto"/>
              <w:bottom w:val="single" w:sz="4" w:space="0" w:color="auto"/>
              <w:right w:val="single" w:sz="4" w:space="0" w:color="auto"/>
            </w:tcBorders>
          </w:tcPr>
          <w:p w14:paraId="7734664C" w14:textId="77777777" w:rsidR="00722D8E" w:rsidRDefault="00722D8E">
            <w:pPr>
              <w:pStyle w:val="ConsPlusNormal"/>
            </w:pPr>
            <w:r>
              <w:t>Идентификационный код эмитента</w:t>
            </w:r>
          </w:p>
        </w:tc>
        <w:tc>
          <w:tcPr>
            <w:tcW w:w="4560" w:type="dxa"/>
            <w:tcBorders>
              <w:top w:val="single" w:sz="4" w:space="0" w:color="auto"/>
              <w:left w:val="single" w:sz="4" w:space="0" w:color="auto"/>
              <w:bottom w:val="single" w:sz="4" w:space="0" w:color="auto"/>
              <w:right w:val="single" w:sz="4" w:space="0" w:color="auto"/>
            </w:tcBorders>
          </w:tcPr>
          <w:p w14:paraId="30455903" w14:textId="77777777" w:rsidR="00722D8E" w:rsidRDefault="00722D8E">
            <w:pPr>
              <w:pStyle w:val="ConsPlusNormal"/>
              <w:jc w:val="center"/>
            </w:pPr>
          </w:p>
        </w:tc>
      </w:tr>
      <w:tr w:rsidR="00722D8E" w14:paraId="09E0321E" w14:textId="77777777">
        <w:tc>
          <w:tcPr>
            <w:tcW w:w="4560" w:type="dxa"/>
            <w:tcBorders>
              <w:top w:val="single" w:sz="4" w:space="0" w:color="auto"/>
              <w:left w:val="single" w:sz="4" w:space="0" w:color="auto"/>
              <w:bottom w:val="single" w:sz="4" w:space="0" w:color="auto"/>
              <w:right w:val="single" w:sz="4" w:space="0" w:color="auto"/>
            </w:tcBorders>
          </w:tcPr>
          <w:p w14:paraId="66868F60" w14:textId="77777777" w:rsidR="00722D8E" w:rsidRDefault="00722D8E">
            <w:pPr>
              <w:pStyle w:val="ConsPlusNormal"/>
            </w:pPr>
            <w:r>
              <w:t>Наименование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533741B2" w14:textId="77777777" w:rsidR="00722D8E" w:rsidRDefault="00722D8E">
            <w:pPr>
              <w:pStyle w:val="ConsPlusNormal"/>
              <w:jc w:val="center"/>
            </w:pPr>
          </w:p>
        </w:tc>
      </w:tr>
      <w:tr w:rsidR="00722D8E" w14:paraId="75BECCA8" w14:textId="77777777">
        <w:tc>
          <w:tcPr>
            <w:tcW w:w="4560" w:type="dxa"/>
            <w:tcBorders>
              <w:top w:val="single" w:sz="4" w:space="0" w:color="auto"/>
              <w:left w:val="single" w:sz="4" w:space="0" w:color="auto"/>
              <w:bottom w:val="single" w:sz="4" w:space="0" w:color="auto"/>
              <w:right w:val="single" w:sz="4" w:space="0" w:color="auto"/>
            </w:tcBorders>
          </w:tcPr>
          <w:p w14:paraId="78EF6450" w14:textId="77777777" w:rsidR="00722D8E" w:rsidRDefault="00722D8E">
            <w:pPr>
              <w:pStyle w:val="ConsPlusNormal"/>
            </w:pPr>
            <w:r>
              <w:t>Регистрационный код депозитария эмитента</w:t>
            </w:r>
          </w:p>
        </w:tc>
        <w:tc>
          <w:tcPr>
            <w:tcW w:w="4560" w:type="dxa"/>
            <w:tcBorders>
              <w:top w:val="single" w:sz="4" w:space="0" w:color="auto"/>
              <w:left w:val="single" w:sz="4" w:space="0" w:color="auto"/>
              <w:bottom w:val="single" w:sz="4" w:space="0" w:color="auto"/>
              <w:right w:val="single" w:sz="4" w:space="0" w:color="auto"/>
            </w:tcBorders>
          </w:tcPr>
          <w:p w14:paraId="12E852D7" w14:textId="77777777" w:rsidR="00722D8E" w:rsidRDefault="00722D8E">
            <w:pPr>
              <w:pStyle w:val="ConsPlusNormal"/>
              <w:jc w:val="center"/>
            </w:pPr>
          </w:p>
        </w:tc>
      </w:tr>
      <w:tr w:rsidR="00722D8E" w14:paraId="24828657"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33BE3EF8" w14:textId="77777777" w:rsidR="00722D8E" w:rsidRDefault="00722D8E">
            <w:pPr>
              <w:pStyle w:val="ConsPlusNormal"/>
              <w:jc w:val="center"/>
            </w:pPr>
            <w:r>
              <w:t>Выпуск</w:t>
            </w:r>
          </w:p>
        </w:tc>
      </w:tr>
      <w:tr w:rsidR="00722D8E" w14:paraId="4E2A9B89" w14:textId="77777777">
        <w:tc>
          <w:tcPr>
            <w:tcW w:w="4560" w:type="dxa"/>
            <w:tcBorders>
              <w:top w:val="single" w:sz="4" w:space="0" w:color="auto"/>
              <w:left w:val="single" w:sz="4" w:space="0" w:color="auto"/>
              <w:bottom w:val="single" w:sz="4" w:space="0" w:color="auto"/>
              <w:right w:val="single" w:sz="4" w:space="0" w:color="auto"/>
            </w:tcBorders>
          </w:tcPr>
          <w:p w14:paraId="3E686DB4" w14:textId="77777777" w:rsidR="00722D8E" w:rsidRDefault="00722D8E">
            <w:pPr>
              <w:pStyle w:val="ConsPlusNormal"/>
            </w:pPr>
            <w:r>
              <w:t>Порядковый номер выпуска &lt;2&gt;</w:t>
            </w:r>
          </w:p>
        </w:tc>
        <w:tc>
          <w:tcPr>
            <w:tcW w:w="4560" w:type="dxa"/>
            <w:tcBorders>
              <w:top w:val="single" w:sz="4" w:space="0" w:color="auto"/>
              <w:left w:val="single" w:sz="4" w:space="0" w:color="auto"/>
              <w:bottom w:val="single" w:sz="4" w:space="0" w:color="auto"/>
              <w:right w:val="single" w:sz="4" w:space="0" w:color="auto"/>
            </w:tcBorders>
          </w:tcPr>
          <w:p w14:paraId="474571C6" w14:textId="77777777" w:rsidR="00722D8E" w:rsidRDefault="00722D8E">
            <w:pPr>
              <w:pStyle w:val="ConsPlusNormal"/>
              <w:jc w:val="center"/>
            </w:pPr>
          </w:p>
        </w:tc>
      </w:tr>
      <w:tr w:rsidR="00722D8E" w14:paraId="55EBA92C" w14:textId="77777777">
        <w:tc>
          <w:tcPr>
            <w:tcW w:w="4560" w:type="dxa"/>
            <w:tcBorders>
              <w:top w:val="single" w:sz="4" w:space="0" w:color="auto"/>
              <w:left w:val="single" w:sz="4" w:space="0" w:color="auto"/>
              <w:bottom w:val="single" w:sz="4" w:space="0" w:color="auto"/>
              <w:right w:val="single" w:sz="4" w:space="0" w:color="auto"/>
            </w:tcBorders>
          </w:tcPr>
          <w:p w14:paraId="539DB21B" w14:textId="77777777" w:rsidR="00722D8E" w:rsidRDefault="00722D8E">
            <w:pPr>
              <w:pStyle w:val="ConsPlusNormal"/>
            </w:pPr>
            <w:r>
              <w:t>Регистрационный (идентификационный) номер</w:t>
            </w:r>
          </w:p>
        </w:tc>
        <w:tc>
          <w:tcPr>
            <w:tcW w:w="4560" w:type="dxa"/>
            <w:tcBorders>
              <w:top w:val="single" w:sz="4" w:space="0" w:color="auto"/>
              <w:left w:val="single" w:sz="4" w:space="0" w:color="auto"/>
              <w:bottom w:val="single" w:sz="4" w:space="0" w:color="auto"/>
              <w:right w:val="single" w:sz="4" w:space="0" w:color="auto"/>
            </w:tcBorders>
          </w:tcPr>
          <w:p w14:paraId="63C69FC1" w14:textId="77777777" w:rsidR="00722D8E" w:rsidRDefault="00722D8E">
            <w:pPr>
              <w:pStyle w:val="ConsPlusNormal"/>
              <w:jc w:val="center"/>
            </w:pPr>
          </w:p>
        </w:tc>
      </w:tr>
      <w:tr w:rsidR="00722D8E" w14:paraId="62103F8E" w14:textId="77777777">
        <w:tc>
          <w:tcPr>
            <w:tcW w:w="4560" w:type="dxa"/>
            <w:tcBorders>
              <w:top w:val="single" w:sz="4" w:space="0" w:color="auto"/>
              <w:left w:val="single" w:sz="4" w:space="0" w:color="auto"/>
              <w:bottom w:val="single" w:sz="4" w:space="0" w:color="auto"/>
              <w:right w:val="single" w:sz="4" w:space="0" w:color="auto"/>
            </w:tcBorders>
          </w:tcPr>
          <w:p w14:paraId="4CC5D2B4" w14:textId="77777777" w:rsidR="00722D8E" w:rsidRDefault="00722D8E">
            <w:pPr>
              <w:pStyle w:val="ConsPlusNormal"/>
            </w:pPr>
            <w:r>
              <w:t>Дата регистрации выпуска</w:t>
            </w:r>
          </w:p>
        </w:tc>
        <w:tc>
          <w:tcPr>
            <w:tcW w:w="4560" w:type="dxa"/>
            <w:tcBorders>
              <w:top w:val="single" w:sz="4" w:space="0" w:color="auto"/>
              <w:left w:val="single" w:sz="4" w:space="0" w:color="auto"/>
              <w:bottom w:val="single" w:sz="4" w:space="0" w:color="auto"/>
              <w:right w:val="single" w:sz="4" w:space="0" w:color="auto"/>
            </w:tcBorders>
          </w:tcPr>
          <w:p w14:paraId="5C311570" w14:textId="77777777" w:rsidR="00722D8E" w:rsidRDefault="00722D8E">
            <w:pPr>
              <w:pStyle w:val="ConsPlusNormal"/>
              <w:jc w:val="center"/>
            </w:pPr>
          </w:p>
        </w:tc>
      </w:tr>
      <w:tr w:rsidR="00722D8E" w14:paraId="42B86A7E" w14:textId="77777777">
        <w:tc>
          <w:tcPr>
            <w:tcW w:w="4560" w:type="dxa"/>
            <w:tcBorders>
              <w:top w:val="single" w:sz="4" w:space="0" w:color="auto"/>
              <w:left w:val="single" w:sz="4" w:space="0" w:color="auto"/>
              <w:bottom w:val="single" w:sz="4" w:space="0" w:color="auto"/>
              <w:right w:val="single" w:sz="4" w:space="0" w:color="auto"/>
            </w:tcBorders>
          </w:tcPr>
          <w:p w14:paraId="24630A92" w14:textId="77777777" w:rsidR="00722D8E" w:rsidRDefault="00722D8E">
            <w:pPr>
              <w:pStyle w:val="ConsPlusNormal"/>
            </w:pPr>
            <w:r>
              <w:t>Национальный идентификационный код выпуска эмиссионных ценных бумаг</w:t>
            </w:r>
          </w:p>
        </w:tc>
        <w:tc>
          <w:tcPr>
            <w:tcW w:w="4560" w:type="dxa"/>
            <w:tcBorders>
              <w:top w:val="single" w:sz="4" w:space="0" w:color="auto"/>
              <w:left w:val="single" w:sz="4" w:space="0" w:color="auto"/>
              <w:bottom w:val="single" w:sz="4" w:space="0" w:color="auto"/>
              <w:right w:val="single" w:sz="4" w:space="0" w:color="auto"/>
            </w:tcBorders>
          </w:tcPr>
          <w:p w14:paraId="069950AB" w14:textId="77777777" w:rsidR="00722D8E" w:rsidRDefault="00722D8E">
            <w:pPr>
              <w:pStyle w:val="ConsPlusNormal"/>
              <w:jc w:val="center"/>
            </w:pPr>
          </w:p>
        </w:tc>
      </w:tr>
      <w:tr w:rsidR="00722D8E" w14:paraId="241E883F" w14:textId="77777777">
        <w:tc>
          <w:tcPr>
            <w:tcW w:w="4560" w:type="dxa"/>
            <w:tcBorders>
              <w:top w:val="single" w:sz="4" w:space="0" w:color="auto"/>
              <w:left w:val="single" w:sz="4" w:space="0" w:color="auto"/>
              <w:bottom w:val="single" w:sz="4" w:space="0" w:color="auto"/>
              <w:right w:val="single" w:sz="4" w:space="0" w:color="auto"/>
            </w:tcBorders>
          </w:tcPr>
          <w:p w14:paraId="37DA2A5B" w14:textId="77777777" w:rsidR="00722D8E" w:rsidRDefault="00722D8E">
            <w:pPr>
              <w:pStyle w:val="ConsPlusNormal"/>
            </w:pPr>
            <w:r>
              <w:t>Международные идентификационные коды:</w:t>
            </w:r>
          </w:p>
        </w:tc>
        <w:tc>
          <w:tcPr>
            <w:tcW w:w="4560" w:type="dxa"/>
            <w:tcBorders>
              <w:top w:val="single" w:sz="4" w:space="0" w:color="auto"/>
              <w:left w:val="single" w:sz="4" w:space="0" w:color="auto"/>
              <w:bottom w:val="single" w:sz="4" w:space="0" w:color="auto"/>
              <w:right w:val="single" w:sz="4" w:space="0" w:color="auto"/>
            </w:tcBorders>
          </w:tcPr>
          <w:p w14:paraId="4797C2F2" w14:textId="77777777" w:rsidR="00722D8E" w:rsidRDefault="00722D8E">
            <w:pPr>
              <w:pStyle w:val="ConsPlusNormal"/>
              <w:jc w:val="center"/>
            </w:pPr>
            <w:r>
              <w:t>Х</w:t>
            </w:r>
          </w:p>
        </w:tc>
      </w:tr>
      <w:tr w:rsidR="00722D8E" w14:paraId="66B32065" w14:textId="77777777">
        <w:tc>
          <w:tcPr>
            <w:tcW w:w="4560" w:type="dxa"/>
            <w:tcBorders>
              <w:top w:val="single" w:sz="4" w:space="0" w:color="auto"/>
              <w:left w:val="single" w:sz="4" w:space="0" w:color="auto"/>
              <w:bottom w:val="single" w:sz="4" w:space="0" w:color="auto"/>
              <w:right w:val="single" w:sz="4" w:space="0" w:color="auto"/>
            </w:tcBorders>
          </w:tcPr>
          <w:p w14:paraId="425D938E" w14:textId="77777777" w:rsidR="00722D8E" w:rsidRDefault="00722D8E">
            <w:pPr>
              <w:pStyle w:val="ConsPlusNormal"/>
              <w:ind w:left="450"/>
            </w:pPr>
            <w:r>
              <w:lastRenderedPageBreak/>
              <w:t>код ISIN</w:t>
            </w:r>
          </w:p>
        </w:tc>
        <w:tc>
          <w:tcPr>
            <w:tcW w:w="4560" w:type="dxa"/>
            <w:tcBorders>
              <w:top w:val="single" w:sz="4" w:space="0" w:color="auto"/>
              <w:left w:val="single" w:sz="4" w:space="0" w:color="auto"/>
              <w:bottom w:val="single" w:sz="4" w:space="0" w:color="auto"/>
              <w:right w:val="single" w:sz="4" w:space="0" w:color="auto"/>
            </w:tcBorders>
          </w:tcPr>
          <w:p w14:paraId="1AF2910B" w14:textId="77777777" w:rsidR="00722D8E" w:rsidRDefault="00722D8E">
            <w:pPr>
              <w:pStyle w:val="ConsPlusNormal"/>
              <w:jc w:val="center"/>
            </w:pPr>
          </w:p>
        </w:tc>
      </w:tr>
      <w:tr w:rsidR="00722D8E" w14:paraId="2B9A4A20" w14:textId="77777777">
        <w:tc>
          <w:tcPr>
            <w:tcW w:w="4560" w:type="dxa"/>
            <w:tcBorders>
              <w:top w:val="single" w:sz="4" w:space="0" w:color="auto"/>
              <w:left w:val="single" w:sz="4" w:space="0" w:color="auto"/>
              <w:bottom w:val="single" w:sz="4" w:space="0" w:color="auto"/>
              <w:right w:val="single" w:sz="4" w:space="0" w:color="auto"/>
            </w:tcBorders>
          </w:tcPr>
          <w:p w14:paraId="00EEB4E3" w14:textId="77777777" w:rsidR="00722D8E" w:rsidRDefault="00722D8E">
            <w:pPr>
              <w:pStyle w:val="ConsPlusNormal"/>
              <w:ind w:left="450"/>
            </w:pPr>
            <w:r>
              <w:t>код CFI</w:t>
            </w:r>
          </w:p>
        </w:tc>
        <w:tc>
          <w:tcPr>
            <w:tcW w:w="4560" w:type="dxa"/>
            <w:tcBorders>
              <w:top w:val="single" w:sz="4" w:space="0" w:color="auto"/>
              <w:left w:val="single" w:sz="4" w:space="0" w:color="auto"/>
              <w:bottom w:val="single" w:sz="4" w:space="0" w:color="auto"/>
              <w:right w:val="single" w:sz="4" w:space="0" w:color="auto"/>
            </w:tcBorders>
          </w:tcPr>
          <w:p w14:paraId="609E150C" w14:textId="77777777" w:rsidR="00722D8E" w:rsidRDefault="00722D8E">
            <w:pPr>
              <w:pStyle w:val="ConsPlusNormal"/>
              <w:jc w:val="center"/>
            </w:pPr>
          </w:p>
        </w:tc>
      </w:tr>
      <w:tr w:rsidR="00722D8E" w14:paraId="338EF8C7" w14:textId="77777777">
        <w:tc>
          <w:tcPr>
            <w:tcW w:w="4560" w:type="dxa"/>
            <w:tcBorders>
              <w:top w:val="single" w:sz="4" w:space="0" w:color="auto"/>
              <w:left w:val="single" w:sz="4" w:space="0" w:color="auto"/>
              <w:bottom w:val="single" w:sz="4" w:space="0" w:color="auto"/>
              <w:right w:val="single" w:sz="4" w:space="0" w:color="auto"/>
            </w:tcBorders>
          </w:tcPr>
          <w:p w14:paraId="591A679E" w14:textId="77777777" w:rsidR="00722D8E" w:rsidRDefault="00722D8E">
            <w:pPr>
              <w:pStyle w:val="ConsPlusNormal"/>
              <w:ind w:left="450"/>
            </w:pPr>
            <w:r>
              <w:t>код FISN &lt;1&gt;</w:t>
            </w:r>
          </w:p>
        </w:tc>
        <w:tc>
          <w:tcPr>
            <w:tcW w:w="4560" w:type="dxa"/>
            <w:tcBorders>
              <w:top w:val="single" w:sz="4" w:space="0" w:color="auto"/>
              <w:left w:val="single" w:sz="4" w:space="0" w:color="auto"/>
              <w:bottom w:val="single" w:sz="4" w:space="0" w:color="auto"/>
              <w:right w:val="single" w:sz="4" w:space="0" w:color="auto"/>
            </w:tcBorders>
          </w:tcPr>
          <w:p w14:paraId="650608DD" w14:textId="77777777" w:rsidR="00722D8E" w:rsidRDefault="00722D8E">
            <w:pPr>
              <w:pStyle w:val="ConsPlusNormal"/>
              <w:jc w:val="center"/>
            </w:pPr>
          </w:p>
        </w:tc>
      </w:tr>
      <w:tr w:rsidR="00722D8E" w14:paraId="6E83AEEF" w14:textId="77777777">
        <w:tc>
          <w:tcPr>
            <w:tcW w:w="4560" w:type="dxa"/>
            <w:tcBorders>
              <w:top w:val="single" w:sz="4" w:space="0" w:color="auto"/>
              <w:left w:val="single" w:sz="4" w:space="0" w:color="auto"/>
              <w:bottom w:val="single" w:sz="4" w:space="0" w:color="auto"/>
              <w:right w:val="single" w:sz="4" w:space="0" w:color="auto"/>
            </w:tcBorders>
          </w:tcPr>
          <w:p w14:paraId="0EEAB2C0" w14:textId="77777777" w:rsidR="00722D8E" w:rsidRDefault="00722D8E">
            <w:pPr>
              <w:pStyle w:val="ConsPlusNormal"/>
            </w:pPr>
            <w:r>
              <w:t>Дата допуска выпуска (части выпуска) ценных бумаг к размещению и (или) обращению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5CD83C07" w14:textId="77777777" w:rsidR="00722D8E" w:rsidRDefault="00722D8E">
            <w:pPr>
              <w:pStyle w:val="ConsPlusNormal"/>
              <w:jc w:val="center"/>
            </w:pPr>
          </w:p>
        </w:tc>
      </w:tr>
      <w:tr w:rsidR="00722D8E" w14:paraId="692BDE2F" w14:textId="77777777">
        <w:tc>
          <w:tcPr>
            <w:tcW w:w="4560" w:type="dxa"/>
            <w:tcBorders>
              <w:top w:val="single" w:sz="4" w:space="0" w:color="auto"/>
              <w:left w:val="single" w:sz="4" w:space="0" w:color="auto"/>
              <w:bottom w:val="single" w:sz="4" w:space="0" w:color="auto"/>
              <w:right w:val="single" w:sz="4" w:space="0" w:color="auto"/>
            </w:tcBorders>
          </w:tcPr>
          <w:p w14:paraId="4CDAF139" w14:textId="77777777" w:rsidR="00722D8E" w:rsidRDefault="00722D8E">
            <w:pPr>
              <w:pStyle w:val="ConsPlusNormal"/>
            </w:pPr>
            <w:r>
              <w:t>Дата прекращения допуска выпуска (части выпуска) ценных бумаг к размещению и (или) обращению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0664EEDA" w14:textId="77777777" w:rsidR="00722D8E" w:rsidRDefault="00722D8E">
            <w:pPr>
              <w:pStyle w:val="ConsPlusNormal"/>
              <w:jc w:val="center"/>
            </w:pPr>
          </w:p>
        </w:tc>
      </w:tr>
      <w:tr w:rsidR="00722D8E" w14:paraId="1ECE8CB7" w14:textId="77777777">
        <w:tc>
          <w:tcPr>
            <w:tcW w:w="4560" w:type="dxa"/>
            <w:tcBorders>
              <w:top w:val="single" w:sz="4" w:space="0" w:color="auto"/>
              <w:left w:val="single" w:sz="4" w:space="0" w:color="auto"/>
              <w:bottom w:val="single" w:sz="4" w:space="0" w:color="auto"/>
              <w:right w:val="single" w:sz="4" w:space="0" w:color="auto"/>
            </w:tcBorders>
          </w:tcPr>
          <w:p w14:paraId="52F7ABBB" w14:textId="77777777" w:rsidR="00722D8E" w:rsidRDefault="00722D8E">
            <w:pPr>
              <w:pStyle w:val="ConsPlusNormal"/>
            </w:pPr>
            <w:r>
              <w:t>Дата передачи на централизованный учет выпуска (части выпуска) ценных бумаг</w:t>
            </w:r>
          </w:p>
        </w:tc>
        <w:tc>
          <w:tcPr>
            <w:tcW w:w="4560" w:type="dxa"/>
            <w:tcBorders>
              <w:top w:val="single" w:sz="4" w:space="0" w:color="auto"/>
              <w:left w:val="single" w:sz="4" w:space="0" w:color="auto"/>
              <w:bottom w:val="single" w:sz="4" w:space="0" w:color="auto"/>
              <w:right w:val="single" w:sz="4" w:space="0" w:color="auto"/>
            </w:tcBorders>
          </w:tcPr>
          <w:p w14:paraId="02840C0A" w14:textId="77777777" w:rsidR="00722D8E" w:rsidRDefault="00722D8E">
            <w:pPr>
              <w:pStyle w:val="ConsPlusNormal"/>
              <w:jc w:val="center"/>
            </w:pPr>
          </w:p>
        </w:tc>
      </w:tr>
      <w:tr w:rsidR="00722D8E" w14:paraId="2E0058F5" w14:textId="77777777">
        <w:tc>
          <w:tcPr>
            <w:tcW w:w="4560" w:type="dxa"/>
            <w:tcBorders>
              <w:top w:val="single" w:sz="4" w:space="0" w:color="auto"/>
              <w:left w:val="single" w:sz="4" w:space="0" w:color="auto"/>
              <w:bottom w:val="single" w:sz="4" w:space="0" w:color="auto"/>
              <w:right w:val="single" w:sz="4" w:space="0" w:color="auto"/>
            </w:tcBorders>
          </w:tcPr>
          <w:p w14:paraId="74F8FAFB" w14:textId="77777777" w:rsidR="00722D8E" w:rsidRDefault="00722D8E">
            <w:pPr>
              <w:pStyle w:val="ConsPlusNormal"/>
            </w:pPr>
            <w:r>
              <w:t>Дата снятия с централизованного учета выпуска (части выпуска) ценных бумаг</w:t>
            </w:r>
          </w:p>
        </w:tc>
        <w:tc>
          <w:tcPr>
            <w:tcW w:w="4560" w:type="dxa"/>
            <w:tcBorders>
              <w:top w:val="single" w:sz="4" w:space="0" w:color="auto"/>
              <w:left w:val="single" w:sz="4" w:space="0" w:color="auto"/>
              <w:bottom w:val="single" w:sz="4" w:space="0" w:color="auto"/>
              <w:right w:val="single" w:sz="4" w:space="0" w:color="auto"/>
            </w:tcBorders>
          </w:tcPr>
          <w:p w14:paraId="0EC1705D" w14:textId="77777777" w:rsidR="00722D8E" w:rsidRDefault="00722D8E">
            <w:pPr>
              <w:pStyle w:val="ConsPlusNormal"/>
              <w:jc w:val="center"/>
            </w:pPr>
          </w:p>
        </w:tc>
      </w:tr>
      <w:tr w:rsidR="00722D8E" w14:paraId="5C72D32B" w14:textId="77777777">
        <w:tc>
          <w:tcPr>
            <w:tcW w:w="9120" w:type="dxa"/>
            <w:gridSpan w:val="2"/>
            <w:tcBorders>
              <w:top w:val="single" w:sz="4" w:space="0" w:color="auto"/>
              <w:left w:val="single" w:sz="4" w:space="0" w:color="auto"/>
              <w:bottom w:val="single" w:sz="4" w:space="0" w:color="auto"/>
              <w:right w:val="single" w:sz="4" w:space="0" w:color="auto"/>
            </w:tcBorders>
            <w:vAlign w:val="center"/>
          </w:tcPr>
          <w:p w14:paraId="5E61792E" w14:textId="77777777" w:rsidR="00722D8E" w:rsidRDefault="00722D8E">
            <w:pPr>
              <w:pStyle w:val="ConsPlusNormal"/>
              <w:jc w:val="center"/>
            </w:pPr>
            <w:r>
              <w:t>Ценные бумаги</w:t>
            </w:r>
          </w:p>
        </w:tc>
      </w:tr>
      <w:tr w:rsidR="00722D8E" w14:paraId="49B41AEC" w14:textId="77777777">
        <w:tc>
          <w:tcPr>
            <w:tcW w:w="4560" w:type="dxa"/>
            <w:tcBorders>
              <w:top w:val="single" w:sz="4" w:space="0" w:color="auto"/>
              <w:left w:val="single" w:sz="4" w:space="0" w:color="auto"/>
              <w:bottom w:val="single" w:sz="4" w:space="0" w:color="auto"/>
              <w:right w:val="single" w:sz="4" w:space="0" w:color="auto"/>
            </w:tcBorders>
          </w:tcPr>
          <w:p w14:paraId="3C1C0352" w14:textId="77777777" w:rsidR="00722D8E" w:rsidRDefault="00722D8E">
            <w:pPr>
              <w:pStyle w:val="ConsPlusNormal"/>
            </w:pPr>
            <w:r>
              <w:t>Вид ценных бумаг</w:t>
            </w:r>
          </w:p>
        </w:tc>
        <w:tc>
          <w:tcPr>
            <w:tcW w:w="4560" w:type="dxa"/>
            <w:tcBorders>
              <w:top w:val="single" w:sz="4" w:space="0" w:color="auto"/>
              <w:left w:val="single" w:sz="4" w:space="0" w:color="auto"/>
              <w:bottom w:val="single" w:sz="4" w:space="0" w:color="auto"/>
              <w:right w:val="single" w:sz="4" w:space="0" w:color="auto"/>
            </w:tcBorders>
          </w:tcPr>
          <w:p w14:paraId="19B82D72" w14:textId="77777777" w:rsidR="00722D8E" w:rsidRDefault="00722D8E">
            <w:pPr>
              <w:pStyle w:val="ConsPlusNormal"/>
              <w:jc w:val="center"/>
            </w:pPr>
          </w:p>
        </w:tc>
      </w:tr>
      <w:tr w:rsidR="00722D8E" w14:paraId="6D5EE232" w14:textId="77777777">
        <w:tc>
          <w:tcPr>
            <w:tcW w:w="4560" w:type="dxa"/>
            <w:tcBorders>
              <w:top w:val="single" w:sz="4" w:space="0" w:color="auto"/>
              <w:left w:val="single" w:sz="4" w:space="0" w:color="auto"/>
              <w:bottom w:val="single" w:sz="4" w:space="0" w:color="auto"/>
              <w:right w:val="single" w:sz="4" w:space="0" w:color="auto"/>
            </w:tcBorders>
          </w:tcPr>
          <w:p w14:paraId="1D79A588" w14:textId="77777777" w:rsidR="00722D8E" w:rsidRDefault="00722D8E">
            <w:pPr>
              <w:pStyle w:val="ConsPlusNormal"/>
            </w:pPr>
            <w:r>
              <w:t>Категория ценных бумаг</w:t>
            </w:r>
          </w:p>
        </w:tc>
        <w:tc>
          <w:tcPr>
            <w:tcW w:w="4560" w:type="dxa"/>
            <w:tcBorders>
              <w:top w:val="single" w:sz="4" w:space="0" w:color="auto"/>
              <w:left w:val="single" w:sz="4" w:space="0" w:color="auto"/>
              <w:bottom w:val="single" w:sz="4" w:space="0" w:color="auto"/>
              <w:right w:val="single" w:sz="4" w:space="0" w:color="auto"/>
            </w:tcBorders>
          </w:tcPr>
          <w:p w14:paraId="5ED0050E" w14:textId="77777777" w:rsidR="00722D8E" w:rsidRDefault="00722D8E">
            <w:pPr>
              <w:pStyle w:val="ConsPlusNormal"/>
              <w:jc w:val="center"/>
            </w:pPr>
          </w:p>
        </w:tc>
      </w:tr>
      <w:tr w:rsidR="00722D8E" w14:paraId="4EE388F6" w14:textId="77777777">
        <w:tc>
          <w:tcPr>
            <w:tcW w:w="4560" w:type="dxa"/>
            <w:tcBorders>
              <w:top w:val="single" w:sz="4" w:space="0" w:color="auto"/>
              <w:left w:val="single" w:sz="4" w:space="0" w:color="auto"/>
              <w:bottom w:val="single" w:sz="4" w:space="0" w:color="auto"/>
              <w:right w:val="single" w:sz="4" w:space="0" w:color="auto"/>
            </w:tcBorders>
          </w:tcPr>
          <w:p w14:paraId="6C187885" w14:textId="77777777" w:rsidR="00722D8E" w:rsidRDefault="00722D8E">
            <w:pPr>
              <w:pStyle w:val="ConsPlusNormal"/>
            </w:pPr>
            <w:r>
              <w:t>Тип ценных бумаг</w:t>
            </w:r>
          </w:p>
        </w:tc>
        <w:tc>
          <w:tcPr>
            <w:tcW w:w="4560" w:type="dxa"/>
            <w:tcBorders>
              <w:top w:val="single" w:sz="4" w:space="0" w:color="auto"/>
              <w:left w:val="single" w:sz="4" w:space="0" w:color="auto"/>
              <w:bottom w:val="single" w:sz="4" w:space="0" w:color="auto"/>
              <w:right w:val="single" w:sz="4" w:space="0" w:color="auto"/>
            </w:tcBorders>
          </w:tcPr>
          <w:p w14:paraId="01D476F0" w14:textId="77777777" w:rsidR="00722D8E" w:rsidRDefault="00722D8E">
            <w:pPr>
              <w:pStyle w:val="ConsPlusNormal"/>
              <w:jc w:val="center"/>
            </w:pPr>
          </w:p>
        </w:tc>
      </w:tr>
      <w:tr w:rsidR="00722D8E" w14:paraId="50257007" w14:textId="77777777">
        <w:tc>
          <w:tcPr>
            <w:tcW w:w="4560" w:type="dxa"/>
            <w:tcBorders>
              <w:top w:val="single" w:sz="4" w:space="0" w:color="auto"/>
              <w:left w:val="single" w:sz="4" w:space="0" w:color="auto"/>
              <w:bottom w:val="single" w:sz="4" w:space="0" w:color="auto"/>
              <w:right w:val="single" w:sz="4" w:space="0" w:color="auto"/>
            </w:tcBorders>
          </w:tcPr>
          <w:p w14:paraId="0A0A32EB" w14:textId="77777777" w:rsidR="00722D8E" w:rsidRDefault="00722D8E">
            <w:pPr>
              <w:pStyle w:val="ConsPlusNormal"/>
            </w:pPr>
            <w:r>
              <w:t>Дата начала размещения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44501AEB" w14:textId="77777777" w:rsidR="00722D8E" w:rsidRDefault="00722D8E">
            <w:pPr>
              <w:pStyle w:val="ConsPlusNormal"/>
              <w:jc w:val="center"/>
            </w:pPr>
          </w:p>
        </w:tc>
      </w:tr>
      <w:tr w:rsidR="00722D8E" w14:paraId="169CC7C0" w14:textId="77777777">
        <w:tc>
          <w:tcPr>
            <w:tcW w:w="4560" w:type="dxa"/>
            <w:tcBorders>
              <w:top w:val="single" w:sz="4" w:space="0" w:color="auto"/>
              <w:left w:val="single" w:sz="4" w:space="0" w:color="auto"/>
              <w:bottom w:val="single" w:sz="4" w:space="0" w:color="auto"/>
              <w:right w:val="single" w:sz="4" w:space="0" w:color="auto"/>
            </w:tcBorders>
          </w:tcPr>
          <w:p w14:paraId="4747A165" w14:textId="77777777" w:rsidR="00722D8E" w:rsidRDefault="00722D8E">
            <w:pPr>
              <w:pStyle w:val="ConsPlusNormal"/>
            </w:pPr>
            <w:r>
              <w:t>Дата окончания размещения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22078C44" w14:textId="77777777" w:rsidR="00722D8E" w:rsidRDefault="00722D8E">
            <w:pPr>
              <w:pStyle w:val="ConsPlusNormal"/>
              <w:jc w:val="center"/>
            </w:pPr>
          </w:p>
        </w:tc>
      </w:tr>
      <w:tr w:rsidR="00722D8E" w14:paraId="186690FB" w14:textId="77777777">
        <w:tc>
          <w:tcPr>
            <w:tcW w:w="4560" w:type="dxa"/>
            <w:tcBorders>
              <w:top w:val="single" w:sz="4" w:space="0" w:color="auto"/>
              <w:left w:val="single" w:sz="4" w:space="0" w:color="auto"/>
              <w:bottom w:val="single" w:sz="4" w:space="0" w:color="auto"/>
              <w:right w:val="single" w:sz="4" w:space="0" w:color="auto"/>
            </w:tcBorders>
          </w:tcPr>
          <w:p w14:paraId="17A7C953" w14:textId="77777777" w:rsidR="00722D8E" w:rsidRDefault="00722D8E">
            <w:pPr>
              <w:pStyle w:val="ConsPlusNormal"/>
            </w:pPr>
            <w:r>
              <w:t>Дата погашения (начала погашения)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1AE32DF3" w14:textId="77777777" w:rsidR="00722D8E" w:rsidRDefault="00722D8E">
            <w:pPr>
              <w:pStyle w:val="ConsPlusNormal"/>
              <w:jc w:val="center"/>
            </w:pPr>
          </w:p>
        </w:tc>
      </w:tr>
      <w:tr w:rsidR="00722D8E" w14:paraId="4C5CFC56" w14:textId="77777777">
        <w:tc>
          <w:tcPr>
            <w:tcW w:w="4560" w:type="dxa"/>
            <w:tcBorders>
              <w:top w:val="single" w:sz="4" w:space="0" w:color="auto"/>
              <w:left w:val="single" w:sz="4" w:space="0" w:color="auto"/>
              <w:bottom w:val="single" w:sz="4" w:space="0" w:color="auto"/>
              <w:right w:val="single" w:sz="4" w:space="0" w:color="auto"/>
            </w:tcBorders>
          </w:tcPr>
          <w:p w14:paraId="31D4AE86" w14:textId="77777777" w:rsidR="00722D8E" w:rsidRDefault="00722D8E">
            <w:pPr>
              <w:pStyle w:val="ConsPlusNormal"/>
            </w:pPr>
            <w:r>
              <w:t>Срок обращения ценных бумаг &lt;2&gt;</w:t>
            </w:r>
          </w:p>
        </w:tc>
        <w:tc>
          <w:tcPr>
            <w:tcW w:w="4560" w:type="dxa"/>
            <w:tcBorders>
              <w:top w:val="single" w:sz="4" w:space="0" w:color="auto"/>
              <w:left w:val="single" w:sz="4" w:space="0" w:color="auto"/>
              <w:bottom w:val="single" w:sz="4" w:space="0" w:color="auto"/>
              <w:right w:val="single" w:sz="4" w:space="0" w:color="auto"/>
            </w:tcBorders>
          </w:tcPr>
          <w:p w14:paraId="47380D24" w14:textId="77777777" w:rsidR="00722D8E" w:rsidRDefault="00722D8E">
            <w:pPr>
              <w:pStyle w:val="ConsPlusNormal"/>
              <w:jc w:val="center"/>
            </w:pPr>
          </w:p>
        </w:tc>
      </w:tr>
      <w:tr w:rsidR="00722D8E" w14:paraId="12F52728" w14:textId="77777777">
        <w:tc>
          <w:tcPr>
            <w:tcW w:w="4560" w:type="dxa"/>
            <w:tcBorders>
              <w:top w:val="single" w:sz="4" w:space="0" w:color="auto"/>
              <w:left w:val="single" w:sz="4" w:space="0" w:color="auto"/>
              <w:bottom w:val="single" w:sz="4" w:space="0" w:color="auto"/>
              <w:right w:val="single" w:sz="4" w:space="0" w:color="auto"/>
            </w:tcBorders>
          </w:tcPr>
          <w:p w14:paraId="26495C6A" w14:textId="77777777" w:rsidR="00722D8E" w:rsidRDefault="00722D8E">
            <w:pPr>
              <w:pStyle w:val="ConsPlusNormal"/>
            </w:pPr>
            <w:r>
              <w:t>Количество ценных бумаг для обращения на территории Республики Беларусь</w:t>
            </w:r>
          </w:p>
        </w:tc>
        <w:tc>
          <w:tcPr>
            <w:tcW w:w="4560" w:type="dxa"/>
            <w:tcBorders>
              <w:top w:val="single" w:sz="4" w:space="0" w:color="auto"/>
              <w:left w:val="single" w:sz="4" w:space="0" w:color="auto"/>
              <w:bottom w:val="single" w:sz="4" w:space="0" w:color="auto"/>
              <w:right w:val="single" w:sz="4" w:space="0" w:color="auto"/>
            </w:tcBorders>
          </w:tcPr>
          <w:p w14:paraId="676B1AEF" w14:textId="77777777" w:rsidR="00722D8E" w:rsidRDefault="00722D8E">
            <w:pPr>
              <w:pStyle w:val="ConsPlusNormal"/>
              <w:jc w:val="center"/>
            </w:pPr>
          </w:p>
        </w:tc>
      </w:tr>
      <w:tr w:rsidR="00722D8E" w14:paraId="1935774F" w14:textId="77777777">
        <w:tc>
          <w:tcPr>
            <w:tcW w:w="4560" w:type="dxa"/>
            <w:tcBorders>
              <w:top w:val="single" w:sz="4" w:space="0" w:color="auto"/>
              <w:left w:val="single" w:sz="4" w:space="0" w:color="auto"/>
              <w:bottom w:val="single" w:sz="4" w:space="0" w:color="auto"/>
              <w:right w:val="single" w:sz="4" w:space="0" w:color="auto"/>
            </w:tcBorders>
          </w:tcPr>
          <w:p w14:paraId="61EBE553" w14:textId="77777777" w:rsidR="00722D8E" w:rsidRDefault="00722D8E">
            <w:pPr>
              <w:pStyle w:val="ConsPlusNormal"/>
            </w:pPr>
            <w:r>
              <w:t>Общее количество ценных бумаг в выпуске</w:t>
            </w:r>
          </w:p>
        </w:tc>
        <w:tc>
          <w:tcPr>
            <w:tcW w:w="4560" w:type="dxa"/>
            <w:tcBorders>
              <w:top w:val="single" w:sz="4" w:space="0" w:color="auto"/>
              <w:left w:val="single" w:sz="4" w:space="0" w:color="auto"/>
              <w:bottom w:val="single" w:sz="4" w:space="0" w:color="auto"/>
              <w:right w:val="single" w:sz="4" w:space="0" w:color="auto"/>
            </w:tcBorders>
          </w:tcPr>
          <w:p w14:paraId="31C9790B" w14:textId="77777777" w:rsidR="00722D8E" w:rsidRDefault="00722D8E">
            <w:pPr>
              <w:pStyle w:val="ConsPlusNormal"/>
              <w:jc w:val="center"/>
            </w:pPr>
          </w:p>
        </w:tc>
      </w:tr>
      <w:tr w:rsidR="00722D8E" w14:paraId="58B80A78" w14:textId="77777777">
        <w:tc>
          <w:tcPr>
            <w:tcW w:w="4560" w:type="dxa"/>
            <w:tcBorders>
              <w:top w:val="single" w:sz="4" w:space="0" w:color="auto"/>
              <w:left w:val="single" w:sz="4" w:space="0" w:color="auto"/>
              <w:bottom w:val="single" w:sz="4" w:space="0" w:color="auto"/>
              <w:right w:val="single" w:sz="4" w:space="0" w:color="auto"/>
            </w:tcBorders>
          </w:tcPr>
          <w:p w14:paraId="332EE326" w14:textId="77777777" w:rsidR="00722D8E" w:rsidRDefault="00722D8E">
            <w:pPr>
              <w:pStyle w:val="ConsPlusNormal"/>
            </w:pPr>
            <w:r>
              <w:t>Серия и номера ценных бумаг</w:t>
            </w:r>
          </w:p>
        </w:tc>
        <w:tc>
          <w:tcPr>
            <w:tcW w:w="4560" w:type="dxa"/>
            <w:tcBorders>
              <w:top w:val="single" w:sz="4" w:space="0" w:color="auto"/>
              <w:left w:val="single" w:sz="4" w:space="0" w:color="auto"/>
              <w:bottom w:val="single" w:sz="4" w:space="0" w:color="auto"/>
              <w:right w:val="single" w:sz="4" w:space="0" w:color="auto"/>
            </w:tcBorders>
          </w:tcPr>
          <w:p w14:paraId="28CCED4A" w14:textId="77777777" w:rsidR="00722D8E" w:rsidRDefault="00722D8E">
            <w:pPr>
              <w:pStyle w:val="ConsPlusNormal"/>
              <w:jc w:val="center"/>
            </w:pPr>
          </w:p>
        </w:tc>
      </w:tr>
      <w:tr w:rsidR="00722D8E" w14:paraId="29D4163E" w14:textId="77777777">
        <w:tc>
          <w:tcPr>
            <w:tcW w:w="4560" w:type="dxa"/>
            <w:tcBorders>
              <w:top w:val="single" w:sz="4" w:space="0" w:color="auto"/>
              <w:left w:val="single" w:sz="4" w:space="0" w:color="auto"/>
              <w:bottom w:val="single" w:sz="4" w:space="0" w:color="auto"/>
              <w:right w:val="single" w:sz="4" w:space="0" w:color="auto"/>
            </w:tcBorders>
          </w:tcPr>
          <w:p w14:paraId="27768E96" w14:textId="77777777" w:rsidR="00722D8E" w:rsidRDefault="00722D8E">
            <w:pPr>
              <w:pStyle w:val="ConsPlusNormal"/>
            </w:pPr>
            <w:r>
              <w:t>Валюта номинала</w:t>
            </w:r>
          </w:p>
        </w:tc>
        <w:tc>
          <w:tcPr>
            <w:tcW w:w="4560" w:type="dxa"/>
            <w:tcBorders>
              <w:top w:val="single" w:sz="4" w:space="0" w:color="auto"/>
              <w:left w:val="single" w:sz="4" w:space="0" w:color="auto"/>
              <w:bottom w:val="single" w:sz="4" w:space="0" w:color="auto"/>
              <w:right w:val="single" w:sz="4" w:space="0" w:color="auto"/>
            </w:tcBorders>
          </w:tcPr>
          <w:p w14:paraId="0A48E70A" w14:textId="77777777" w:rsidR="00722D8E" w:rsidRDefault="00722D8E">
            <w:pPr>
              <w:pStyle w:val="ConsPlusNormal"/>
              <w:jc w:val="center"/>
            </w:pPr>
          </w:p>
        </w:tc>
      </w:tr>
      <w:tr w:rsidR="00722D8E" w14:paraId="259ECCDC" w14:textId="77777777">
        <w:tc>
          <w:tcPr>
            <w:tcW w:w="4560" w:type="dxa"/>
            <w:tcBorders>
              <w:top w:val="single" w:sz="4" w:space="0" w:color="auto"/>
              <w:left w:val="single" w:sz="4" w:space="0" w:color="auto"/>
              <w:bottom w:val="single" w:sz="4" w:space="0" w:color="auto"/>
              <w:right w:val="single" w:sz="4" w:space="0" w:color="auto"/>
            </w:tcBorders>
          </w:tcPr>
          <w:p w14:paraId="4866176C" w14:textId="77777777" w:rsidR="00722D8E" w:rsidRDefault="00722D8E">
            <w:pPr>
              <w:pStyle w:val="ConsPlusNormal"/>
            </w:pPr>
            <w:r>
              <w:t>Номинальная стоимость одной ценной бумаги</w:t>
            </w:r>
          </w:p>
        </w:tc>
        <w:tc>
          <w:tcPr>
            <w:tcW w:w="4560" w:type="dxa"/>
            <w:tcBorders>
              <w:top w:val="single" w:sz="4" w:space="0" w:color="auto"/>
              <w:left w:val="single" w:sz="4" w:space="0" w:color="auto"/>
              <w:bottom w:val="single" w:sz="4" w:space="0" w:color="auto"/>
              <w:right w:val="single" w:sz="4" w:space="0" w:color="auto"/>
            </w:tcBorders>
          </w:tcPr>
          <w:p w14:paraId="0F9D6E58" w14:textId="77777777" w:rsidR="00722D8E" w:rsidRDefault="00722D8E">
            <w:pPr>
              <w:pStyle w:val="ConsPlusNormal"/>
              <w:jc w:val="center"/>
            </w:pPr>
          </w:p>
        </w:tc>
      </w:tr>
      <w:tr w:rsidR="00722D8E" w14:paraId="1309E8C4" w14:textId="77777777">
        <w:tc>
          <w:tcPr>
            <w:tcW w:w="4560" w:type="dxa"/>
            <w:tcBorders>
              <w:top w:val="single" w:sz="4" w:space="0" w:color="auto"/>
              <w:left w:val="single" w:sz="4" w:space="0" w:color="auto"/>
              <w:bottom w:val="single" w:sz="4" w:space="0" w:color="auto"/>
              <w:right w:val="single" w:sz="4" w:space="0" w:color="auto"/>
            </w:tcBorders>
          </w:tcPr>
          <w:p w14:paraId="5825D1D0" w14:textId="77777777" w:rsidR="00722D8E" w:rsidRDefault="00722D8E">
            <w:pPr>
              <w:pStyle w:val="ConsPlusNormal"/>
            </w:pPr>
            <w:r>
              <w:t>Вид дохода (процент или дисконт) &lt;2&gt;</w:t>
            </w:r>
          </w:p>
        </w:tc>
        <w:tc>
          <w:tcPr>
            <w:tcW w:w="4560" w:type="dxa"/>
            <w:tcBorders>
              <w:top w:val="single" w:sz="4" w:space="0" w:color="auto"/>
              <w:left w:val="single" w:sz="4" w:space="0" w:color="auto"/>
              <w:bottom w:val="single" w:sz="4" w:space="0" w:color="auto"/>
              <w:right w:val="single" w:sz="4" w:space="0" w:color="auto"/>
            </w:tcBorders>
          </w:tcPr>
          <w:p w14:paraId="3DEEF3C0" w14:textId="77777777" w:rsidR="00722D8E" w:rsidRDefault="00722D8E">
            <w:pPr>
              <w:pStyle w:val="ConsPlusNormal"/>
              <w:jc w:val="center"/>
            </w:pPr>
          </w:p>
        </w:tc>
      </w:tr>
      <w:tr w:rsidR="00722D8E" w14:paraId="739ECA94" w14:textId="77777777">
        <w:tc>
          <w:tcPr>
            <w:tcW w:w="4560" w:type="dxa"/>
            <w:tcBorders>
              <w:top w:val="single" w:sz="4" w:space="0" w:color="auto"/>
              <w:left w:val="single" w:sz="4" w:space="0" w:color="auto"/>
              <w:bottom w:val="single" w:sz="4" w:space="0" w:color="auto"/>
              <w:right w:val="single" w:sz="4" w:space="0" w:color="auto"/>
            </w:tcBorders>
          </w:tcPr>
          <w:p w14:paraId="7E335CC6" w14:textId="77777777" w:rsidR="00722D8E" w:rsidRDefault="00722D8E">
            <w:pPr>
              <w:pStyle w:val="ConsPlusNormal"/>
            </w:pPr>
            <w:r>
              <w:t>Размер дохода (порядок его определения) &lt;2&gt;</w:t>
            </w:r>
          </w:p>
        </w:tc>
        <w:tc>
          <w:tcPr>
            <w:tcW w:w="4560" w:type="dxa"/>
            <w:tcBorders>
              <w:top w:val="single" w:sz="4" w:space="0" w:color="auto"/>
              <w:left w:val="single" w:sz="4" w:space="0" w:color="auto"/>
              <w:bottom w:val="single" w:sz="4" w:space="0" w:color="auto"/>
              <w:right w:val="single" w:sz="4" w:space="0" w:color="auto"/>
            </w:tcBorders>
          </w:tcPr>
          <w:p w14:paraId="137B1344" w14:textId="77777777" w:rsidR="00722D8E" w:rsidRDefault="00722D8E">
            <w:pPr>
              <w:pStyle w:val="ConsPlusNormal"/>
              <w:jc w:val="center"/>
            </w:pPr>
          </w:p>
        </w:tc>
      </w:tr>
      <w:tr w:rsidR="00722D8E" w14:paraId="2B90619F" w14:textId="77777777">
        <w:tc>
          <w:tcPr>
            <w:tcW w:w="4560" w:type="dxa"/>
            <w:tcBorders>
              <w:top w:val="single" w:sz="4" w:space="0" w:color="auto"/>
              <w:left w:val="single" w:sz="4" w:space="0" w:color="auto"/>
              <w:bottom w:val="single" w:sz="4" w:space="0" w:color="auto"/>
              <w:right w:val="single" w:sz="4" w:space="0" w:color="auto"/>
            </w:tcBorders>
          </w:tcPr>
          <w:p w14:paraId="2DCE766B" w14:textId="77777777" w:rsidR="00722D8E" w:rsidRDefault="00722D8E">
            <w:pPr>
              <w:pStyle w:val="ConsPlusNormal"/>
            </w:pPr>
            <w:r>
              <w:t>Порядок и сроки выплаты дохода</w:t>
            </w:r>
          </w:p>
        </w:tc>
        <w:tc>
          <w:tcPr>
            <w:tcW w:w="4560" w:type="dxa"/>
            <w:tcBorders>
              <w:top w:val="single" w:sz="4" w:space="0" w:color="auto"/>
              <w:left w:val="single" w:sz="4" w:space="0" w:color="auto"/>
              <w:bottom w:val="single" w:sz="4" w:space="0" w:color="auto"/>
              <w:right w:val="single" w:sz="4" w:space="0" w:color="auto"/>
            </w:tcBorders>
          </w:tcPr>
          <w:p w14:paraId="64A1BB03" w14:textId="77777777" w:rsidR="00722D8E" w:rsidRDefault="00722D8E">
            <w:pPr>
              <w:pStyle w:val="ConsPlusNormal"/>
              <w:jc w:val="center"/>
            </w:pPr>
          </w:p>
        </w:tc>
      </w:tr>
    </w:tbl>
    <w:p w14:paraId="5CFDCA15" w14:textId="77777777" w:rsidR="00722D8E" w:rsidRDefault="00722D8E">
      <w:pPr>
        <w:pStyle w:val="ConsPlusNormal"/>
        <w:ind w:firstLine="540"/>
      </w:pPr>
    </w:p>
    <w:p w14:paraId="0F3E5FBF" w14:textId="77777777" w:rsidR="00722D8E" w:rsidRDefault="00722D8E">
      <w:pPr>
        <w:pStyle w:val="ConsPlusNormal"/>
        <w:ind w:firstLine="540"/>
        <w:jc w:val="both"/>
      </w:pPr>
      <w:r>
        <w:t>--------------------------------</w:t>
      </w:r>
    </w:p>
    <w:p w14:paraId="66EBED3D" w14:textId="77777777" w:rsidR="00722D8E" w:rsidRDefault="00722D8E">
      <w:pPr>
        <w:pStyle w:val="ConsPlusNormal"/>
        <w:spacing w:before="200"/>
        <w:ind w:firstLine="540"/>
        <w:jc w:val="both"/>
      </w:pPr>
      <w:bookmarkStart w:id="247" w:name="Par4178"/>
      <w:bookmarkEnd w:id="247"/>
      <w:r>
        <w:t>&lt;1&gt; Указывается при его наличии.</w:t>
      </w:r>
    </w:p>
    <w:p w14:paraId="03F9289C" w14:textId="77777777" w:rsidR="00722D8E" w:rsidRDefault="00722D8E">
      <w:pPr>
        <w:pStyle w:val="ConsPlusNormal"/>
        <w:spacing w:before="200"/>
        <w:ind w:firstLine="540"/>
        <w:jc w:val="both"/>
      </w:pPr>
      <w:bookmarkStart w:id="248" w:name="Par4179"/>
      <w:bookmarkEnd w:id="248"/>
      <w:r>
        <w:t>&lt;2&gt; Указывается в отношении выпуска облигаций.</w:t>
      </w:r>
    </w:p>
    <w:p w14:paraId="0897AE49" w14:textId="77777777" w:rsidR="00722D8E" w:rsidRDefault="00722D8E">
      <w:pPr>
        <w:pStyle w:val="ConsPlusNormal"/>
      </w:pPr>
    </w:p>
    <w:p w14:paraId="3E05D02E" w14:textId="77777777" w:rsidR="00722D8E" w:rsidRDefault="00722D8E">
      <w:pPr>
        <w:pStyle w:val="ConsPlusNormal"/>
        <w:ind w:firstLine="540"/>
      </w:pPr>
    </w:p>
    <w:p w14:paraId="00104E41" w14:textId="77777777" w:rsidR="00722D8E" w:rsidRDefault="00722D8E">
      <w:pPr>
        <w:pStyle w:val="ConsPlusNormal"/>
        <w:ind w:firstLine="540"/>
      </w:pPr>
    </w:p>
    <w:p w14:paraId="0C96C96A" w14:textId="77777777" w:rsidR="00722D8E" w:rsidRDefault="00722D8E">
      <w:pPr>
        <w:pStyle w:val="ConsPlusNormal"/>
        <w:ind w:firstLine="540"/>
      </w:pPr>
    </w:p>
    <w:p w14:paraId="0FB9AB06" w14:textId="77777777" w:rsidR="00722D8E" w:rsidRDefault="00722D8E">
      <w:pPr>
        <w:pStyle w:val="ConsPlusNormal"/>
        <w:ind w:firstLine="540"/>
      </w:pPr>
    </w:p>
    <w:p w14:paraId="60E2B932" w14:textId="77777777" w:rsidR="00722D8E" w:rsidRDefault="00722D8E">
      <w:pPr>
        <w:pStyle w:val="ConsPlusNormal"/>
        <w:jc w:val="right"/>
        <w:outlineLvl w:val="1"/>
      </w:pPr>
      <w:r>
        <w:t>Приложение 33</w:t>
      </w:r>
    </w:p>
    <w:p w14:paraId="74E7ADC3" w14:textId="77777777" w:rsidR="00722D8E" w:rsidRDefault="00722D8E">
      <w:pPr>
        <w:pStyle w:val="ConsPlusNormal"/>
        <w:jc w:val="right"/>
      </w:pPr>
      <w:r>
        <w:t>к Инструкции</w:t>
      </w:r>
    </w:p>
    <w:p w14:paraId="77021077" w14:textId="77777777" w:rsidR="00722D8E" w:rsidRDefault="00722D8E">
      <w:pPr>
        <w:pStyle w:val="ConsPlusNormal"/>
        <w:jc w:val="right"/>
      </w:pPr>
      <w:r>
        <w:t>о порядке осуществления</w:t>
      </w:r>
    </w:p>
    <w:p w14:paraId="253EA489" w14:textId="77777777" w:rsidR="00722D8E" w:rsidRDefault="00722D8E">
      <w:pPr>
        <w:pStyle w:val="ConsPlusNormal"/>
        <w:jc w:val="right"/>
      </w:pPr>
      <w:r>
        <w:t>депозитарной деятельности</w:t>
      </w:r>
    </w:p>
    <w:p w14:paraId="6F3AE69F" w14:textId="77777777" w:rsidR="00722D8E" w:rsidRDefault="00722D8E">
      <w:pPr>
        <w:pStyle w:val="ConsPlusNormal"/>
        <w:jc w:val="right"/>
      </w:pPr>
      <w:r>
        <w:t>(в редакции постановления</w:t>
      </w:r>
    </w:p>
    <w:p w14:paraId="41AE4D36" w14:textId="77777777" w:rsidR="00722D8E" w:rsidRDefault="00722D8E">
      <w:pPr>
        <w:pStyle w:val="ConsPlusNormal"/>
        <w:jc w:val="right"/>
      </w:pPr>
      <w:r>
        <w:t>Министерства финансов</w:t>
      </w:r>
    </w:p>
    <w:p w14:paraId="56D4D660" w14:textId="77777777" w:rsidR="00722D8E" w:rsidRDefault="00722D8E">
      <w:pPr>
        <w:pStyle w:val="ConsPlusNormal"/>
        <w:jc w:val="right"/>
      </w:pPr>
      <w:r>
        <w:t>Республики Беларусь</w:t>
      </w:r>
    </w:p>
    <w:p w14:paraId="3E30FED6" w14:textId="77777777" w:rsidR="00722D8E" w:rsidRDefault="00722D8E">
      <w:pPr>
        <w:pStyle w:val="ConsPlusNormal"/>
        <w:jc w:val="right"/>
      </w:pPr>
      <w:r>
        <w:t>14.07.2023 N 40)</w:t>
      </w:r>
    </w:p>
    <w:p w14:paraId="78AD2909" w14:textId="77777777" w:rsidR="00722D8E" w:rsidRDefault="00722D8E">
      <w:pPr>
        <w:pStyle w:val="ConsPlusNormal"/>
        <w:jc w:val="center"/>
      </w:pPr>
      <w:r>
        <w:t>(введено постановлением Минфина от 14.07.2023 N 40)</w:t>
      </w:r>
    </w:p>
    <w:p w14:paraId="260C418C" w14:textId="77777777" w:rsidR="00722D8E" w:rsidRDefault="00722D8E">
      <w:pPr>
        <w:pStyle w:val="ConsPlusNormal"/>
      </w:pPr>
    </w:p>
    <w:p w14:paraId="3F3B5454" w14:textId="77777777" w:rsidR="00722D8E" w:rsidRDefault="00722D8E">
      <w:pPr>
        <w:pStyle w:val="ConsPlusNonformat"/>
        <w:jc w:val="both"/>
      </w:pPr>
      <w:bookmarkStart w:id="249" w:name="Par4195"/>
      <w:bookmarkEnd w:id="249"/>
      <w:r>
        <w:t xml:space="preserve">                                 </w:t>
      </w:r>
      <w:r>
        <w:rPr>
          <w:b/>
          <w:bCs/>
        </w:rPr>
        <w:t>СООБЩЕНИЕ</w:t>
      </w:r>
    </w:p>
    <w:p w14:paraId="621EE465" w14:textId="77777777" w:rsidR="00722D8E" w:rsidRDefault="00722D8E">
      <w:pPr>
        <w:pStyle w:val="ConsPlusNonformat"/>
        <w:jc w:val="both"/>
      </w:pPr>
      <w:r>
        <w:t xml:space="preserve">   </w:t>
      </w:r>
      <w:r>
        <w:rPr>
          <w:b/>
          <w:bCs/>
        </w:rPr>
        <w:t>"Снятие с централизованного учета выпуска (части выпуска) эмиссионных</w:t>
      </w:r>
    </w:p>
    <w:p w14:paraId="562CD447" w14:textId="77777777" w:rsidR="00722D8E" w:rsidRDefault="00722D8E">
      <w:pPr>
        <w:pStyle w:val="ConsPlusNonformat"/>
        <w:jc w:val="both"/>
      </w:pPr>
      <w:r>
        <w:rPr>
          <w:b/>
          <w:bCs/>
        </w:rPr>
        <w:t>ценных бумаг эмитента, зарегистрированных за пределами Республики Беларусь"</w:t>
      </w:r>
    </w:p>
    <w:p w14:paraId="10D87C9D" w14:textId="77777777" w:rsidR="00722D8E" w:rsidRDefault="00722D8E">
      <w:pPr>
        <w:pStyle w:val="ConsPlusNonformat"/>
        <w:jc w:val="both"/>
      </w:pPr>
    </w:p>
    <w:p w14:paraId="5C315E30" w14:textId="77777777" w:rsidR="00722D8E" w:rsidRDefault="00722D8E">
      <w:pPr>
        <w:pStyle w:val="ConsPlusNonformat"/>
        <w:jc w:val="both"/>
      </w:pPr>
      <w:r>
        <w:t xml:space="preserve">                    N ______ от __ ____________ ____ г.</w:t>
      </w:r>
    </w:p>
    <w:p w14:paraId="6CF73864"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722D8E" w14:paraId="405A4D1F" w14:textId="77777777">
        <w:tc>
          <w:tcPr>
            <w:tcW w:w="4560" w:type="dxa"/>
            <w:tcBorders>
              <w:top w:val="single" w:sz="4" w:space="0" w:color="auto"/>
              <w:left w:val="single" w:sz="4" w:space="0" w:color="auto"/>
              <w:bottom w:val="single" w:sz="4" w:space="0" w:color="auto"/>
              <w:right w:val="single" w:sz="4" w:space="0" w:color="auto"/>
            </w:tcBorders>
          </w:tcPr>
          <w:p w14:paraId="633B562D" w14:textId="77777777" w:rsidR="00722D8E" w:rsidRDefault="00722D8E">
            <w:pPr>
              <w:pStyle w:val="ConsPlusNormal"/>
            </w:pPr>
            <w:r>
              <w:t>Наименование депозитария</w:t>
            </w:r>
          </w:p>
        </w:tc>
        <w:tc>
          <w:tcPr>
            <w:tcW w:w="4560" w:type="dxa"/>
            <w:tcBorders>
              <w:top w:val="single" w:sz="4" w:space="0" w:color="auto"/>
              <w:left w:val="single" w:sz="4" w:space="0" w:color="auto"/>
              <w:bottom w:val="single" w:sz="4" w:space="0" w:color="auto"/>
              <w:right w:val="single" w:sz="4" w:space="0" w:color="auto"/>
            </w:tcBorders>
          </w:tcPr>
          <w:p w14:paraId="7665F44E" w14:textId="77777777" w:rsidR="00722D8E" w:rsidRDefault="00722D8E">
            <w:pPr>
              <w:pStyle w:val="ConsPlusNormal"/>
            </w:pPr>
          </w:p>
        </w:tc>
      </w:tr>
      <w:tr w:rsidR="00722D8E" w14:paraId="0937AE3A" w14:textId="77777777">
        <w:tc>
          <w:tcPr>
            <w:tcW w:w="4560" w:type="dxa"/>
            <w:tcBorders>
              <w:top w:val="single" w:sz="4" w:space="0" w:color="auto"/>
              <w:left w:val="single" w:sz="4" w:space="0" w:color="auto"/>
              <w:bottom w:val="single" w:sz="4" w:space="0" w:color="auto"/>
              <w:right w:val="single" w:sz="4" w:space="0" w:color="auto"/>
            </w:tcBorders>
          </w:tcPr>
          <w:p w14:paraId="634D709B" w14:textId="77777777" w:rsidR="00722D8E" w:rsidRDefault="00722D8E">
            <w:pPr>
              <w:pStyle w:val="ConsPlusNormal"/>
            </w:pPr>
            <w:r>
              <w:t>Номер корреспондентского счета "депо" ЛОРО</w:t>
            </w:r>
          </w:p>
        </w:tc>
        <w:tc>
          <w:tcPr>
            <w:tcW w:w="4560" w:type="dxa"/>
            <w:tcBorders>
              <w:top w:val="single" w:sz="4" w:space="0" w:color="auto"/>
              <w:left w:val="single" w:sz="4" w:space="0" w:color="auto"/>
              <w:bottom w:val="single" w:sz="4" w:space="0" w:color="auto"/>
              <w:right w:val="single" w:sz="4" w:space="0" w:color="auto"/>
            </w:tcBorders>
          </w:tcPr>
          <w:p w14:paraId="2CE5DC0D" w14:textId="77777777" w:rsidR="00722D8E" w:rsidRDefault="00722D8E">
            <w:pPr>
              <w:pStyle w:val="ConsPlusNormal"/>
            </w:pPr>
          </w:p>
        </w:tc>
      </w:tr>
    </w:tbl>
    <w:p w14:paraId="38238FD5" w14:textId="77777777" w:rsidR="00722D8E" w:rsidRDefault="00722D8E">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5"/>
        <w:gridCol w:w="1740"/>
        <w:gridCol w:w="2310"/>
        <w:gridCol w:w="2295"/>
      </w:tblGrid>
      <w:tr w:rsidR="00722D8E" w14:paraId="595FD356" w14:textId="77777777">
        <w:tc>
          <w:tcPr>
            <w:tcW w:w="4515" w:type="dxa"/>
            <w:gridSpan w:val="2"/>
            <w:tcBorders>
              <w:top w:val="single" w:sz="4" w:space="0" w:color="auto"/>
              <w:left w:val="single" w:sz="4" w:space="0" w:color="auto"/>
              <w:bottom w:val="single" w:sz="4" w:space="0" w:color="auto"/>
              <w:right w:val="single" w:sz="4" w:space="0" w:color="auto"/>
            </w:tcBorders>
          </w:tcPr>
          <w:p w14:paraId="4751B106" w14:textId="77777777" w:rsidR="00722D8E" w:rsidRDefault="00722D8E">
            <w:pPr>
              <w:pStyle w:val="ConsPlusNormal"/>
              <w:jc w:val="center"/>
            </w:pPr>
            <w:r>
              <w:t>Полное наименование эмитента ценных бумаг</w:t>
            </w:r>
          </w:p>
        </w:tc>
        <w:tc>
          <w:tcPr>
            <w:tcW w:w="4605" w:type="dxa"/>
            <w:gridSpan w:val="2"/>
            <w:tcBorders>
              <w:top w:val="single" w:sz="4" w:space="0" w:color="auto"/>
              <w:left w:val="single" w:sz="4" w:space="0" w:color="auto"/>
              <w:bottom w:val="single" w:sz="4" w:space="0" w:color="auto"/>
              <w:right w:val="single" w:sz="4" w:space="0" w:color="auto"/>
            </w:tcBorders>
          </w:tcPr>
          <w:p w14:paraId="24011A6F" w14:textId="77777777" w:rsidR="00722D8E" w:rsidRDefault="00722D8E">
            <w:pPr>
              <w:pStyle w:val="ConsPlusNormal"/>
            </w:pPr>
          </w:p>
        </w:tc>
      </w:tr>
      <w:tr w:rsidR="00722D8E" w14:paraId="35CB76E3" w14:textId="77777777">
        <w:tc>
          <w:tcPr>
            <w:tcW w:w="2775" w:type="dxa"/>
            <w:vMerge w:val="restart"/>
            <w:tcBorders>
              <w:top w:val="single" w:sz="4" w:space="0" w:color="auto"/>
              <w:left w:val="single" w:sz="4" w:space="0" w:color="auto"/>
              <w:bottom w:val="single" w:sz="4" w:space="0" w:color="auto"/>
              <w:right w:val="single" w:sz="4" w:space="0" w:color="auto"/>
            </w:tcBorders>
            <w:vAlign w:val="center"/>
          </w:tcPr>
          <w:p w14:paraId="4C3B813A" w14:textId="77777777" w:rsidR="00722D8E" w:rsidRDefault="00722D8E">
            <w:pPr>
              <w:pStyle w:val="ConsPlusNormal"/>
              <w:jc w:val="center"/>
            </w:pPr>
            <w:r>
              <w:t>Национальный идентификационный код выпуска эмиссионных ценных бумаг (международные идентификационные коды &lt;1&gt;</w:t>
            </w:r>
            <w:r>
              <w:br/>
              <w:t>(ISIN, CFI, FISN &lt;2&gt;))</w:t>
            </w:r>
          </w:p>
        </w:tc>
        <w:tc>
          <w:tcPr>
            <w:tcW w:w="1740" w:type="dxa"/>
            <w:vMerge w:val="restart"/>
            <w:tcBorders>
              <w:top w:val="single" w:sz="4" w:space="0" w:color="auto"/>
              <w:left w:val="single" w:sz="4" w:space="0" w:color="auto"/>
              <w:bottom w:val="single" w:sz="4" w:space="0" w:color="auto"/>
              <w:right w:val="single" w:sz="4" w:space="0" w:color="auto"/>
            </w:tcBorders>
            <w:vAlign w:val="center"/>
          </w:tcPr>
          <w:p w14:paraId="21D978FF" w14:textId="77777777" w:rsidR="00722D8E" w:rsidRDefault="00722D8E">
            <w:pPr>
              <w:pStyle w:val="ConsPlusNormal"/>
              <w:jc w:val="center"/>
            </w:pPr>
            <w:r>
              <w:t>Количество ценных бумаг</w:t>
            </w:r>
          </w:p>
        </w:tc>
        <w:tc>
          <w:tcPr>
            <w:tcW w:w="4605" w:type="dxa"/>
            <w:gridSpan w:val="2"/>
            <w:tcBorders>
              <w:top w:val="single" w:sz="4" w:space="0" w:color="auto"/>
              <w:left w:val="single" w:sz="4" w:space="0" w:color="auto"/>
              <w:bottom w:val="single" w:sz="4" w:space="0" w:color="auto"/>
              <w:right w:val="single" w:sz="4" w:space="0" w:color="auto"/>
            </w:tcBorders>
            <w:vAlign w:val="center"/>
          </w:tcPr>
          <w:p w14:paraId="2F0389D5" w14:textId="77777777" w:rsidR="00722D8E" w:rsidRDefault="00722D8E">
            <w:pPr>
              <w:pStyle w:val="ConsPlusNormal"/>
              <w:jc w:val="center"/>
            </w:pPr>
            <w:r>
              <w:t>Номер раздела корреспондентского счета "депо" ЛОРО</w:t>
            </w:r>
          </w:p>
        </w:tc>
      </w:tr>
      <w:tr w:rsidR="00722D8E" w14:paraId="57525CBA" w14:textId="77777777">
        <w:tc>
          <w:tcPr>
            <w:tcW w:w="2775" w:type="dxa"/>
            <w:vMerge/>
            <w:tcBorders>
              <w:top w:val="single" w:sz="4" w:space="0" w:color="auto"/>
              <w:left w:val="single" w:sz="4" w:space="0" w:color="auto"/>
              <w:bottom w:val="single" w:sz="4" w:space="0" w:color="auto"/>
              <w:right w:val="single" w:sz="4" w:space="0" w:color="auto"/>
            </w:tcBorders>
          </w:tcPr>
          <w:p w14:paraId="599CB961" w14:textId="77777777" w:rsidR="00722D8E" w:rsidRDefault="00722D8E">
            <w:pPr>
              <w:pStyle w:val="ConsPlusNormal"/>
              <w:ind w:firstLine="540"/>
            </w:pPr>
          </w:p>
        </w:tc>
        <w:tc>
          <w:tcPr>
            <w:tcW w:w="1740" w:type="dxa"/>
            <w:vMerge/>
            <w:tcBorders>
              <w:top w:val="single" w:sz="4" w:space="0" w:color="auto"/>
              <w:left w:val="single" w:sz="4" w:space="0" w:color="auto"/>
              <w:bottom w:val="single" w:sz="4" w:space="0" w:color="auto"/>
              <w:right w:val="single" w:sz="4" w:space="0" w:color="auto"/>
            </w:tcBorders>
          </w:tcPr>
          <w:p w14:paraId="6C80B30D" w14:textId="77777777" w:rsidR="00722D8E" w:rsidRDefault="00722D8E">
            <w:pPr>
              <w:pStyle w:val="ConsPlusNormal"/>
              <w:ind w:firstLine="540"/>
            </w:pPr>
          </w:p>
        </w:tc>
        <w:tc>
          <w:tcPr>
            <w:tcW w:w="2310" w:type="dxa"/>
            <w:tcBorders>
              <w:top w:val="single" w:sz="4" w:space="0" w:color="auto"/>
              <w:left w:val="single" w:sz="4" w:space="0" w:color="auto"/>
              <w:bottom w:val="single" w:sz="4" w:space="0" w:color="auto"/>
              <w:right w:val="single" w:sz="4" w:space="0" w:color="auto"/>
            </w:tcBorders>
            <w:vAlign w:val="center"/>
          </w:tcPr>
          <w:p w14:paraId="2061DA62" w14:textId="77777777" w:rsidR="00722D8E" w:rsidRDefault="00722D8E">
            <w:pPr>
              <w:pStyle w:val="ConsPlusNormal"/>
            </w:pPr>
          </w:p>
        </w:tc>
        <w:tc>
          <w:tcPr>
            <w:tcW w:w="2295" w:type="dxa"/>
            <w:tcBorders>
              <w:top w:val="single" w:sz="4" w:space="0" w:color="auto"/>
              <w:left w:val="single" w:sz="4" w:space="0" w:color="auto"/>
              <w:bottom w:val="single" w:sz="4" w:space="0" w:color="auto"/>
              <w:right w:val="single" w:sz="4" w:space="0" w:color="auto"/>
            </w:tcBorders>
            <w:vAlign w:val="center"/>
          </w:tcPr>
          <w:p w14:paraId="6503A15D" w14:textId="77777777" w:rsidR="00722D8E" w:rsidRDefault="00722D8E">
            <w:pPr>
              <w:pStyle w:val="ConsPlusNormal"/>
            </w:pPr>
          </w:p>
        </w:tc>
      </w:tr>
      <w:tr w:rsidR="00722D8E" w14:paraId="2EFBF088" w14:textId="77777777">
        <w:tc>
          <w:tcPr>
            <w:tcW w:w="2775" w:type="dxa"/>
            <w:tcBorders>
              <w:top w:val="single" w:sz="4" w:space="0" w:color="auto"/>
              <w:left w:val="single" w:sz="4" w:space="0" w:color="auto"/>
              <w:bottom w:val="single" w:sz="4" w:space="0" w:color="auto"/>
              <w:right w:val="single" w:sz="4" w:space="0" w:color="auto"/>
            </w:tcBorders>
          </w:tcPr>
          <w:p w14:paraId="0DBC33A6" w14:textId="77777777" w:rsidR="00722D8E" w:rsidRDefault="00722D8E">
            <w:pPr>
              <w:pStyle w:val="ConsPlusNormal"/>
            </w:pPr>
          </w:p>
        </w:tc>
        <w:tc>
          <w:tcPr>
            <w:tcW w:w="1740" w:type="dxa"/>
            <w:tcBorders>
              <w:top w:val="single" w:sz="4" w:space="0" w:color="auto"/>
              <w:left w:val="single" w:sz="4" w:space="0" w:color="auto"/>
              <w:bottom w:val="single" w:sz="4" w:space="0" w:color="auto"/>
              <w:right w:val="single" w:sz="4" w:space="0" w:color="auto"/>
            </w:tcBorders>
          </w:tcPr>
          <w:p w14:paraId="08162640" w14:textId="77777777" w:rsidR="00722D8E" w:rsidRDefault="00722D8E">
            <w:pPr>
              <w:pStyle w:val="ConsPlusNormal"/>
            </w:pPr>
          </w:p>
        </w:tc>
        <w:tc>
          <w:tcPr>
            <w:tcW w:w="2310" w:type="dxa"/>
            <w:tcBorders>
              <w:top w:val="single" w:sz="4" w:space="0" w:color="auto"/>
              <w:left w:val="single" w:sz="4" w:space="0" w:color="auto"/>
              <w:bottom w:val="single" w:sz="4" w:space="0" w:color="auto"/>
              <w:right w:val="single" w:sz="4" w:space="0" w:color="auto"/>
            </w:tcBorders>
          </w:tcPr>
          <w:p w14:paraId="54C6088A" w14:textId="77777777" w:rsidR="00722D8E" w:rsidRDefault="00722D8E">
            <w:pPr>
              <w:pStyle w:val="ConsPlusNormal"/>
            </w:pPr>
          </w:p>
        </w:tc>
        <w:tc>
          <w:tcPr>
            <w:tcW w:w="2295" w:type="dxa"/>
            <w:tcBorders>
              <w:top w:val="single" w:sz="4" w:space="0" w:color="auto"/>
              <w:left w:val="single" w:sz="4" w:space="0" w:color="auto"/>
              <w:bottom w:val="single" w:sz="4" w:space="0" w:color="auto"/>
              <w:right w:val="single" w:sz="4" w:space="0" w:color="auto"/>
            </w:tcBorders>
          </w:tcPr>
          <w:p w14:paraId="4C42852D" w14:textId="77777777" w:rsidR="00722D8E" w:rsidRDefault="00722D8E">
            <w:pPr>
              <w:pStyle w:val="ConsPlusNormal"/>
            </w:pPr>
          </w:p>
        </w:tc>
      </w:tr>
      <w:tr w:rsidR="00722D8E" w14:paraId="4197B346" w14:textId="77777777">
        <w:tc>
          <w:tcPr>
            <w:tcW w:w="2775" w:type="dxa"/>
            <w:tcBorders>
              <w:top w:val="single" w:sz="4" w:space="0" w:color="auto"/>
              <w:left w:val="single" w:sz="4" w:space="0" w:color="auto"/>
              <w:bottom w:val="single" w:sz="4" w:space="0" w:color="auto"/>
              <w:right w:val="single" w:sz="4" w:space="0" w:color="auto"/>
            </w:tcBorders>
          </w:tcPr>
          <w:p w14:paraId="12475B70" w14:textId="77777777" w:rsidR="00722D8E" w:rsidRDefault="00722D8E">
            <w:pPr>
              <w:pStyle w:val="ConsPlusNormal"/>
            </w:pPr>
            <w:r>
              <w:t>Итого ценных бумаг (цифрами)</w:t>
            </w:r>
          </w:p>
        </w:tc>
        <w:tc>
          <w:tcPr>
            <w:tcW w:w="1740" w:type="dxa"/>
            <w:tcBorders>
              <w:top w:val="single" w:sz="4" w:space="0" w:color="auto"/>
              <w:left w:val="single" w:sz="4" w:space="0" w:color="auto"/>
              <w:bottom w:val="single" w:sz="4" w:space="0" w:color="auto"/>
              <w:right w:val="single" w:sz="4" w:space="0" w:color="auto"/>
            </w:tcBorders>
          </w:tcPr>
          <w:p w14:paraId="568B9CD8" w14:textId="77777777" w:rsidR="00722D8E" w:rsidRDefault="00722D8E">
            <w:pPr>
              <w:pStyle w:val="ConsPlusNormal"/>
            </w:pPr>
          </w:p>
        </w:tc>
        <w:tc>
          <w:tcPr>
            <w:tcW w:w="2310" w:type="dxa"/>
            <w:tcBorders>
              <w:top w:val="single" w:sz="4" w:space="0" w:color="auto"/>
              <w:left w:val="single" w:sz="4" w:space="0" w:color="auto"/>
              <w:bottom w:val="single" w:sz="4" w:space="0" w:color="auto"/>
              <w:right w:val="single" w:sz="4" w:space="0" w:color="auto"/>
            </w:tcBorders>
          </w:tcPr>
          <w:p w14:paraId="450CFD69" w14:textId="77777777" w:rsidR="00722D8E" w:rsidRDefault="00722D8E">
            <w:pPr>
              <w:pStyle w:val="ConsPlusNormal"/>
            </w:pPr>
          </w:p>
        </w:tc>
        <w:tc>
          <w:tcPr>
            <w:tcW w:w="2295" w:type="dxa"/>
            <w:tcBorders>
              <w:top w:val="single" w:sz="4" w:space="0" w:color="auto"/>
              <w:left w:val="single" w:sz="4" w:space="0" w:color="auto"/>
              <w:bottom w:val="single" w:sz="4" w:space="0" w:color="auto"/>
              <w:right w:val="single" w:sz="4" w:space="0" w:color="auto"/>
            </w:tcBorders>
          </w:tcPr>
          <w:p w14:paraId="1E62710D" w14:textId="77777777" w:rsidR="00722D8E" w:rsidRDefault="00722D8E">
            <w:pPr>
              <w:pStyle w:val="ConsPlusNormal"/>
            </w:pPr>
          </w:p>
        </w:tc>
      </w:tr>
      <w:tr w:rsidR="00722D8E" w14:paraId="3C78E3F3" w14:textId="77777777">
        <w:tc>
          <w:tcPr>
            <w:tcW w:w="2775" w:type="dxa"/>
            <w:tcBorders>
              <w:top w:val="single" w:sz="4" w:space="0" w:color="auto"/>
              <w:left w:val="single" w:sz="4" w:space="0" w:color="auto"/>
              <w:bottom w:val="single" w:sz="4" w:space="0" w:color="auto"/>
              <w:right w:val="single" w:sz="4" w:space="0" w:color="auto"/>
            </w:tcBorders>
          </w:tcPr>
          <w:p w14:paraId="73C55D11" w14:textId="77777777" w:rsidR="00722D8E" w:rsidRDefault="00722D8E">
            <w:pPr>
              <w:pStyle w:val="ConsPlusNormal"/>
            </w:pPr>
            <w:r>
              <w:t>Итого ценных бумаг (прописью)</w:t>
            </w:r>
          </w:p>
        </w:tc>
        <w:tc>
          <w:tcPr>
            <w:tcW w:w="6345" w:type="dxa"/>
            <w:gridSpan w:val="3"/>
            <w:tcBorders>
              <w:top w:val="single" w:sz="4" w:space="0" w:color="auto"/>
              <w:left w:val="single" w:sz="4" w:space="0" w:color="auto"/>
              <w:bottom w:val="single" w:sz="4" w:space="0" w:color="auto"/>
              <w:right w:val="single" w:sz="4" w:space="0" w:color="auto"/>
            </w:tcBorders>
          </w:tcPr>
          <w:p w14:paraId="759050CE" w14:textId="77777777" w:rsidR="00722D8E" w:rsidRDefault="00722D8E">
            <w:pPr>
              <w:pStyle w:val="ConsPlusNormal"/>
            </w:pPr>
          </w:p>
        </w:tc>
      </w:tr>
      <w:tr w:rsidR="00722D8E" w14:paraId="02AFC2AE" w14:textId="77777777">
        <w:tc>
          <w:tcPr>
            <w:tcW w:w="2775" w:type="dxa"/>
            <w:tcBorders>
              <w:top w:val="single" w:sz="4" w:space="0" w:color="auto"/>
              <w:left w:val="single" w:sz="4" w:space="0" w:color="auto"/>
              <w:bottom w:val="single" w:sz="4" w:space="0" w:color="auto"/>
              <w:right w:val="single" w:sz="4" w:space="0" w:color="auto"/>
            </w:tcBorders>
          </w:tcPr>
          <w:p w14:paraId="04CDB786" w14:textId="77777777" w:rsidR="00722D8E" w:rsidRDefault="00722D8E">
            <w:pPr>
              <w:pStyle w:val="ConsPlusNormal"/>
            </w:pPr>
            <w:r>
              <w:t>Причина снятия</w:t>
            </w:r>
          </w:p>
        </w:tc>
        <w:tc>
          <w:tcPr>
            <w:tcW w:w="6345" w:type="dxa"/>
            <w:gridSpan w:val="3"/>
            <w:tcBorders>
              <w:top w:val="single" w:sz="4" w:space="0" w:color="auto"/>
              <w:left w:val="single" w:sz="4" w:space="0" w:color="auto"/>
              <w:bottom w:val="single" w:sz="4" w:space="0" w:color="auto"/>
              <w:right w:val="single" w:sz="4" w:space="0" w:color="auto"/>
            </w:tcBorders>
          </w:tcPr>
          <w:p w14:paraId="630645C7" w14:textId="77777777" w:rsidR="00722D8E" w:rsidRDefault="00722D8E">
            <w:pPr>
              <w:pStyle w:val="ConsPlusNormal"/>
            </w:pPr>
          </w:p>
        </w:tc>
      </w:tr>
    </w:tbl>
    <w:p w14:paraId="2BCC4974" w14:textId="77777777" w:rsidR="00722D8E" w:rsidRDefault="00722D8E">
      <w:pPr>
        <w:pStyle w:val="ConsPlusNormal"/>
        <w:ind w:firstLine="540"/>
      </w:pPr>
    </w:p>
    <w:p w14:paraId="572AC27B" w14:textId="77777777" w:rsidR="00722D8E" w:rsidRDefault="00722D8E">
      <w:pPr>
        <w:pStyle w:val="ConsPlusNonformat"/>
        <w:jc w:val="both"/>
      </w:pPr>
      <w:r>
        <w:t>Наименование должности служащего</w:t>
      </w:r>
    </w:p>
    <w:p w14:paraId="1E73C346" w14:textId="77777777" w:rsidR="00722D8E" w:rsidRDefault="00722D8E">
      <w:pPr>
        <w:pStyle w:val="ConsPlusNonformat"/>
        <w:jc w:val="both"/>
      </w:pPr>
      <w:r>
        <w:t>уполномоченного работника</w:t>
      </w:r>
    </w:p>
    <w:p w14:paraId="5A171F0F" w14:textId="77777777" w:rsidR="00722D8E" w:rsidRDefault="00722D8E">
      <w:pPr>
        <w:pStyle w:val="ConsPlusNonformat"/>
        <w:jc w:val="both"/>
      </w:pPr>
      <w:r>
        <w:t>центрального депозитария &lt;3&gt;       _____________    _______________________</w:t>
      </w:r>
    </w:p>
    <w:p w14:paraId="440F58FE" w14:textId="77777777" w:rsidR="00722D8E" w:rsidRDefault="00722D8E">
      <w:pPr>
        <w:pStyle w:val="ConsPlusNonformat"/>
        <w:jc w:val="both"/>
      </w:pPr>
      <w:r>
        <w:t xml:space="preserve">                                     (подпись)        (инициалы, фамилия)</w:t>
      </w:r>
    </w:p>
    <w:p w14:paraId="1BD5DA3F" w14:textId="77777777" w:rsidR="00722D8E" w:rsidRDefault="00722D8E">
      <w:pPr>
        <w:pStyle w:val="ConsPlusNormal"/>
        <w:ind w:firstLine="540"/>
      </w:pPr>
    </w:p>
    <w:p w14:paraId="762271C9" w14:textId="77777777" w:rsidR="00722D8E" w:rsidRDefault="00722D8E">
      <w:pPr>
        <w:pStyle w:val="ConsPlusNormal"/>
        <w:ind w:firstLine="540"/>
        <w:jc w:val="both"/>
      </w:pPr>
      <w:r>
        <w:t>--------------------------------</w:t>
      </w:r>
    </w:p>
    <w:p w14:paraId="22741020" w14:textId="77777777" w:rsidR="00722D8E" w:rsidRDefault="00722D8E">
      <w:pPr>
        <w:pStyle w:val="ConsPlusNormal"/>
        <w:spacing w:before="200"/>
        <w:ind w:firstLine="540"/>
        <w:jc w:val="both"/>
      </w:pPr>
      <w:bookmarkStart w:id="250" w:name="Par4232"/>
      <w:bookmarkEnd w:id="250"/>
      <w:r>
        <w:t>&lt;1&gt; Международные идентификационные коды указываются в отношении эмиссионных ценных бумаг эмитента в случае, если национальный идентификационный код не присваивался центральным депозитарием выпуску эмиссионных ценных бумаг эмитента, зарегистрированных за пределами Республики Беларусь.</w:t>
      </w:r>
    </w:p>
    <w:p w14:paraId="599B68E0" w14:textId="77777777" w:rsidR="00722D8E" w:rsidRDefault="00722D8E">
      <w:pPr>
        <w:pStyle w:val="ConsPlusNormal"/>
        <w:spacing w:before="200"/>
        <w:ind w:firstLine="540"/>
        <w:jc w:val="both"/>
      </w:pPr>
      <w:bookmarkStart w:id="251" w:name="Par4233"/>
      <w:bookmarkEnd w:id="251"/>
      <w:r>
        <w:t>&lt;2&gt; Указывается при его наличии.</w:t>
      </w:r>
    </w:p>
    <w:p w14:paraId="3A133DA1" w14:textId="77777777" w:rsidR="00722D8E" w:rsidRDefault="00722D8E">
      <w:pPr>
        <w:pStyle w:val="ConsPlusNormal"/>
        <w:spacing w:before="200"/>
        <w:ind w:firstLine="540"/>
        <w:jc w:val="both"/>
      </w:pPr>
      <w:bookmarkStart w:id="252" w:name="Par4234"/>
      <w:bookmarkEnd w:id="252"/>
      <w:r>
        <w:lastRenderedPageBreak/>
        <w:t>&lt;3&gt; В электронном сообщении указываются только наименование должности служащего уполномоченного работника центрального депозитария, его фамилия и инициалы.</w:t>
      </w:r>
    </w:p>
    <w:p w14:paraId="0F3024AE" w14:textId="77777777" w:rsidR="00722D8E" w:rsidRDefault="00722D8E">
      <w:pPr>
        <w:pStyle w:val="ConsPlusNormal"/>
        <w:ind w:firstLine="540"/>
      </w:pPr>
    </w:p>
    <w:p w14:paraId="44FBDCDC" w14:textId="77777777" w:rsidR="00722D8E" w:rsidRDefault="00722D8E">
      <w:pPr>
        <w:pStyle w:val="ConsPlusNormal"/>
      </w:pPr>
    </w:p>
    <w:p w14:paraId="0D54BFDD" w14:textId="77777777" w:rsidR="00722D8E" w:rsidRDefault="00722D8E">
      <w:pPr>
        <w:pStyle w:val="ConsPlusNormal"/>
        <w:pBdr>
          <w:top w:val="single" w:sz="6" w:space="0" w:color="auto"/>
        </w:pBdr>
        <w:spacing w:before="100" w:after="100"/>
        <w:jc w:val="both"/>
        <w:rPr>
          <w:sz w:val="2"/>
          <w:szCs w:val="2"/>
        </w:rPr>
      </w:pPr>
    </w:p>
    <w:p w14:paraId="07512FE5" w14:textId="77777777" w:rsidR="00722D8E" w:rsidRDefault="00722D8E">
      <w:pPr>
        <w:pStyle w:val="ConsPlusNormal"/>
        <w:rPr>
          <w:sz w:val="16"/>
          <w:szCs w:val="16"/>
        </w:rPr>
      </w:pPr>
    </w:p>
    <w:sectPr w:rsidR="00722D8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0"/>
    <w:rsid w:val="00722D8E"/>
    <w:rsid w:val="00C54F29"/>
    <w:rsid w:val="00CE4810"/>
    <w:rsid w:val="00D4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43E3B"/>
  <w14:defaultImageDpi w14:val="0"/>
  <w15:docId w15:val="{0AB7EB8A-B176-4075-B6CA-3814C69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204</Pages>
  <Words>84600</Words>
  <Characters>482222</Characters>
  <Application>Microsoft Office Word</Application>
  <DocSecurity>2</DocSecurity>
  <Lines>4018</Lines>
  <Paragraphs>1131</Paragraphs>
  <ScaleCrop>false</ScaleCrop>
  <Company>КонсультантПлюс Версия 4020.00.55</Company>
  <LinksUpToDate>false</LinksUpToDate>
  <CharactersWithSpaces>565691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Vitali Pomaleiko</dc:creator>
  <cp:keywords/>
  <dc:description/>
  <cp:lastModifiedBy>Vitali Pomaleiko</cp:lastModifiedBy>
  <cp:revision>2</cp:revision>
  <dcterms:created xsi:type="dcterms:W3CDTF">2024-03-20T13:49:00Z</dcterms:created>
  <dcterms:modified xsi:type="dcterms:W3CDTF">2024-03-20T13:49:00Z</dcterms:modified>
</cp:coreProperties>
</file>